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6DC6" w14:textId="77777777" w:rsidR="00E75A06" w:rsidRDefault="00E75A06" w:rsidP="00E75A06">
      <w:pPr>
        <w:pStyle w:val="Doktitel"/>
      </w:pPr>
      <w:r>
        <w:t>Pressemitteilung</w:t>
      </w:r>
      <w:r w:rsidR="00F93F21">
        <w:br/>
      </w:r>
    </w:p>
    <w:p w14:paraId="6FE01ED7" w14:textId="6F759AE1" w:rsidR="00F93F21" w:rsidRPr="00F93F21" w:rsidRDefault="000B3F83" w:rsidP="00E75A06">
      <w:pPr>
        <w:pStyle w:val="Inhalt"/>
        <w:tabs>
          <w:tab w:val="left" w:pos="4230"/>
        </w:tabs>
        <w:rPr>
          <w:b w:val="0"/>
          <w:bCs/>
          <w:sz w:val="20"/>
          <w:u w:val="single"/>
        </w:rPr>
      </w:pPr>
      <w:r>
        <w:rPr>
          <w:b w:val="0"/>
          <w:bCs/>
          <w:sz w:val="20"/>
          <w:u w:val="single"/>
        </w:rPr>
        <w:t>Hauptgewinn im PS-Sparen</w:t>
      </w:r>
    </w:p>
    <w:p w14:paraId="040C1D1D" w14:textId="28F93AD7" w:rsidR="00E75A06" w:rsidRDefault="000B3F83" w:rsidP="00E75A06">
      <w:pPr>
        <w:pStyle w:val="Inhalt"/>
        <w:tabs>
          <w:tab w:val="left" w:pos="4230"/>
        </w:tabs>
      </w:pPr>
      <w:r>
        <w:t>10.000 Euro für Christian Schweikardt aus Augsburg</w:t>
      </w:r>
    </w:p>
    <w:p w14:paraId="5FC59083" w14:textId="4BDB6317" w:rsidR="00E75A06" w:rsidRDefault="00BF322C" w:rsidP="00E75A06">
      <w:pPr>
        <w:rPr>
          <w:rFonts w:eastAsia="MS Mincho"/>
        </w:rPr>
      </w:pPr>
      <w:r w:rsidRPr="5B8A5E64">
        <w:rPr>
          <w:rFonts w:eastAsia="MS Mincho"/>
        </w:rPr>
        <w:t>Augsburg</w:t>
      </w:r>
      <w:r w:rsidR="00E75A06" w:rsidRPr="5B8A5E64">
        <w:rPr>
          <w:rFonts w:eastAsia="MS Mincho"/>
        </w:rPr>
        <w:t>,</w:t>
      </w:r>
      <w:r w:rsidRPr="5B8A5E64">
        <w:rPr>
          <w:rFonts w:eastAsia="MS Mincho"/>
        </w:rPr>
        <w:t xml:space="preserve"> </w:t>
      </w:r>
      <w:r w:rsidR="000B3F83" w:rsidRPr="5B8A5E64">
        <w:rPr>
          <w:rFonts w:eastAsia="MS Mincho"/>
        </w:rPr>
        <w:t xml:space="preserve">3. November </w:t>
      </w:r>
      <w:r w:rsidRPr="5B8A5E64">
        <w:rPr>
          <w:rFonts w:eastAsia="MS Mincho"/>
        </w:rPr>
        <w:t>202</w:t>
      </w:r>
      <w:r w:rsidR="00052088" w:rsidRPr="5B8A5E64">
        <w:rPr>
          <w:rFonts w:eastAsia="MS Mincho"/>
        </w:rPr>
        <w:t>1</w:t>
      </w:r>
      <w:r w:rsidR="00E75A06" w:rsidRPr="5B8A5E64">
        <w:rPr>
          <w:rFonts w:eastAsia="MS Mincho"/>
        </w:rPr>
        <w:t xml:space="preserve"> </w:t>
      </w:r>
    </w:p>
    <w:p w14:paraId="06535F7B" w14:textId="43CD5365" w:rsidR="000B3F83" w:rsidRPr="000B3F83" w:rsidRDefault="000B3F83" w:rsidP="000B3F83">
      <w:pPr>
        <w:spacing w:line="240" w:lineRule="auto"/>
        <w:rPr>
          <w:rFonts w:eastAsia="MS Mincho"/>
        </w:rPr>
      </w:pPr>
      <w:r w:rsidRPr="5B8A5E64">
        <w:rPr>
          <w:rFonts w:eastAsia="MS Mincho"/>
        </w:rPr>
        <w:t xml:space="preserve">Knapp </w:t>
      </w:r>
      <w:r w:rsidR="19659CC2" w:rsidRPr="5B8A5E64">
        <w:rPr>
          <w:rFonts w:eastAsia="MS Mincho"/>
        </w:rPr>
        <w:t>zwei</w:t>
      </w:r>
      <w:r w:rsidRPr="5B8A5E64">
        <w:rPr>
          <w:rFonts w:eastAsia="MS Mincho"/>
        </w:rPr>
        <w:t xml:space="preserve"> Monate vor dem Weihnachtsfest darf sich Christian Schweikardt aus Augsburg über ein vorgezogenes Geschenk freuen. </w:t>
      </w:r>
    </w:p>
    <w:p w14:paraId="4782A95C" w14:textId="5D980E67" w:rsidR="000B3F83" w:rsidRPr="000B3F83" w:rsidRDefault="000B3F83" w:rsidP="000B3F83">
      <w:pPr>
        <w:spacing w:line="240" w:lineRule="auto"/>
        <w:rPr>
          <w:rFonts w:eastAsia="MS Mincho"/>
        </w:rPr>
      </w:pPr>
      <w:r w:rsidRPr="5B8A5E64">
        <w:rPr>
          <w:rFonts w:eastAsia="MS Mincho"/>
        </w:rPr>
        <w:t xml:space="preserve">Bei der Septemberziehung im PS-Sparen der bayerischen Sparkassen ist ein Hauptgewinn mit 10.000 Euro auf die Losnummer des langjährigen Kunden der Kreissparkasse Augsburg entfallen. Hale </w:t>
      </w:r>
      <w:proofErr w:type="spellStart"/>
      <w:r w:rsidRPr="5B8A5E64">
        <w:rPr>
          <w:rFonts w:eastAsia="MS Mincho"/>
        </w:rPr>
        <w:t>Bal</w:t>
      </w:r>
      <w:proofErr w:type="spellEnd"/>
      <w:r w:rsidRPr="5B8A5E64">
        <w:rPr>
          <w:rFonts w:eastAsia="MS Mincho"/>
        </w:rPr>
        <w:t>, Kundenberate</w:t>
      </w:r>
      <w:r w:rsidRPr="5B8A5E64">
        <w:rPr>
          <w:rFonts w:eastAsia="MS Mincho"/>
        </w:rPr>
        <w:t>rin der Filiale Schwabmünchen,</w:t>
      </w:r>
      <w:r w:rsidR="00C85280">
        <w:rPr>
          <w:rFonts w:eastAsia="MS Mincho"/>
        </w:rPr>
        <w:t xml:space="preserve"> </w:t>
      </w:r>
      <w:r w:rsidRPr="5B8A5E64">
        <w:rPr>
          <w:rFonts w:eastAsia="MS Mincho"/>
        </w:rPr>
        <w:t xml:space="preserve">gratulierte dem glücklichen Gewinner. </w:t>
      </w:r>
    </w:p>
    <w:p w14:paraId="4AB5F1CA" w14:textId="1D8A73FF" w:rsidR="007D6215" w:rsidRDefault="000B3F83" w:rsidP="000B3F83">
      <w:pPr>
        <w:spacing w:line="240" w:lineRule="auto"/>
        <w:rPr>
          <w:rFonts w:eastAsia="MS Mincho"/>
        </w:rPr>
      </w:pPr>
      <w:r w:rsidRPr="000B3F83">
        <w:rPr>
          <w:rFonts w:eastAsia="MS Mincho"/>
        </w:rPr>
        <w:t xml:space="preserve">Insgesamt </w:t>
      </w:r>
      <w:r>
        <w:rPr>
          <w:rFonts w:eastAsia="MS Mincho"/>
        </w:rPr>
        <w:t>gingen</w:t>
      </w:r>
      <w:r w:rsidRPr="000B3F83">
        <w:rPr>
          <w:rFonts w:eastAsia="MS Mincho"/>
        </w:rPr>
        <w:t xml:space="preserve"> bei der jüngsten PS-Auslosung über 112.000 Gewinne im Gesamtwert von gut 1,5 Millionen Euro </w:t>
      </w:r>
      <w:r>
        <w:rPr>
          <w:rFonts w:eastAsia="MS Mincho"/>
        </w:rPr>
        <w:t>an die</w:t>
      </w:r>
      <w:r w:rsidRPr="000B3F83">
        <w:rPr>
          <w:rFonts w:eastAsia="MS Mincho"/>
        </w:rPr>
        <w:t xml:space="preserve"> Kunden bayerischer Sparkassen, darunter 69 Haupttreffer mit jeweils 10.000 Euro.</w:t>
      </w:r>
    </w:p>
    <w:p w14:paraId="6390CA5D" w14:textId="449315BA" w:rsidR="000B3F83" w:rsidRDefault="000B3F83" w:rsidP="000B3F83">
      <w:pPr>
        <w:spacing w:line="240" w:lineRule="auto"/>
        <w:rPr>
          <w:rFonts w:eastAsia="MS Mincho"/>
        </w:rPr>
      </w:pPr>
    </w:p>
    <w:p w14:paraId="59B54C53" w14:textId="14E62AAA" w:rsidR="000B3F83" w:rsidRDefault="000B3F83" w:rsidP="000B3F83">
      <w:pPr>
        <w:spacing w:line="240" w:lineRule="auto"/>
        <w:rPr>
          <w:rFonts w:eastAsia="MS Mincho"/>
        </w:rPr>
      </w:pPr>
      <w:r>
        <w:rPr>
          <w:noProof/>
        </w:rPr>
        <w:drawing>
          <wp:inline distT="0" distB="0" distL="0" distR="0" wp14:anchorId="30511716" wp14:editId="77C32818">
            <wp:extent cx="4175760" cy="3089934"/>
            <wp:effectExtent l="0" t="0" r="0" b="0"/>
            <wp:docPr id="2" name="Grafik 2" descr="C:\Users\s0083756\AppData\Local\Microsoft\Windows\INetCache\Content.Word\20211027_082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0083756\AppData\Local\Microsoft\Windows\INetCache\Content.Word\20211027_0824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5760" cy="3089934"/>
                    </a:xfrm>
                    <a:prstGeom prst="rect">
                      <a:avLst/>
                    </a:prstGeom>
                    <a:noFill/>
                    <a:ln>
                      <a:noFill/>
                    </a:ln>
                  </pic:spPr>
                </pic:pic>
              </a:graphicData>
            </a:graphic>
          </wp:inline>
        </w:drawing>
      </w:r>
    </w:p>
    <w:p w14:paraId="5CFF7EAB" w14:textId="778BA130" w:rsidR="000B3F83" w:rsidRPr="000B3F83" w:rsidRDefault="000B3F83" w:rsidP="000B3F83">
      <w:pPr>
        <w:spacing w:line="240" w:lineRule="auto"/>
        <w:rPr>
          <w:rFonts w:eastAsia="MS Mincho"/>
          <w:sz w:val="18"/>
          <w:szCs w:val="18"/>
        </w:rPr>
      </w:pPr>
      <w:r w:rsidRPr="000B3F83">
        <w:rPr>
          <w:rFonts w:eastAsia="MS Mincho"/>
          <w:sz w:val="18"/>
          <w:szCs w:val="18"/>
        </w:rPr>
        <w:t>Bildunterschrift:</w:t>
      </w:r>
    </w:p>
    <w:p w14:paraId="5ABAE5DD" w14:textId="6227FBD7" w:rsidR="000B3F83" w:rsidRPr="000B3F83" w:rsidRDefault="000B3F83" w:rsidP="000B3F83">
      <w:pPr>
        <w:spacing w:line="240" w:lineRule="auto"/>
        <w:rPr>
          <w:rFonts w:eastAsia="MS Mincho"/>
          <w:sz w:val="18"/>
          <w:szCs w:val="18"/>
        </w:rPr>
      </w:pPr>
      <w:r w:rsidRPr="000B3F83">
        <w:rPr>
          <w:rFonts w:eastAsia="MS Mincho"/>
          <w:sz w:val="18"/>
          <w:szCs w:val="18"/>
        </w:rPr>
        <w:lastRenderedPageBreak/>
        <w:t xml:space="preserve">Hale </w:t>
      </w:r>
      <w:proofErr w:type="spellStart"/>
      <w:r w:rsidRPr="000B3F83">
        <w:rPr>
          <w:rFonts w:eastAsia="MS Mincho"/>
          <w:sz w:val="18"/>
          <w:szCs w:val="18"/>
        </w:rPr>
        <w:t>Bal</w:t>
      </w:r>
      <w:proofErr w:type="spellEnd"/>
      <w:r>
        <w:rPr>
          <w:rFonts w:eastAsia="MS Mincho"/>
          <w:sz w:val="18"/>
          <w:szCs w:val="18"/>
        </w:rPr>
        <w:t xml:space="preserve"> </w:t>
      </w:r>
      <w:r w:rsidRPr="000B3F83">
        <w:rPr>
          <w:rFonts w:eastAsia="MS Mincho"/>
          <w:sz w:val="18"/>
          <w:szCs w:val="18"/>
        </w:rPr>
        <w:t>von der Kreissparkassen-Filiale in Schwabmünchen gratuliert ihrem Kunden Christian Schweikardt zum 10.000-Euro-Hauptgewinn beim PS-Sparen der bayerischen Sparkassen.</w:t>
      </w:r>
    </w:p>
    <w:p w14:paraId="42B3A965" w14:textId="3550F8E6" w:rsidR="000B3F83" w:rsidRDefault="000B3F83" w:rsidP="000B3F83">
      <w:pPr>
        <w:spacing w:line="240" w:lineRule="auto"/>
        <w:rPr>
          <w:rFonts w:eastAsia="MS Mincho"/>
          <w:sz w:val="18"/>
          <w:szCs w:val="18"/>
        </w:rPr>
      </w:pPr>
      <w:r w:rsidRPr="5B8A5E64">
        <w:rPr>
          <w:rFonts w:eastAsia="MS Mincho"/>
          <w:sz w:val="18"/>
          <w:szCs w:val="18"/>
        </w:rPr>
        <w:t>Foto</w:t>
      </w:r>
      <w:r w:rsidR="499DD02F" w:rsidRPr="5B8A5E64">
        <w:rPr>
          <w:rFonts w:eastAsia="MS Mincho"/>
          <w:sz w:val="18"/>
          <w:szCs w:val="18"/>
        </w:rPr>
        <w:t>:</w:t>
      </w:r>
      <w:r w:rsidRPr="5B8A5E64">
        <w:rPr>
          <w:rFonts w:eastAsia="MS Mincho"/>
          <w:sz w:val="18"/>
          <w:szCs w:val="18"/>
        </w:rPr>
        <w:t xml:space="preserve"> Elke </w:t>
      </w:r>
      <w:proofErr w:type="spellStart"/>
      <w:r w:rsidRPr="5B8A5E64">
        <w:rPr>
          <w:rFonts w:eastAsia="MS Mincho"/>
          <w:sz w:val="18"/>
          <w:szCs w:val="18"/>
        </w:rPr>
        <w:t>Degle</w:t>
      </w:r>
      <w:proofErr w:type="spellEnd"/>
      <w:r w:rsidRPr="5B8A5E64">
        <w:rPr>
          <w:rFonts w:eastAsia="MS Mincho"/>
          <w:sz w:val="18"/>
          <w:szCs w:val="18"/>
        </w:rPr>
        <w:t xml:space="preserve"> / Kreissparkasse Augsburg</w:t>
      </w:r>
    </w:p>
    <w:p w14:paraId="08A6549D" w14:textId="77777777" w:rsidR="000B3F83" w:rsidRPr="000B3F83" w:rsidRDefault="000B3F83" w:rsidP="000B3F83">
      <w:pPr>
        <w:spacing w:line="240" w:lineRule="auto"/>
        <w:rPr>
          <w:rFonts w:eastAsia="MS Mincho"/>
          <w:sz w:val="18"/>
          <w:szCs w:val="18"/>
        </w:rPr>
      </w:pPr>
    </w:p>
    <w:p w14:paraId="4109B07E" w14:textId="77777777" w:rsidR="005D7E32" w:rsidRPr="005114C7" w:rsidRDefault="00626932" w:rsidP="005D7E32">
      <w:pPr>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Pr>
          <w:rFonts w:eastAsia="MS Mincho"/>
          <w:sz w:val="17"/>
          <w:szCs w:val="17"/>
        </w:rPr>
        <w:br/>
      </w:r>
      <w:r w:rsidR="005D7E32" w:rsidRPr="005114C7">
        <w:rPr>
          <w:rFonts w:eastAsia="MS Mincho"/>
          <w:sz w:val="17"/>
          <w:szCs w:val="17"/>
        </w:rPr>
        <w:t>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w:t>
      </w:r>
      <w:r w:rsidR="005D7E32">
        <w:rPr>
          <w:rFonts w:eastAsia="MS Mincho"/>
          <w:sz w:val="17"/>
          <w:szCs w:val="17"/>
        </w:rPr>
        <w:t>chrieben und steht seit über 165</w:t>
      </w:r>
      <w:r w:rsidR="005D7E32" w:rsidRPr="005114C7">
        <w:rPr>
          <w:rFonts w:eastAsia="MS Mincho"/>
          <w:sz w:val="17"/>
          <w:szCs w:val="17"/>
        </w:rPr>
        <w:t xml:space="preserve"> Jahren für Vertrauen sowie Qualität in Beratung und Service. </w:t>
      </w:r>
    </w:p>
    <w:p w14:paraId="2BC4B102" w14:textId="77777777" w:rsidR="005D7E32" w:rsidRPr="00391B40" w:rsidRDefault="005D7E32" w:rsidP="005D7E32">
      <w:pPr>
        <w:spacing w:line="240" w:lineRule="auto"/>
        <w:rPr>
          <w:rFonts w:eastAsia="MS Mincho"/>
          <w:sz w:val="17"/>
          <w:szCs w:val="17"/>
        </w:rPr>
      </w:pPr>
      <w:r w:rsidRPr="005114C7">
        <w:rPr>
          <w:rFonts w:eastAsia="MS Mincho"/>
          <w:sz w:val="17"/>
          <w:szCs w:val="17"/>
        </w:rPr>
        <w:t>Mit einer Bilanzsumme von 3,</w:t>
      </w:r>
      <w:r>
        <w:rPr>
          <w:rFonts w:eastAsia="MS Mincho"/>
          <w:sz w:val="17"/>
          <w:szCs w:val="17"/>
        </w:rPr>
        <w:t xml:space="preserve">9 </w:t>
      </w:r>
      <w:r w:rsidRPr="005114C7">
        <w:rPr>
          <w:rFonts w:eastAsia="MS Mincho"/>
          <w:sz w:val="17"/>
          <w:szCs w:val="17"/>
        </w:rPr>
        <w:t xml:space="preserve">Milliarden Euro und </w:t>
      </w:r>
      <w:r>
        <w:rPr>
          <w:rFonts w:eastAsia="MS Mincho"/>
          <w:sz w:val="17"/>
          <w:szCs w:val="17"/>
        </w:rPr>
        <w:t>489</w:t>
      </w:r>
      <w:r w:rsidRPr="005114C7">
        <w:rPr>
          <w:rFonts w:eastAsia="MS Mincho"/>
          <w:sz w:val="17"/>
          <w:szCs w:val="17"/>
        </w:rPr>
        <w:t xml:space="preserve"> Beschäftigten (per 31.12.20</w:t>
      </w:r>
      <w:r>
        <w:rPr>
          <w:rFonts w:eastAsia="MS Mincho"/>
          <w:sz w:val="17"/>
          <w:szCs w:val="17"/>
        </w:rPr>
        <w:t>20</w:t>
      </w:r>
      <w:r w:rsidRPr="005114C7">
        <w:rPr>
          <w:rFonts w:eastAsia="MS Mincho"/>
          <w:sz w:val="17"/>
          <w:szCs w:val="17"/>
        </w:rPr>
        <w:t xml:space="preserve">) stellt die Kreissparkasse Augsburg einen bedeutenden Wirtschaftsfaktor und Arbeitgeber in der Region dar. Die persönliche Betreuung der Kunden durch qualifizierte Beschäftigte steht im Mittelpunkt des Handelns. Neben 18 Geschäftsstellen, 26 Selbstbedienungsstellen sowie 60 Geldautomaten steht sie ihren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aller Vertriebs- und Servicekanäle, sowie ein ausgewogenes Produktportfolio für alle Kundengruppen legen die Basis für eine starke Kundenbindung und hohe </w:t>
      </w:r>
      <w:r w:rsidRPr="00391B40">
        <w:rPr>
          <w:rFonts w:eastAsia="MS Mincho"/>
          <w:sz w:val="17"/>
          <w:szCs w:val="17"/>
        </w:rPr>
        <w:t xml:space="preserve">Kundenzufriedenheit. Ihre Verantwortung für Menschen zeigt die Kreissparkasse Augsburg auch in der Förderung von Kultur, Sport, Umwelt und Sozialem über Spenden, Sponsoring und ehrenamtlichem Engagement. </w:t>
      </w:r>
    </w:p>
    <w:p w14:paraId="33C76E66"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 xml:space="preserve">Unternehmenskontakt: </w:t>
      </w:r>
    </w:p>
    <w:p w14:paraId="04E2FC46" w14:textId="77777777" w:rsidR="00626932" w:rsidRPr="007D6215" w:rsidRDefault="00626932" w:rsidP="00626932">
      <w:pPr>
        <w:spacing w:line="240" w:lineRule="auto"/>
        <w:contextualSpacing/>
        <w:rPr>
          <w:rFonts w:eastAsia="MS Mincho"/>
          <w:sz w:val="17"/>
          <w:szCs w:val="17"/>
        </w:rPr>
      </w:pPr>
    </w:p>
    <w:p w14:paraId="12F4CC45"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544D2771"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w:t>
      </w:r>
      <w:proofErr w:type="spellStart"/>
      <w:r w:rsidRPr="007D6215">
        <w:rPr>
          <w:rFonts w:eastAsia="MS Mincho"/>
          <w:sz w:val="17"/>
          <w:szCs w:val="17"/>
        </w:rPr>
        <w:t>Pfeffinger</w:t>
      </w:r>
      <w:proofErr w:type="spellEnd"/>
      <w:r w:rsidRPr="007D6215">
        <w:rPr>
          <w:rFonts w:eastAsia="MS Mincho"/>
          <w:sz w:val="17"/>
          <w:szCs w:val="17"/>
        </w:rPr>
        <w:t xml:space="preserve"> </w:t>
      </w:r>
    </w:p>
    <w:p w14:paraId="2EEEF29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1FDE65B3"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31F056C0" w14:textId="77777777" w:rsidR="00626932" w:rsidRPr="007D6215" w:rsidRDefault="00626932" w:rsidP="00626932">
      <w:pPr>
        <w:spacing w:line="240" w:lineRule="auto"/>
        <w:contextualSpacing/>
        <w:rPr>
          <w:rFonts w:eastAsia="MS Mincho"/>
          <w:sz w:val="17"/>
          <w:szCs w:val="17"/>
        </w:rPr>
      </w:pPr>
    </w:p>
    <w:p w14:paraId="6C3CCB9B"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735BDA90"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25DCBDD3"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206B16B4"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4752C311" w14:textId="77777777" w:rsidR="00626932" w:rsidRPr="007D6215" w:rsidRDefault="00626932" w:rsidP="00626932">
      <w:pPr>
        <w:spacing w:line="240" w:lineRule="auto"/>
        <w:contextualSpacing/>
        <w:rPr>
          <w:rFonts w:eastAsia="MS Mincho"/>
          <w:b/>
          <w:bCs/>
          <w:sz w:val="17"/>
          <w:szCs w:val="17"/>
        </w:rPr>
      </w:pPr>
    </w:p>
    <w:p w14:paraId="4D124E8C"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525C35DD" w14:textId="77777777" w:rsidR="00626932" w:rsidRPr="007D6215" w:rsidRDefault="00B4753A" w:rsidP="00626932">
      <w:pPr>
        <w:spacing w:line="240" w:lineRule="auto"/>
        <w:contextualSpacing/>
        <w:rPr>
          <w:rFonts w:eastAsia="MS Mincho"/>
          <w:sz w:val="17"/>
          <w:szCs w:val="17"/>
        </w:rPr>
      </w:pPr>
      <w:r>
        <w:rPr>
          <w:rFonts w:eastAsia="MS Mincho"/>
          <w:sz w:val="17"/>
          <w:szCs w:val="17"/>
        </w:rPr>
        <w:t>Elke Thiergärtner</w:t>
      </w:r>
    </w:p>
    <w:p w14:paraId="368B336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1540DC21"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7449974E" w14:textId="77777777" w:rsidR="00626932" w:rsidRPr="008B2282" w:rsidRDefault="00626932" w:rsidP="00626932">
      <w:pPr>
        <w:spacing w:line="240" w:lineRule="auto"/>
        <w:contextualSpacing/>
        <w:rPr>
          <w:rFonts w:eastAsia="MS Mincho"/>
          <w:sz w:val="17"/>
          <w:szCs w:val="17"/>
        </w:rPr>
      </w:pPr>
    </w:p>
    <w:p w14:paraId="463E89D1"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 xml:space="preserve">879 </w:t>
      </w:r>
      <w:r w:rsidR="00B4753A">
        <w:rPr>
          <w:rFonts w:eastAsia="MS Mincho"/>
          <w:sz w:val="17"/>
          <w:szCs w:val="17"/>
        </w:rPr>
        <w:t>12</w:t>
      </w:r>
    </w:p>
    <w:p w14:paraId="6839E1C7" w14:textId="77777777" w:rsidR="00626932" w:rsidRPr="00741877" w:rsidRDefault="00B4753A" w:rsidP="00626932">
      <w:pPr>
        <w:spacing w:line="240" w:lineRule="auto"/>
        <w:contextualSpacing/>
        <w:rPr>
          <w:rFonts w:eastAsia="MS Mincho"/>
          <w:sz w:val="17"/>
          <w:szCs w:val="17"/>
        </w:rPr>
      </w:pPr>
      <w:r>
        <w:rPr>
          <w:rFonts w:eastAsia="MS Mincho"/>
          <w:sz w:val="17"/>
          <w:szCs w:val="17"/>
        </w:rPr>
        <w:t>E-Mail: et</w:t>
      </w:r>
      <w:r w:rsidR="00626932" w:rsidRPr="00741877">
        <w:rPr>
          <w:rFonts w:eastAsia="MS Mincho"/>
          <w:sz w:val="17"/>
          <w:szCs w:val="17"/>
        </w:rPr>
        <w:t>@epr-online.de</w:t>
      </w:r>
    </w:p>
    <w:p w14:paraId="0F977ABE"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414C90A2" w14:textId="77777777" w:rsidR="00E75A06" w:rsidRPr="007D6215" w:rsidRDefault="00E75A06">
      <w:pPr>
        <w:rPr>
          <w:lang w:val="en-US"/>
        </w:rPr>
      </w:pPr>
    </w:p>
    <w:sectPr w:rsidR="00E75A06" w:rsidRPr="007D6215" w:rsidSect="00E75A06">
      <w:headerReference w:type="default" r:id="rId11"/>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B1A6" w14:textId="77777777" w:rsidR="00313E6D" w:rsidRDefault="00313E6D" w:rsidP="00E75A06">
      <w:pPr>
        <w:spacing w:after="0" w:line="240" w:lineRule="auto"/>
      </w:pPr>
      <w:r>
        <w:separator/>
      </w:r>
    </w:p>
  </w:endnote>
  <w:endnote w:type="continuationSeparator" w:id="0">
    <w:p w14:paraId="3C874549" w14:textId="77777777" w:rsidR="00313E6D" w:rsidRDefault="00313E6D"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F5D8" w14:textId="77777777" w:rsidR="00313E6D" w:rsidRDefault="00313E6D" w:rsidP="00E75A06">
      <w:pPr>
        <w:spacing w:after="0" w:line="240" w:lineRule="auto"/>
      </w:pPr>
      <w:r>
        <w:separator/>
      </w:r>
    </w:p>
  </w:footnote>
  <w:footnote w:type="continuationSeparator" w:id="0">
    <w:p w14:paraId="40B230B7" w14:textId="77777777" w:rsidR="00313E6D" w:rsidRDefault="00313E6D"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78EA"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6AE84460" wp14:editId="6B940744">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23852B" w14:textId="77777777" w:rsidR="00E75A06" w:rsidRDefault="00E75A06">
    <w:pPr>
      <w:pStyle w:val="Kopfzeile"/>
    </w:pPr>
  </w:p>
  <w:p w14:paraId="0AB8AC80" w14:textId="77777777" w:rsidR="00E75A06" w:rsidRDefault="00E75A06">
    <w:pPr>
      <w:pStyle w:val="Kopfzeile"/>
    </w:pPr>
  </w:p>
  <w:p w14:paraId="69BE50DC" w14:textId="77777777" w:rsidR="00E75A06" w:rsidRDefault="00E75A06">
    <w:pPr>
      <w:pStyle w:val="Kopfzeile"/>
    </w:pPr>
  </w:p>
  <w:p w14:paraId="45310820" w14:textId="77777777" w:rsidR="00E75A06" w:rsidRDefault="00E75A06">
    <w:pPr>
      <w:pStyle w:val="Kopfzeile"/>
    </w:pPr>
  </w:p>
  <w:p w14:paraId="0511854D"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52088"/>
    <w:rsid w:val="000B3F83"/>
    <w:rsid w:val="00313E6D"/>
    <w:rsid w:val="00403CBB"/>
    <w:rsid w:val="004B1665"/>
    <w:rsid w:val="005447AB"/>
    <w:rsid w:val="005D7E32"/>
    <w:rsid w:val="00626932"/>
    <w:rsid w:val="00672BE0"/>
    <w:rsid w:val="007D6215"/>
    <w:rsid w:val="00A43996"/>
    <w:rsid w:val="00B4753A"/>
    <w:rsid w:val="00BF322C"/>
    <w:rsid w:val="00C85280"/>
    <w:rsid w:val="00D211C9"/>
    <w:rsid w:val="00E240BD"/>
    <w:rsid w:val="00E75A06"/>
    <w:rsid w:val="00F93F21"/>
    <w:rsid w:val="00FE0DBA"/>
    <w:rsid w:val="02518439"/>
    <w:rsid w:val="19659CC2"/>
    <w:rsid w:val="499DD02F"/>
    <w:rsid w:val="5B8A5E64"/>
    <w:rsid w:val="6D41E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18BE2"/>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2A6D6D310AA742B7FA7EECE50DF615" ma:contentTypeVersion="13" ma:contentTypeDescription="Create a new document." ma:contentTypeScope="" ma:versionID="f721f47b86eabba7f453e32e8222f4eb">
  <xsd:schema xmlns:xsd="http://www.w3.org/2001/XMLSchema" xmlns:xs="http://www.w3.org/2001/XMLSchema" xmlns:p="http://schemas.microsoft.com/office/2006/metadata/properties" xmlns:ns2="c3a5efd2-c8b9-4e5e-81d9-8e3dd796caa0" xmlns:ns3="e339aa7a-002b-45af-a9a7-3ff9101b1ca3" targetNamespace="http://schemas.microsoft.com/office/2006/metadata/properties" ma:root="true" ma:fieldsID="ab73f857422b0e308120d87d9c34dbec" ns2:_="" ns3:_="">
    <xsd:import namespace="c3a5efd2-c8b9-4e5e-81d9-8e3dd796caa0"/>
    <xsd:import namespace="e339aa7a-002b-45af-a9a7-3ff9101b1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5D9F2-0E60-45C6-8826-5865C95F0D46}">
  <ds:schemaRefs>
    <ds:schemaRef ds:uri="http://schemas.openxmlformats.org/officeDocument/2006/bibliography"/>
  </ds:schemaRefs>
</ds:datastoreItem>
</file>

<file path=customXml/itemProps2.xml><?xml version="1.0" encoding="utf-8"?>
<ds:datastoreItem xmlns:ds="http://schemas.openxmlformats.org/officeDocument/2006/customXml" ds:itemID="{8BACFDE6-6DE3-4E55-9430-E3BDD56065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6F1A4A-8D0C-4AC3-A4C4-81942306B44F}">
  <ds:schemaRefs>
    <ds:schemaRef ds:uri="http://schemas.microsoft.com/sharepoint/v3/contenttype/forms"/>
  </ds:schemaRefs>
</ds:datastoreItem>
</file>

<file path=customXml/itemProps4.xml><?xml version="1.0" encoding="utf-8"?>
<ds:datastoreItem xmlns:ds="http://schemas.openxmlformats.org/officeDocument/2006/customXml" ds:itemID="{0ADE774E-CEF8-47CB-A276-42BCB64D7EB7}"/>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2624</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Elke Thiergärtner | epr - elsaesser public relations</cp:lastModifiedBy>
  <cp:revision>5</cp:revision>
  <dcterms:created xsi:type="dcterms:W3CDTF">2021-11-02T14:57:00Z</dcterms:created>
  <dcterms:modified xsi:type="dcterms:W3CDTF">2021-11-03T09:01:00Z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ies>
</file>