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B3C8" w14:textId="77777777" w:rsidR="00E75A06" w:rsidRDefault="00E75A06" w:rsidP="00E75A06">
      <w:pPr>
        <w:pStyle w:val="Doktitel"/>
      </w:pPr>
      <w:r>
        <w:t>Pressemitteilung</w:t>
      </w:r>
      <w:r w:rsidR="00F93F21">
        <w:br/>
      </w:r>
    </w:p>
    <w:p w14:paraId="0B4DC45E" w14:textId="11888A2C" w:rsidR="00F93F21" w:rsidRPr="00F93F21" w:rsidRDefault="005564A2" w:rsidP="00E75A06">
      <w:pPr>
        <w:pStyle w:val="Inhalt"/>
        <w:tabs>
          <w:tab w:val="left" w:pos="4230"/>
        </w:tabs>
        <w:rPr>
          <w:b w:val="0"/>
          <w:bCs/>
          <w:sz w:val="20"/>
          <w:u w:val="single"/>
        </w:rPr>
      </w:pPr>
      <w:r>
        <w:rPr>
          <w:b w:val="0"/>
          <w:bCs/>
          <w:sz w:val="20"/>
          <w:u w:val="single"/>
        </w:rPr>
        <w:t>Mehr Ausbildung trotz Pandemiesituation</w:t>
      </w:r>
    </w:p>
    <w:p w14:paraId="41731347" w14:textId="4A7A2EE4" w:rsidR="00E75A06" w:rsidRDefault="00104A33" w:rsidP="00E75A06">
      <w:pPr>
        <w:pStyle w:val="Inhalt"/>
        <w:tabs>
          <w:tab w:val="left" w:pos="4230"/>
        </w:tabs>
      </w:pPr>
      <w:r>
        <w:t xml:space="preserve">Kreissparkasse Augsburg </w:t>
      </w:r>
      <w:r w:rsidR="005564A2">
        <w:t>begrüßt 18 neue Auszubildende und Studierende</w:t>
      </w:r>
    </w:p>
    <w:p w14:paraId="76B76F6B" w14:textId="4F642B45" w:rsidR="00E75A06" w:rsidRDefault="00BF322C" w:rsidP="00E75A06">
      <w:pPr>
        <w:rPr>
          <w:rFonts w:eastAsia="MS Mincho"/>
        </w:rPr>
      </w:pPr>
      <w:r>
        <w:rPr>
          <w:rFonts w:eastAsia="MS Mincho"/>
        </w:rPr>
        <w:t>Augsburg</w:t>
      </w:r>
      <w:r w:rsidR="00E75A06">
        <w:rPr>
          <w:rFonts w:eastAsia="MS Mincho"/>
        </w:rPr>
        <w:t xml:space="preserve">, </w:t>
      </w:r>
      <w:r w:rsidR="00EC6024">
        <w:rPr>
          <w:rFonts w:eastAsia="MS Mincho"/>
        </w:rPr>
        <w:t>2</w:t>
      </w:r>
      <w:r w:rsidR="00104A33">
        <w:rPr>
          <w:rFonts w:eastAsia="MS Mincho"/>
        </w:rPr>
        <w:t>. September</w:t>
      </w:r>
      <w:r>
        <w:rPr>
          <w:rFonts w:eastAsia="MS Mincho"/>
        </w:rPr>
        <w:t xml:space="preserve"> 202</w:t>
      </w:r>
      <w:r w:rsidR="00052088">
        <w:rPr>
          <w:rFonts w:eastAsia="MS Mincho"/>
        </w:rPr>
        <w:t>1</w:t>
      </w:r>
      <w:r w:rsidR="00E75A06">
        <w:rPr>
          <w:rFonts w:eastAsia="MS Mincho"/>
        </w:rPr>
        <w:t xml:space="preserve"> </w:t>
      </w:r>
    </w:p>
    <w:p w14:paraId="46D65DBE" w14:textId="66AD61A4" w:rsidR="003B32E4" w:rsidRDefault="006142BA" w:rsidP="00E75A06">
      <w:pPr>
        <w:rPr>
          <w:rFonts w:eastAsia="MS Mincho"/>
        </w:rPr>
      </w:pPr>
      <w:r>
        <w:rPr>
          <w:rFonts w:eastAsia="MS Mincho"/>
        </w:rPr>
        <w:t xml:space="preserve">Am 1. September begann für 18 junge Menschen </w:t>
      </w:r>
      <w:r w:rsidR="00E8724B">
        <w:rPr>
          <w:rFonts w:eastAsia="MS Mincho"/>
        </w:rPr>
        <w:t>das</w:t>
      </w:r>
      <w:r>
        <w:rPr>
          <w:rFonts w:eastAsia="MS Mincho"/>
        </w:rPr>
        <w:t xml:space="preserve"> Berufsleben bei der Kreissparkasse Augsburg</w:t>
      </w:r>
      <w:r w:rsidR="005564A2">
        <w:rPr>
          <w:rFonts w:eastAsia="MS Mincho"/>
        </w:rPr>
        <w:t xml:space="preserve">. </w:t>
      </w:r>
      <w:r w:rsidR="002F0614">
        <w:rPr>
          <w:rFonts w:eastAsia="MS Mincho"/>
        </w:rPr>
        <w:t xml:space="preserve">Für eine </w:t>
      </w:r>
      <w:r w:rsidR="00E8724B">
        <w:rPr>
          <w:rFonts w:eastAsia="MS Mincho"/>
        </w:rPr>
        <w:t>A</w:t>
      </w:r>
      <w:r w:rsidR="002F0614">
        <w:rPr>
          <w:rFonts w:eastAsia="MS Mincho"/>
        </w:rPr>
        <w:t>usbildung zu</w:t>
      </w:r>
      <w:r w:rsidR="00C0391F">
        <w:rPr>
          <w:rFonts w:eastAsia="MS Mincho"/>
        </w:rPr>
        <w:t>r</w:t>
      </w:r>
      <w:r w:rsidR="002F0614">
        <w:rPr>
          <w:rFonts w:eastAsia="MS Mincho"/>
        </w:rPr>
        <w:t xml:space="preserve"> </w:t>
      </w:r>
      <w:r w:rsidR="00C20E9A">
        <w:rPr>
          <w:rFonts w:eastAsia="MS Mincho"/>
        </w:rPr>
        <w:t xml:space="preserve">Bankkauffrau bzw. </w:t>
      </w:r>
      <w:r w:rsidR="00C0391F">
        <w:rPr>
          <w:rFonts w:eastAsia="MS Mincho"/>
        </w:rPr>
        <w:t xml:space="preserve">zum </w:t>
      </w:r>
      <w:r w:rsidR="00C20E9A">
        <w:rPr>
          <w:rFonts w:eastAsia="MS Mincho"/>
        </w:rPr>
        <w:t>Bankkaufmann</w:t>
      </w:r>
      <w:r w:rsidR="002F0614">
        <w:rPr>
          <w:rFonts w:eastAsia="MS Mincho"/>
        </w:rPr>
        <w:t xml:space="preserve"> haben sich 17 Nachwuchskräfte entschieden, eine Berufsstarterin absolviert ein </w:t>
      </w:r>
      <w:r w:rsidR="002F0614" w:rsidRPr="002F0614">
        <w:rPr>
          <w:rFonts w:eastAsia="MS Mincho"/>
        </w:rPr>
        <w:t>dreijährige</w:t>
      </w:r>
      <w:r w:rsidR="002F0614">
        <w:rPr>
          <w:rFonts w:eastAsia="MS Mincho"/>
        </w:rPr>
        <w:t>s duales</w:t>
      </w:r>
      <w:r w:rsidR="00FA39D7">
        <w:rPr>
          <w:rFonts w:eastAsia="MS Mincho"/>
        </w:rPr>
        <w:t xml:space="preserve"> </w:t>
      </w:r>
      <w:r w:rsidR="002F0614" w:rsidRPr="002F0614">
        <w:rPr>
          <w:rFonts w:eastAsia="MS Mincho"/>
        </w:rPr>
        <w:t>BWL-Studium an der Dualen Hochschule Baden</w:t>
      </w:r>
      <w:r w:rsidR="002F0614">
        <w:rPr>
          <w:rFonts w:eastAsia="MS Mincho"/>
        </w:rPr>
        <w:t>-</w:t>
      </w:r>
      <w:r w:rsidR="002F0614" w:rsidRPr="002F0614">
        <w:rPr>
          <w:rFonts w:eastAsia="MS Mincho"/>
        </w:rPr>
        <w:t>Württemberg (DHBW) in Ravensburg</w:t>
      </w:r>
      <w:r w:rsidR="002F0614">
        <w:rPr>
          <w:rFonts w:eastAsia="MS Mincho"/>
        </w:rPr>
        <w:t>. Sie alle</w:t>
      </w:r>
      <w:r w:rsidR="00FA39D7">
        <w:rPr>
          <w:rFonts w:eastAsia="MS Mincho"/>
        </w:rPr>
        <w:t xml:space="preserve"> </w:t>
      </w:r>
      <w:r w:rsidR="00347E47">
        <w:rPr>
          <w:rFonts w:eastAsia="MS Mincho"/>
        </w:rPr>
        <w:t xml:space="preserve">erwartet in den kommenden Jahren eine </w:t>
      </w:r>
      <w:r w:rsidR="00253692">
        <w:rPr>
          <w:rFonts w:eastAsia="MS Mincho"/>
        </w:rPr>
        <w:t>fundierte und anspruchsvolle</w:t>
      </w:r>
      <w:r w:rsidR="00347E47">
        <w:rPr>
          <w:rFonts w:eastAsia="MS Mincho"/>
        </w:rPr>
        <w:t xml:space="preserve"> Ausbildung</w:t>
      </w:r>
      <w:r w:rsidR="005564A2">
        <w:rPr>
          <w:rFonts w:eastAsia="MS Mincho"/>
        </w:rPr>
        <w:t xml:space="preserve">, die ihnen vielfältige </w:t>
      </w:r>
      <w:r w:rsidR="00D85181">
        <w:rPr>
          <w:rFonts w:eastAsia="MS Mincho"/>
        </w:rPr>
        <w:t>berufliche Chancen</w:t>
      </w:r>
      <w:r w:rsidR="005564A2">
        <w:rPr>
          <w:rFonts w:eastAsia="MS Mincho"/>
        </w:rPr>
        <w:t xml:space="preserve"> </w:t>
      </w:r>
      <w:r w:rsidR="00F12541">
        <w:rPr>
          <w:rFonts w:eastAsia="MS Mincho"/>
        </w:rPr>
        <w:t>bietet</w:t>
      </w:r>
      <w:r w:rsidR="005564A2">
        <w:rPr>
          <w:rFonts w:eastAsia="MS Mincho"/>
        </w:rPr>
        <w:t>.</w:t>
      </w:r>
      <w:r w:rsidR="00253692">
        <w:rPr>
          <w:rFonts w:eastAsia="MS Mincho"/>
        </w:rPr>
        <w:t xml:space="preserve"> </w:t>
      </w:r>
    </w:p>
    <w:p w14:paraId="58B1F1DB" w14:textId="7398C3B7" w:rsidR="00B02FA4" w:rsidRDefault="00FE0F43" w:rsidP="00E75A06">
      <w:pPr>
        <w:rPr>
          <w:rFonts w:eastAsia="MS Mincho"/>
        </w:rPr>
      </w:pPr>
      <w:r>
        <w:rPr>
          <w:rFonts w:eastAsia="MS Mincho"/>
        </w:rPr>
        <w:t xml:space="preserve">Dr. Wolfgang Zettl, </w:t>
      </w:r>
      <w:r w:rsidR="00C20E9A">
        <w:rPr>
          <w:rFonts w:eastAsia="MS Mincho"/>
        </w:rPr>
        <w:t>Vorstandsmitglied</w:t>
      </w:r>
      <w:r>
        <w:rPr>
          <w:rFonts w:eastAsia="MS Mincho"/>
        </w:rPr>
        <w:t xml:space="preserve"> der Kreissparkasse Augsburg, erklärt, </w:t>
      </w:r>
      <w:r w:rsidR="00B02FA4">
        <w:rPr>
          <w:rFonts w:eastAsia="MS Mincho"/>
        </w:rPr>
        <w:t>warum die Ausbildung bei der Kreissparkasse eine gute Entscheidung für den Start ins Berufsleben ist</w:t>
      </w:r>
      <w:r>
        <w:rPr>
          <w:rFonts w:eastAsia="MS Mincho"/>
        </w:rPr>
        <w:t xml:space="preserve">: </w:t>
      </w:r>
      <w:r w:rsidR="00B02FA4">
        <w:rPr>
          <w:rFonts w:eastAsia="MS Mincho"/>
        </w:rPr>
        <w:t>„</w:t>
      </w:r>
      <w:r w:rsidR="006142BA">
        <w:rPr>
          <w:rFonts w:eastAsia="MS Mincho"/>
        </w:rPr>
        <w:t>Unsere Auszubildenden sind</w:t>
      </w:r>
      <w:r>
        <w:rPr>
          <w:rFonts w:eastAsia="MS Mincho"/>
        </w:rPr>
        <w:t xml:space="preserve"> vom ersten Tag an in die Beratung </w:t>
      </w:r>
      <w:r w:rsidR="006142BA">
        <w:rPr>
          <w:rFonts w:eastAsia="MS Mincho"/>
        </w:rPr>
        <w:t>der</w:t>
      </w:r>
      <w:r>
        <w:rPr>
          <w:rFonts w:eastAsia="MS Mincho"/>
        </w:rPr>
        <w:t xml:space="preserve"> Kunden</w:t>
      </w:r>
      <w:r w:rsidR="006142BA">
        <w:rPr>
          <w:rFonts w:eastAsia="MS Mincho"/>
        </w:rPr>
        <w:t xml:space="preserve"> und in unsere Projekte mit</w:t>
      </w:r>
      <w:r>
        <w:rPr>
          <w:rFonts w:eastAsia="MS Mincho"/>
        </w:rPr>
        <w:t xml:space="preserve"> eingebunden. </w:t>
      </w:r>
      <w:r w:rsidR="005870A8">
        <w:rPr>
          <w:rFonts w:eastAsia="MS Mincho"/>
        </w:rPr>
        <w:t>Während der Ausbildung erwerben sie nicht nur umfangreiches Fachwissen, sondern haben auch die Möglichkeit, sich persönlich weiterzuentwickeln und eigene Ideen einzubringen und umzusetzen.</w:t>
      </w:r>
      <w:r>
        <w:rPr>
          <w:rFonts w:eastAsia="MS Mincho"/>
        </w:rPr>
        <w:t>“</w:t>
      </w:r>
      <w:r w:rsidR="00C43B50">
        <w:rPr>
          <w:rFonts w:eastAsia="MS Mincho"/>
        </w:rPr>
        <w:t xml:space="preserve"> </w:t>
      </w:r>
    </w:p>
    <w:p w14:paraId="558AE97E" w14:textId="0A6F7070" w:rsidR="00B94D13" w:rsidRPr="00B94D13" w:rsidRDefault="00B94D13" w:rsidP="00E75A06">
      <w:pPr>
        <w:rPr>
          <w:rFonts w:eastAsia="MS Mincho"/>
          <w:b/>
          <w:bCs/>
        </w:rPr>
      </w:pPr>
      <w:r w:rsidRPr="00B94D13">
        <w:rPr>
          <w:rFonts w:eastAsia="MS Mincho"/>
          <w:b/>
          <w:bCs/>
        </w:rPr>
        <w:t>Ausbildung mit Perspektive</w:t>
      </w:r>
    </w:p>
    <w:p w14:paraId="374A956D" w14:textId="413A6457" w:rsidR="00FE0F43" w:rsidRDefault="00B02FA4" w:rsidP="00E75A06">
      <w:pPr>
        <w:rPr>
          <w:rFonts w:eastAsia="MS Mincho"/>
        </w:rPr>
      </w:pPr>
      <w:r>
        <w:rPr>
          <w:rFonts w:eastAsia="MS Mincho"/>
        </w:rPr>
        <w:t>Dazu kommen die interessanten Perspektiven nach Ab</w:t>
      </w:r>
      <w:r w:rsidR="00B94D13">
        <w:rPr>
          <w:rFonts w:eastAsia="MS Mincho"/>
        </w:rPr>
        <w:t>schluss der Ausbildung</w:t>
      </w:r>
      <w:r w:rsidR="00C425F6">
        <w:rPr>
          <w:rFonts w:eastAsia="MS Mincho"/>
        </w:rPr>
        <w:t>:</w:t>
      </w:r>
      <w:r w:rsidR="00B94D13">
        <w:rPr>
          <w:rFonts w:eastAsia="MS Mincho"/>
        </w:rPr>
        <w:t xml:space="preserve"> </w:t>
      </w:r>
      <w:r w:rsidR="00840A38">
        <w:rPr>
          <w:rFonts w:eastAsia="MS Mincho"/>
        </w:rPr>
        <w:t>Viele Mitarbeitende der Kreissparkasse wechseln i</w:t>
      </w:r>
      <w:r w:rsidR="00B94D13">
        <w:rPr>
          <w:rFonts w:eastAsia="MS Mincho"/>
        </w:rPr>
        <w:t xml:space="preserve">n den kommenden Jahren </w:t>
      </w:r>
      <w:r>
        <w:rPr>
          <w:rFonts w:eastAsia="MS Mincho"/>
        </w:rPr>
        <w:t>in den Ruhestand oder in die passive Phase ihrer Altersteilzei</w:t>
      </w:r>
      <w:r w:rsidR="00B94D13">
        <w:rPr>
          <w:rFonts w:eastAsia="MS Mincho"/>
        </w:rPr>
        <w:t>t.</w:t>
      </w:r>
      <w:r>
        <w:rPr>
          <w:rFonts w:eastAsia="MS Mincho"/>
        </w:rPr>
        <w:t xml:space="preserve"> „Für uns ist es wichtig, diese </w:t>
      </w:r>
      <w:proofErr w:type="gramStart"/>
      <w:r>
        <w:rPr>
          <w:rFonts w:eastAsia="MS Mincho"/>
        </w:rPr>
        <w:t>frei werdenden</w:t>
      </w:r>
      <w:proofErr w:type="gramEnd"/>
      <w:r>
        <w:rPr>
          <w:rFonts w:eastAsia="MS Mincho"/>
        </w:rPr>
        <w:t xml:space="preserve"> Stellen mit eigenen Fachkräften zu besetzen“, so Zettl. Daher </w:t>
      </w:r>
      <w:r w:rsidR="00E8724B">
        <w:rPr>
          <w:rFonts w:eastAsia="MS Mincho"/>
        </w:rPr>
        <w:t>hat</w:t>
      </w:r>
      <w:r>
        <w:rPr>
          <w:rFonts w:eastAsia="MS Mincho"/>
        </w:rPr>
        <w:t xml:space="preserve"> sich die Kreissparkasse </w:t>
      </w:r>
      <w:r w:rsidR="00E8724B">
        <w:rPr>
          <w:rFonts w:eastAsia="MS Mincho"/>
        </w:rPr>
        <w:t xml:space="preserve">dazu </w:t>
      </w:r>
      <w:r>
        <w:rPr>
          <w:rFonts w:eastAsia="MS Mincho"/>
        </w:rPr>
        <w:t xml:space="preserve">entschlossen, die Zahl der angebotenen Ausbildungsplätze zu erhöhen – obwohl die Pandemiesituation auch die Berufsausbildung vor besondere Herausforderungen stellt. </w:t>
      </w:r>
      <w:r w:rsidR="00B94D13">
        <w:rPr>
          <w:rFonts w:eastAsia="MS Mincho"/>
        </w:rPr>
        <w:t xml:space="preserve">In den </w:t>
      </w:r>
      <w:r w:rsidR="00473249">
        <w:rPr>
          <w:rFonts w:eastAsia="MS Mincho"/>
        </w:rPr>
        <w:t>Phasen</w:t>
      </w:r>
      <w:r w:rsidR="00B94D13">
        <w:rPr>
          <w:rFonts w:eastAsia="MS Mincho"/>
        </w:rPr>
        <w:t xml:space="preserve"> der Kontaktbeschränkung</w:t>
      </w:r>
      <w:r w:rsidR="00473249">
        <w:rPr>
          <w:rFonts w:eastAsia="MS Mincho"/>
        </w:rPr>
        <w:t>en</w:t>
      </w:r>
      <w:r w:rsidR="00B94D13">
        <w:rPr>
          <w:rFonts w:eastAsia="MS Mincho"/>
        </w:rPr>
        <w:t xml:space="preserve"> hat die Kreissparkasse digitale Tools wie E-Learning konsequent ausgebaut, gleichzeitig aber auch den persönlichen Kontakt zwischen Azubis und Ausbildern immer sichergestellt.</w:t>
      </w:r>
    </w:p>
    <w:p w14:paraId="20CFA779" w14:textId="77777777" w:rsidR="00B94D13" w:rsidRDefault="00B94D13" w:rsidP="00E75A06">
      <w:pPr>
        <w:rPr>
          <w:rFonts w:eastAsia="MS Mincho"/>
        </w:rPr>
      </w:pPr>
    </w:p>
    <w:p w14:paraId="3709C88B" w14:textId="4F0E0819" w:rsidR="00B94D13" w:rsidRPr="00B94D13" w:rsidRDefault="00B94D13" w:rsidP="00E75A06">
      <w:pPr>
        <w:rPr>
          <w:rFonts w:eastAsia="MS Mincho"/>
          <w:b/>
          <w:bCs/>
        </w:rPr>
      </w:pPr>
      <w:r w:rsidRPr="00B94D13">
        <w:rPr>
          <w:rFonts w:eastAsia="MS Mincho"/>
          <w:b/>
          <w:bCs/>
        </w:rPr>
        <w:lastRenderedPageBreak/>
        <w:t xml:space="preserve">Kennenlernen schon vor </w:t>
      </w:r>
      <w:r w:rsidR="00E8724B">
        <w:rPr>
          <w:rFonts w:eastAsia="MS Mincho"/>
          <w:b/>
          <w:bCs/>
        </w:rPr>
        <w:t xml:space="preserve">dem </w:t>
      </w:r>
      <w:r w:rsidR="006142BA">
        <w:rPr>
          <w:rFonts w:eastAsia="MS Mincho"/>
          <w:b/>
          <w:bCs/>
        </w:rPr>
        <w:t>Beruf</w:t>
      </w:r>
      <w:r w:rsidRPr="00B94D13">
        <w:rPr>
          <w:rFonts w:eastAsia="MS Mincho"/>
          <w:b/>
          <w:bCs/>
        </w:rPr>
        <w:t>sstart</w:t>
      </w:r>
    </w:p>
    <w:p w14:paraId="49EDEB76" w14:textId="46992C28" w:rsidR="00FE0F43" w:rsidRDefault="00E8724B" w:rsidP="00E75A06">
      <w:pPr>
        <w:rPr>
          <w:rFonts w:eastAsia="MS Mincho"/>
        </w:rPr>
      </w:pPr>
      <w:r>
        <w:rPr>
          <w:rFonts w:eastAsia="MS Mincho"/>
        </w:rPr>
        <w:t>Die neuen Auszubildenden konnten sich in diesem Jahr s</w:t>
      </w:r>
      <w:r w:rsidR="00B94D13">
        <w:rPr>
          <w:rFonts w:eastAsia="MS Mincho"/>
        </w:rPr>
        <w:t>chon vor dem offiziellen Ausbildungsstart kennenlernen</w:t>
      </w:r>
      <w:r w:rsidR="00FE0F43">
        <w:rPr>
          <w:rFonts w:eastAsia="MS Mincho"/>
        </w:rPr>
        <w:t xml:space="preserve">: Personalabteilung und Jugendvertretung hatten dafür sowohl ein </w:t>
      </w:r>
      <w:r w:rsidR="00473249">
        <w:rPr>
          <w:rFonts w:eastAsia="MS Mincho"/>
        </w:rPr>
        <w:t xml:space="preserve">virtuelles </w:t>
      </w:r>
      <w:r w:rsidR="00FE0F43">
        <w:rPr>
          <w:rFonts w:eastAsia="MS Mincho"/>
        </w:rPr>
        <w:t xml:space="preserve">Meeting als auch ein persönliches Treffen im </w:t>
      </w:r>
      <w:r w:rsidR="00C20E9A">
        <w:rPr>
          <w:rFonts w:eastAsia="MS Mincho"/>
        </w:rPr>
        <w:t xml:space="preserve">Juli </w:t>
      </w:r>
      <w:r w:rsidR="00FE0F43">
        <w:rPr>
          <w:rFonts w:eastAsia="MS Mincho"/>
        </w:rPr>
        <w:t xml:space="preserve">organisiert. </w:t>
      </w:r>
    </w:p>
    <w:p w14:paraId="5A703C5E" w14:textId="4BF71C08" w:rsidR="00FE0F43" w:rsidRDefault="00FE0F43" w:rsidP="00E75A06">
      <w:pPr>
        <w:rPr>
          <w:rFonts w:eastAsia="MS Mincho"/>
        </w:rPr>
      </w:pPr>
      <w:r>
        <w:rPr>
          <w:rFonts w:eastAsia="MS Mincho"/>
        </w:rPr>
        <w:t xml:space="preserve">Der erste Ausbildungstag startete mit einem gemeinsamen Frühstück im Sparkassensaal, bei dem Dr. Zettl als Vertreter des Vorstands die neuen Kolleginnen und Kollegen begrüßte. Vertreter von Personalabteilung, Personalrat und Jugendvertretung beantworteten die Fragen der Auszubildenden und versorgten sie mit allen notwendigen Informationen, um </w:t>
      </w:r>
      <w:r w:rsidR="00E8724B">
        <w:rPr>
          <w:rFonts w:eastAsia="MS Mincho"/>
        </w:rPr>
        <w:t>ihnen</w:t>
      </w:r>
      <w:r w:rsidR="00347E47">
        <w:rPr>
          <w:rFonts w:eastAsia="MS Mincho"/>
        </w:rPr>
        <w:t xml:space="preserve"> einen guten</w:t>
      </w:r>
      <w:r>
        <w:rPr>
          <w:rFonts w:eastAsia="MS Mincho"/>
        </w:rPr>
        <w:t xml:space="preserve"> Start ins Berufsleben </w:t>
      </w:r>
      <w:r w:rsidR="00347E47">
        <w:rPr>
          <w:rFonts w:eastAsia="MS Mincho"/>
        </w:rPr>
        <w:t xml:space="preserve">zu </w:t>
      </w:r>
      <w:r w:rsidR="00E8724B">
        <w:rPr>
          <w:rFonts w:eastAsia="MS Mincho"/>
        </w:rPr>
        <w:t>sichern</w:t>
      </w:r>
      <w:r w:rsidR="00347E47">
        <w:rPr>
          <w:rFonts w:eastAsia="MS Mincho"/>
        </w:rPr>
        <w:t>.</w:t>
      </w:r>
    </w:p>
    <w:p w14:paraId="1429BCE9" w14:textId="045BB3A5" w:rsidR="006142BA" w:rsidRPr="006142BA" w:rsidRDefault="00CF1815" w:rsidP="00E75A06">
      <w:pPr>
        <w:rPr>
          <w:rFonts w:eastAsia="MS Mincho"/>
          <w:b/>
          <w:bCs/>
        </w:rPr>
      </w:pPr>
      <w:r>
        <w:rPr>
          <w:rFonts w:eastAsia="MS Mincho"/>
          <w:b/>
          <w:bCs/>
        </w:rPr>
        <w:t>Ausbildung in der Region</w:t>
      </w:r>
    </w:p>
    <w:p w14:paraId="108F0EDC" w14:textId="3F50A718" w:rsidR="00435FD1" w:rsidRDefault="002F0614" w:rsidP="00E75A06">
      <w:pPr>
        <w:rPr>
          <w:rFonts w:eastAsia="MS Mincho"/>
        </w:rPr>
      </w:pPr>
      <w:r>
        <w:rPr>
          <w:rFonts w:eastAsia="MS Mincho"/>
        </w:rPr>
        <w:t>Insbesondere</w:t>
      </w:r>
      <w:r w:rsidR="00435FD1">
        <w:rPr>
          <w:rFonts w:eastAsia="MS Mincho"/>
        </w:rPr>
        <w:t xml:space="preserve"> die anstehende Fusion der Kreissparkasse Augsburg mit der Sparkasse Memmingen-Lindau-Mindelheim Anfang 2022</w:t>
      </w:r>
      <w:r w:rsidR="00C43B50">
        <w:rPr>
          <w:rFonts w:eastAsia="MS Mincho"/>
        </w:rPr>
        <w:t xml:space="preserve"> wirft für die jungen Menschen Fragen auf</w:t>
      </w:r>
      <w:r w:rsidR="00435FD1">
        <w:rPr>
          <w:rFonts w:eastAsia="MS Mincho"/>
        </w:rPr>
        <w:t>. „</w:t>
      </w:r>
      <w:r w:rsidR="00C43B50">
        <w:rPr>
          <w:rFonts w:eastAsia="MS Mincho"/>
        </w:rPr>
        <w:t>U</w:t>
      </w:r>
      <w:r w:rsidR="00435FD1">
        <w:rPr>
          <w:rFonts w:eastAsia="MS Mincho"/>
        </w:rPr>
        <w:t xml:space="preserve">nseren Auszubildenden </w:t>
      </w:r>
      <w:r w:rsidR="00C43B50">
        <w:rPr>
          <w:rFonts w:eastAsia="MS Mincho"/>
        </w:rPr>
        <w:t xml:space="preserve">eröffnet die Fusion zur Sparkasse Schwaben-Bodensee </w:t>
      </w:r>
      <w:r w:rsidR="00435FD1">
        <w:rPr>
          <w:rFonts w:eastAsia="MS Mincho"/>
        </w:rPr>
        <w:t xml:space="preserve">noch bessere berufliche Perspektiven und Arbeitsplatzsicherheit“, erklärt Zettl. Wichtig für die Berufsstarter: </w:t>
      </w:r>
      <w:r w:rsidR="00F12541">
        <w:rPr>
          <w:rFonts w:eastAsia="MS Mincho"/>
        </w:rPr>
        <w:t>Während der gesamten Ausbildung</w:t>
      </w:r>
      <w:r w:rsidR="00536FD4">
        <w:rPr>
          <w:rFonts w:eastAsia="MS Mincho"/>
        </w:rPr>
        <w:t>s</w:t>
      </w:r>
      <w:r w:rsidR="00F12541">
        <w:rPr>
          <w:rFonts w:eastAsia="MS Mincho"/>
        </w:rPr>
        <w:t xml:space="preserve">zeit </w:t>
      </w:r>
      <w:r w:rsidR="00567D81">
        <w:rPr>
          <w:rFonts w:eastAsia="MS Mincho"/>
        </w:rPr>
        <w:t>bleiben</w:t>
      </w:r>
      <w:r w:rsidR="00F12541">
        <w:rPr>
          <w:rFonts w:eastAsia="MS Mincho"/>
        </w:rPr>
        <w:t xml:space="preserve"> d</w:t>
      </w:r>
      <w:r w:rsidR="00EE049B">
        <w:rPr>
          <w:rFonts w:eastAsia="MS Mincho"/>
        </w:rPr>
        <w:t>ie Filialen der Kreissparkasse im Landkreis Augsburg ihr Einsatzort</w:t>
      </w:r>
      <w:r w:rsidR="00E8724B">
        <w:rPr>
          <w:rFonts w:eastAsia="MS Mincho"/>
        </w:rPr>
        <w:t>.</w:t>
      </w:r>
      <w:r w:rsidR="00EE049B">
        <w:rPr>
          <w:rFonts w:eastAsia="MS Mincho"/>
        </w:rPr>
        <w:t xml:space="preserve"> </w:t>
      </w:r>
      <w:r w:rsidR="00E8724B">
        <w:rPr>
          <w:rFonts w:eastAsia="MS Mincho"/>
        </w:rPr>
        <w:t>D</w:t>
      </w:r>
      <w:r w:rsidR="00435FD1">
        <w:rPr>
          <w:rFonts w:eastAsia="MS Mincho"/>
        </w:rPr>
        <w:t>er Berufsschulunterricht findet weiterhin in Augsburg</w:t>
      </w:r>
      <w:r w:rsidR="00EC6024">
        <w:rPr>
          <w:rFonts w:eastAsia="MS Mincho"/>
        </w:rPr>
        <w:t xml:space="preserve">, das </w:t>
      </w:r>
      <w:r w:rsidR="00FA39D7">
        <w:rPr>
          <w:rFonts w:eastAsia="MS Mincho"/>
        </w:rPr>
        <w:t xml:space="preserve">duale </w:t>
      </w:r>
      <w:r w:rsidR="00EC6024">
        <w:rPr>
          <w:rFonts w:eastAsia="MS Mincho"/>
        </w:rPr>
        <w:t xml:space="preserve">Studium wie bisher </w:t>
      </w:r>
      <w:r>
        <w:rPr>
          <w:rFonts w:eastAsia="MS Mincho"/>
        </w:rPr>
        <w:t>in</w:t>
      </w:r>
      <w:r w:rsidR="00EC6024">
        <w:rPr>
          <w:rFonts w:eastAsia="MS Mincho"/>
        </w:rPr>
        <w:t xml:space="preserve"> Ravensburg </w:t>
      </w:r>
      <w:r w:rsidR="00435FD1">
        <w:rPr>
          <w:rFonts w:eastAsia="MS Mincho"/>
        </w:rPr>
        <w:t xml:space="preserve">statt. </w:t>
      </w:r>
    </w:p>
    <w:p w14:paraId="423C699B" w14:textId="74DEF02B" w:rsidR="00352F98" w:rsidRPr="00352F98" w:rsidRDefault="002F094C" w:rsidP="00E75A06">
      <w:pPr>
        <w:rPr>
          <w:rFonts w:eastAsia="MS Mincho"/>
          <w:b/>
          <w:bCs/>
        </w:rPr>
      </w:pPr>
      <w:r>
        <w:rPr>
          <w:rFonts w:eastAsia="MS Mincho"/>
          <w:b/>
          <w:bCs/>
        </w:rPr>
        <w:t>Neue Ausbildungsschwerpunkte</w:t>
      </w:r>
      <w:r w:rsidR="00352F98">
        <w:rPr>
          <w:rFonts w:eastAsia="MS Mincho"/>
          <w:b/>
          <w:bCs/>
        </w:rPr>
        <w:t xml:space="preserve"> </w:t>
      </w:r>
      <w:r>
        <w:rPr>
          <w:rFonts w:eastAsia="MS Mincho"/>
          <w:b/>
          <w:bCs/>
        </w:rPr>
        <w:t>ab</w:t>
      </w:r>
      <w:r w:rsidR="00352F98">
        <w:rPr>
          <w:rFonts w:eastAsia="MS Mincho"/>
          <w:b/>
          <w:bCs/>
        </w:rPr>
        <w:t xml:space="preserve"> 2022</w:t>
      </w:r>
    </w:p>
    <w:p w14:paraId="1A48406C" w14:textId="1358E27B" w:rsidR="00352F98" w:rsidRDefault="00352F98" w:rsidP="00E75A06">
      <w:pPr>
        <w:rPr>
          <w:rFonts w:eastAsia="MS Mincho"/>
        </w:rPr>
      </w:pPr>
      <w:r>
        <w:rPr>
          <w:rFonts w:eastAsia="MS Mincho"/>
        </w:rPr>
        <w:t xml:space="preserve">Interessenten, die gerne mit Menschen umgehen und Spaß an Finanz- und Wirtschaftsthemen haben, können sich schon jetzt </w:t>
      </w:r>
      <w:r w:rsidR="00C425F6">
        <w:rPr>
          <w:rFonts w:eastAsia="MS Mincho"/>
        </w:rPr>
        <w:t xml:space="preserve">unter </w:t>
      </w:r>
      <w:hyperlink r:id="rId10" w:history="1">
        <w:r w:rsidR="00C425F6" w:rsidRPr="00C425F6">
          <w:rPr>
            <w:rStyle w:val="Hyperlink"/>
            <w:rFonts w:eastAsia="MS Mincho"/>
          </w:rPr>
          <w:t>www.ksk-a.de/karriere</w:t>
        </w:r>
      </w:hyperlink>
      <w:r w:rsidR="00C425F6">
        <w:rPr>
          <w:rFonts w:eastAsia="MS Mincho"/>
        </w:rPr>
        <w:t xml:space="preserve"> </w:t>
      </w:r>
      <w:r>
        <w:rPr>
          <w:rFonts w:eastAsia="MS Mincho"/>
        </w:rPr>
        <w:t xml:space="preserve">für die Ausbildung ab </w:t>
      </w:r>
      <w:r w:rsidR="00E8724B">
        <w:rPr>
          <w:rFonts w:eastAsia="MS Mincho"/>
        </w:rPr>
        <w:t xml:space="preserve">September </w:t>
      </w:r>
      <w:r>
        <w:rPr>
          <w:rFonts w:eastAsia="MS Mincho"/>
        </w:rPr>
        <w:t>2022 bewerben.</w:t>
      </w:r>
      <w:r w:rsidR="00C425F6">
        <w:rPr>
          <w:rFonts w:eastAsia="MS Mincho"/>
        </w:rPr>
        <w:t xml:space="preserve"> </w:t>
      </w:r>
      <w:r w:rsidR="002F094C">
        <w:rPr>
          <w:rFonts w:eastAsia="MS Mincho"/>
        </w:rPr>
        <w:t>Neu ist ab dem nächsten Jahr die Auswahl zwischen zwei unterschiedlichen Schwerpunkten beim Ausbildungsberuf Bankkauffrau</w:t>
      </w:r>
      <w:r w:rsidR="00E8724B">
        <w:rPr>
          <w:rFonts w:eastAsia="MS Mincho"/>
        </w:rPr>
        <w:t>/</w:t>
      </w:r>
      <w:r w:rsidR="002F094C">
        <w:rPr>
          <w:rFonts w:eastAsia="MS Mincho"/>
        </w:rPr>
        <w:t xml:space="preserve">Bankkaufmann: Der Schwerpunkt „Filialvertrieb“ setzt insbesondere auf die persönliche Beratung vor Ort, während sich die Auszubildenden </w:t>
      </w:r>
      <w:r w:rsidR="00E52D2F">
        <w:rPr>
          <w:rFonts w:eastAsia="MS Mincho"/>
        </w:rPr>
        <w:t xml:space="preserve">beim </w:t>
      </w:r>
      <w:r w:rsidR="002F094C">
        <w:rPr>
          <w:rFonts w:eastAsia="MS Mincho"/>
        </w:rPr>
        <w:t xml:space="preserve">Schwerpunkt „Digitaler Vertrieb“ </w:t>
      </w:r>
      <w:r w:rsidR="009F15BA">
        <w:rPr>
          <w:rFonts w:eastAsia="MS Mincho"/>
        </w:rPr>
        <w:t>vertieft</w:t>
      </w:r>
      <w:r w:rsidR="002F094C">
        <w:rPr>
          <w:rFonts w:eastAsia="MS Mincho"/>
        </w:rPr>
        <w:t xml:space="preserve"> mit digitalen Bankleistungen beschäftigen. Damit </w:t>
      </w:r>
      <w:r w:rsidR="009F15BA">
        <w:rPr>
          <w:rFonts w:eastAsia="MS Mincho"/>
        </w:rPr>
        <w:t>spiegelt</w:t>
      </w:r>
      <w:r w:rsidR="002F094C">
        <w:rPr>
          <w:rFonts w:eastAsia="MS Mincho"/>
        </w:rPr>
        <w:t xml:space="preserve"> auch die Berufsausbildung </w:t>
      </w:r>
      <w:r w:rsidR="00E8724B">
        <w:rPr>
          <w:rFonts w:eastAsia="MS Mincho"/>
        </w:rPr>
        <w:t>die</w:t>
      </w:r>
      <w:r w:rsidR="002F094C">
        <w:rPr>
          <w:rFonts w:eastAsia="MS Mincho"/>
        </w:rPr>
        <w:t xml:space="preserve"> Entwicklung in der Finanzbranche hin zu immer </w:t>
      </w:r>
      <w:r w:rsidR="00473249">
        <w:rPr>
          <w:rFonts w:eastAsia="MS Mincho"/>
        </w:rPr>
        <w:t>mehr Digitalisierung</w:t>
      </w:r>
      <w:r w:rsidR="002F094C">
        <w:rPr>
          <w:rFonts w:eastAsia="MS Mincho"/>
        </w:rPr>
        <w:t xml:space="preserve"> </w:t>
      </w:r>
      <w:r w:rsidR="009F15BA">
        <w:rPr>
          <w:rFonts w:eastAsia="MS Mincho"/>
        </w:rPr>
        <w:t>wider</w:t>
      </w:r>
      <w:r w:rsidR="00E8724B">
        <w:rPr>
          <w:rFonts w:eastAsia="MS Mincho"/>
        </w:rPr>
        <w:t>. Das duale BWL-</w:t>
      </w:r>
      <w:r w:rsidR="002F094C">
        <w:rPr>
          <w:rFonts w:eastAsia="MS Mincho"/>
        </w:rPr>
        <w:t>Studium</w:t>
      </w:r>
      <w:r w:rsidR="00E8724B">
        <w:rPr>
          <w:rFonts w:eastAsia="MS Mincho"/>
        </w:rPr>
        <w:t xml:space="preserve"> an der DHBW Ravensburg</w:t>
      </w:r>
      <w:r w:rsidR="002F094C">
        <w:rPr>
          <w:rFonts w:eastAsia="MS Mincho"/>
        </w:rPr>
        <w:t xml:space="preserve"> bietet die Kreissparkasse</w:t>
      </w:r>
      <w:r w:rsidR="00E8724B">
        <w:rPr>
          <w:rFonts w:eastAsia="MS Mincho"/>
        </w:rPr>
        <w:t xml:space="preserve"> auch</w:t>
      </w:r>
      <w:r w:rsidR="002F094C">
        <w:rPr>
          <w:rFonts w:eastAsia="MS Mincho"/>
        </w:rPr>
        <w:t xml:space="preserve"> im kommenden Jahr </w:t>
      </w:r>
      <w:r w:rsidR="00E8724B">
        <w:rPr>
          <w:rFonts w:eastAsia="MS Mincho"/>
        </w:rPr>
        <w:t>unverändert</w:t>
      </w:r>
      <w:r w:rsidR="002F094C">
        <w:rPr>
          <w:rFonts w:eastAsia="MS Mincho"/>
        </w:rPr>
        <w:t xml:space="preserve"> an.</w:t>
      </w:r>
    </w:p>
    <w:p w14:paraId="3ABBA31D" w14:textId="1E6832B3" w:rsidR="009A45DC" w:rsidRDefault="009A45DC" w:rsidP="00E75A06">
      <w:pPr>
        <w:rPr>
          <w:rFonts w:eastAsia="MS Mincho"/>
        </w:rPr>
      </w:pPr>
      <w:r>
        <w:rPr>
          <w:rFonts w:eastAsia="MS Mincho"/>
          <w:noProof/>
        </w:rPr>
        <w:lastRenderedPageBreak/>
        <w:drawing>
          <wp:inline distT="0" distB="0" distL="0" distR="0" wp14:anchorId="05C55DAB" wp14:editId="10656F36">
            <wp:extent cx="4175760" cy="27825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75760" cy="2782570"/>
                    </a:xfrm>
                    <a:prstGeom prst="rect">
                      <a:avLst/>
                    </a:prstGeom>
                  </pic:spPr>
                </pic:pic>
              </a:graphicData>
            </a:graphic>
          </wp:inline>
        </w:drawing>
      </w:r>
    </w:p>
    <w:p w14:paraId="1E6DCCD4" w14:textId="4228CC0F" w:rsidR="009A45DC" w:rsidRPr="009A45DC" w:rsidRDefault="009A45DC" w:rsidP="00E75A06">
      <w:pPr>
        <w:rPr>
          <w:rFonts w:eastAsia="MS Mincho"/>
          <w:b/>
          <w:bCs/>
          <w:sz w:val="20"/>
        </w:rPr>
      </w:pPr>
      <w:r w:rsidRPr="009A45DC">
        <w:rPr>
          <w:rFonts w:eastAsia="MS Mincho"/>
          <w:b/>
          <w:bCs/>
          <w:sz w:val="20"/>
        </w:rPr>
        <w:t>Bildunterschrift:</w:t>
      </w:r>
    </w:p>
    <w:p w14:paraId="106640A4" w14:textId="445E2FB6" w:rsidR="009A45DC" w:rsidRDefault="009A45DC">
      <w:pPr>
        <w:spacing w:after="200" w:line="276" w:lineRule="auto"/>
        <w:rPr>
          <w:rFonts w:eastAsia="MS Mincho"/>
          <w:sz w:val="20"/>
        </w:rPr>
      </w:pPr>
      <w:r w:rsidRPr="009A45DC">
        <w:rPr>
          <w:rFonts w:eastAsia="MS Mincho"/>
          <w:sz w:val="20"/>
        </w:rPr>
        <w:t>Für 18 junge Menschen begann am 1. September die Berufsausbildung bei der Kreissparkasse Augsburg. Dr. Wolfgang Zettl (</w:t>
      </w:r>
      <w:r w:rsidR="007A2E74" w:rsidRPr="007A2E74">
        <w:rPr>
          <w:rFonts w:eastAsia="MS Mincho"/>
          <w:sz w:val="20"/>
        </w:rPr>
        <w:t>Mitglied des Vorstands</w:t>
      </w:r>
      <w:r w:rsidRPr="009A45DC">
        <w:rPr>
          <w:rFonts w:eastAsia="MS Mincho"/>
          <w:sz w:val="20"/>
        </w:rPr>
        <w:t>), Thomas Stummer (Personalleiter), Robert Schmidberger (Ausbildungsleiter), Felix Hauptmann (Vorsitzender Jugend- und Ausbildungsvertretung), Karin Thoma (Personalentwicklung) und Stefan Buck (Vorsitzender Personalrat) (v. l. n. r.) begrüßten die neuen Auszubildenden.</w:t>
      </w:r>
    </w:p>
    <w:p w14:paraId="789D35E0" w14:textId="2D562CF3" w:rsidR="009A45DC" w:rsidRDefault="009A45DC" w:rsidP="009A45DC">
      <w:pPr>
        <w:spacing w:after="200" w:line="276" w:lineRule="auto"/>
        <w:rPr>
          <w:rFonts w:eastAsia="MS Mincho"/>
        </w:rPr>
      </w:pPr>
      <w:r>
        <w:rPr>
          <w:rFonts w:eastAsia="MS Mincho"/>
          <w:sz w:val="20"/>
        </w:rPr>
        <w:t>Foto: Thomas Baumgartner/Kreissparkasse Augsburg</w:t>
      </w:r>
    </w:p>
    <w:p w14:paraId="1142BFB0" w14:textId="77777777" w:rsidR="006142BA" w:rsidRDefault="006142BA" w:rsidP="00E75A06">
      <w:pPr>
        <w:rPr>
          <w:rFonts w:eastAsia="MS Mincho"/>
        </w:rPr>
      </w:pPr>
    </w:p>
    <w:p w14:paraId="52D99FC7" w14:textId="77777777" w:rsidR="005D7E32" w:rsidRPr="005114C7" w:rsidRDefault="00626932" w:rsidP="005D7E32">
      <w:pPr>
        <w:spacing w:line="240" w:lineRule="auto"/>
        <w:rPr>
          <w:rFonts w:eastAsia="MS Mincho"/>
          <w:sz w:val="17"/>
          <w:szCs w:val="17"/>
        </w:rPr>
      </w:pPr>
      <w:r w:rsidRPr="007D6215">
        <w:rPr>
          <w:rFonts w:eastAsia="MS Mincho"/>
          <w:b/>
          <w:bCs/>
          <w:sz w:val="17"/>
          <w:szCs w:val="17"/>
        </w:rPr>
        <w:t xml:space="preserve">Über die Kreissparkasse Augsburg: </w:t>
      </w:r>
      <w:r>
        <w:rPr>
          <w:rFonts w:eastAsia="MS Mincho"/>
          <w:b/>
          <w:bCs/>
          <w:sz w:val="17"/>
          <w:szCs w:val="17"/>
        </w:rPr>
        <w:br/>
      </w:r>
      <w:r>
        <w:rPr>
          <w:rFonts w:eastAsia="MS Mincho"/>
          <w:sz w:val="17"/>
          <w:szCs w:val="17"/>
        </w:rPr>
        <w:br/>
      </w:r>
      <w:r w:rsidR="005D7E32" w:rsidRPr="005114C7">
        <w:rPr>
          <w:rFonts w:eastAsia="MS Mincho"/>
          <w:sz w:val="17"/>
          <w:szCs w:val="17"/>
        </w:rPr>
        <w:t>Die Kreissparkasse Augsburg übernimmt seit ihrer Gründung 1855 Verantwortung für Menschen in allen Lebensphasen. Mit nachhaltigen Lösungen und der kompletten Bandbreite an Finanzdienstleistungen steht sie für die sichere Anlage von Ersparnissen. Als Kredite gibt sie diese Einlagen an Unternehmen, Privatpersonen und Kommunen in der Region weiter. Das selbstständige Wirtschaftsunternehmen in kommunaler Trägerschaft des „Sparkassenzweckverband Landkreis Augsburg und Stadt Schwabmünchen“ hat sich dem Gemeinwohl vers</w:t>
      </w:r>
      <w:r w:rsidR="005D7E32">
        <w:rPr>
          <w:rFonts w:eastAsia="MS Mincho"/>
          <w:sz w:val="17"/>
          <w:szCs w:val="17"/>
        </w:rPr>
        <w:t>chrieben und steht seit über 165</w:t>
      </w:r>
      <w:r w:rsidR="005D7E32" w:rsidRPr="005114C7">
        <w:rPr>
          <w:rFonts w:eastAsia="MS Mincho"/>
          <w:sz w:val="17"/>
          <w:szCs w:val="17"/>
        </w:rPr>
        <w:t xml:space="preserve"> Jahren für Vertrauen sowie Qualität in Beratung und Service. </w:t>
      </w:r>
    </w:p>
    <w:p w14:paraId="01D37DBF" w14:textId="77777777" w:rsidR="005D7E32" w:rsidRPr="00391B40" w:rsidRDefault="005D7E32" w:rsidP="005D7E32">
      <w:pPr>
        <w:spacing w:line="240" w:lineRule="auto"/>
        <w:rPr>
          <w:rFonts w:eastAsia="MS Mincho"/>
          <w:sz w:val="17"/>
          <w:szCs w:val="17"/>
        </w:rPr>
      </w:pPr>
      <w:r w:rsidRPr="005114C7">
        <w:rPr>
          <w:rFonts w:eastAsia="MS Mincho"/>
          <w:sz w:val="17"/>
          <w:szCs w:val="17"/>
        </w:rPr>
        <w:t>Mit einer Bilanzsumme von 3,</w:t>
      </w:r>
      <w:r>
        <w:rPr>
          <w:rFonts w:eastAsia="MS Mincho"/>
          <w:sz w:val="17"/>
          <w:szCs w:val="17"/>
        </w:rPr>
        <w:t xml:space="preserve">9 </w:t>
      </w:r>
      <w:r w:rsidRPr="005114C7">
        <w:rPr>
          <w:rFonts w:eastAsia="MS Mincho"/>
          <w:sz w:val="17"/>
          <w:szCs w:val="17"/>
        </w:rPr>
        <w:t xml:space="preserve">Milliarden Euro und </w:t>
      </w:r>
      <w:r>
        <w:rPr>
          <w:rFonts w:eastAsia="MS Mincho"/>
          <w:sz w:val="17"/>
          <w:szCs w:val="17"/>
        </w:rPr>
        <w:t>489</w:t>
      </w:r>
      <w:r w:rsidRPr="005114C7">
        <w:rPr>
          <w:rFonts w:eastAsia="MS Mincho"/>
          <w:sz w:val="17"/>
          <w:szCs w:val="17"/>
        </w:rPr>
        <w:t xml:space="preserve"> Beschäftigten (per 31.12.20</w:t>
      </w:r>
      <w:r>
        <w:rPr>
          <w:rFonts w:eastAsia="MS Mincho"/>
          <w:sz w:val="17"/>
          <w:szCs w:val="17"/>
        </w:rPr>
        <w:t>20</w:t>
      </w:r>
      <w:r w:rsidRPr="005114C7">
        <w:rPr>
          <w:rFonts w:eastAsia="MS Mincho"/>
          <w:sz w:val="17"/>
          <w:szCs w:val="17"/>
        </w:rPr>
        <w:t>) stellt die Kreissparkasse Augsburg einen bedeutenden Wirtschaftsfaktor und Arbeitgeber in der Region dar. Die persönliche Betreuung der Kunden durch qualifizierte Beschäftigte steht im Mittelpunkt des Handelns. Neben 18 Geschäftsstellen, 26 Selbstbedienungsstellen sowie 60 Geldautomaten steht sie ihren Kunden beim Online-Banking, mit Online-Beratung in der Internet-</w:t>
      </w:r>
      <w:r w:rsidRPr="005114C7">
        <w:rPr>
          <w:rFonts w:eastAsia="MS Mincho"/>
          <w:sz w:val="17"/>
          <w:szCs w:val="17"/>
        </w:rPr>
        <w:lastRenderedPageBreak/>
        <w:t xml:space="preserve">Filiale und durch telefonische Serviceleistungen rund um die Uhr zur Verfügung. Neben Bankservices können hier auch Produkte abgeschlossen werden. Beratungen werden flexibel nach Vereinbarung und einem ganzheitlichen Ansatz durchgeführt. Die Kombination aller Vertriebs- und Servicekanäle, sowie ein ausgewogenes Produktportfolio für alle Kundengruppen legen die Basis für eine starke Kundenbindung und hohe </w:t>
      </w:r>
      <w:r w:rsidRPr="00391B40">
        <w:rPr>
          <w:rFonts w:eastAsia="MS Mincho"/>
          <w:sz w:val="17"/>
          <w:szCs w:val="17"/>
        </w:rPr>
        <w:t xml:space="preserve">Kundenzufriedenheit. Ihre Verantwortung für Menschen zeigt die Kreissparkasse Augsburg auch in der Förderung von Kultur, Sport, Umwelt und Sozialem über Spenden, Sponsoring und ehrenamtlichem Engagement. </w:t>
      </w:r>
    </w:p>
    <w:p w14:paraId="298BC3CE"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 xml:space="preserve">Unternehmenskontakt: </w:t>
      </w:r>
    </w:p>
    <w:p w14:paraId="71E39140" w14:textId="77777777" w:rsidR="00626932" w:rsidRPr="007D6215" w:rsidRDefault="00626932" w:rsidP="00626932">
      <w:pPr>
        <w:spacing w:line="240" w:lineRule="auto"/>
        <w:contextualSpacing/>
        <w:rPr>
          <w:rFonts w:eastAsia="MS Mincho"/>
          <w:sz w:val="17"/>
          <w:szCs w:val="17"/>
        </w:rPr>
      </w:pPr>
    </w:p>
    <w:p w14:paraId="424825CF"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Kreissparkasse Augsburg</w:t>
      </w:r>
    </w:p>
    <w:p w14:paraId="64DF3CDB" w14:textId="77777777"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w:t>
      </w:r>
      <w:proofErr w:type="spellStart"/>
      <w:r w:rsidRPr="007D6215">
        <w:rPr>
          <w:rFonts w:eastAsia="MS Mincho"/>
          <w:sz w:val="17"/>
          <w:szCs w:val="17"/>
        </w:rPr>
        <w:t>Pfeffinger</w:t>
      </w:r>
      <w:proofErr w:type="spellEnd"/>
      <w:r w:rsidRPr="007D6215">
        <w:rPr>
          <w:rFonts w:eastAsia="MS Mincho"/>
          <w:sz w:val="17"/>
          <w:szCs w:val="17"/>
        </w:rPr>
        <w:t xml:space="preserve"> </w:t>
      </w:r>
    </w:p>
    <w:p w14:paraId="632E8269"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Martin-Luther-Platz 5</w:t>
      </w:r>
    </w:p>
    <w:p w14:paraId="0A4DE2B8"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68FF67E3" w14:textId="77777777" w:rsidR="00626932" w:rsidRPr="007D6215" w:rsidRDefault="00626932" w:rsidP="00626932">
      <w:pPr>
        <w:spacing w:line="240" w:lineRule="auto"/>
        <w:contextualSpacing/>
        <w:rPr>
          <w:rFonts w:eastAsia="MS Mincho"/>
          <w:sz w:val="17"/>
          <w:szCs w:val="17"/>
        </w:rPr>
      </w:pPr>
    </w:p>
    <w:p w14:paraId="29414E67"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41 48 8</w:t>
      </w:r>
    </w:p>
    <w:p w14:paraId="49697E37"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14:paraId="6F1BD1AE" w14:textId="77777777" w:rsidR="00626932" w:rsidRPr="007D6215" w:rsidRDefault="00626932" w:rsidP="00626932">
      <w:pPr>
        <w:spacing w:line="240" w:lineRule="auto"/>
        <w:rPr>
          <w:rFonts w:eastAsia="MS Mincho"/>
          <w:sz w:val="17"/>
          <w:szCs w:val="17"/>
        </w:rPr>
      </w:pPr>
      <w:r w:rsidRPr="007D6215">
        <w:rPr>
          <w:rFonts w:eastAsia="MS Mincho"/>
          <w:sz w:val="17"/>
          <w:szCs w:val="17"/>
        </w:rPr>
        <w:t>E-Mail: ksk@epr-online.de</w:t>
      </w:r>
    </w:p>
    <w:p w14:paraId="1947E7EA"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7698BE77" w14:textId="77777777" w:rsidR="00626932" w:rsidRPr="007D6215" w:rsidRDefault="00626932" w:rsidP="00626932">
      <w:pPr>
        <w:spacing w:line="240" w:lineRule="auto"/>
        <w:contextualSpacing/>
        <w:rPr>
          <w:rFonts w:eastAsia="MS Mincho"/>
          <w:b/>
          <w:bCs/>
          <w:sz w:val="17"/>
          <w:szCs w:val="17"/>
        </w:rPr>
      </w:pPr>
    </w:p>
    <w:p w14:paraId="5CCFDFDA" w14:textId="77777777" w:rsidR="00626932" w:rsidRPr="007D6215" w:rsidRDefault="00626932" w:rsidP="00626932">
      <w:pPr>
        <w:spacing w:line="240" w:lineRule="auto"/>
        <w:contextualSpacing/>
        <w:rPr>
          <w:rFonts w:eastAsia="MS Mincho"/>
          <w:sz w:val="17"/>
          <w:szCs w:val="17"/>
        </w:rPr>
      </w:pPr>
      <w:proofErr w:type="spellStart"/>
      <w:r w:rsidRPr="007D6215">
        <w:rPr>
          <w:rFonts w:eastAsia="MS Mincho"/>
          <w:sz w:val="17"/>
          <w:szCs w:val="17"/>
        </w:rPr>
        <w:t>epr</w:t>
      </w:r>
      <w:proofErr w:type="spellEnd"/>
      <w:r w:rsidRPr="007D6215">
        <w:rPr>
          <w:rFonts w:eastAsia="MS Mincho"/>
          <w:sz w:val="17"/>
          <w:szCs w:val="17"/>
        </w:rPr>
        <w:t xml:space="preserve"> – </w:t>
      </w:r>
      <w:proofErr w:type="spellStart"/>
      <w:r w:rsidRPr="007D6215">
        <w:rPr>
          <w:rFonts w:eastAsia="MS Mincho"/>
          <w:sz w:val="17"/>
          <w:szCs w:val="17"/>
        </w:rPr>
        <w:t>elsaesser</w:t>
      </w:r>
      <w:proofErr w:type="spellEnd"/>
      <w:r w:rsidRPr="007D6215">
        <w:rPr>
          <w:rFonts w:eastAsia="MS Mincho"/>
          <w:sz w:val="17"/>
          <w:szCs w:val="17"/>
        </w:rPr>
        <w:t xml:space="preserve"> </w:t>
      </w:r>
      <w:proofErr w:type="spellStart"/>
      <w:r w:rsidRPr="007D6215">
        <w:rPr>
          <w:rFonts w:eastAsia="MS Mincho"/>
          <w:sz w:val="17"/>
          <w:szCs w:val="17"/>
        </w:rPr>
        <w:t>public</w:t>
      </w:r>
      <w:proofErr w:type="spellEnd"/>
      <w:r w:rsidRPr="007D6215">
        <w:rPr>
          <w:rFonts w:eastAsia="MS Mincho"/>
          <w:sz w:val="17"/>
          <w:szCs w:val="17"/>
        </w:rPr>
        <w:t xml:space="preserve"> </w:t>
      </w:r>
      <w:proofErr w:type="spellStart"/>
      <w:r w:rsidRPr="007D6215">
        <w:rPr>
          <w:rFonts w:eastAsia="MS Mincho"/>
          <w:sz w:val="17"/>
          <w:szCs w:val="17"/>
        </w:rPr>
        <w:t>relations</w:t>
      </w:r>
      <w:proofErr w:type="spellEnd"/>
    </w:p>
    <w:p w14:paraId="2DCB9B84" w14:textId="77777777" w:rsidR="00626932" w:rsidRPr="007D6215" w:rsidRDefault="00B4753A" w:rsidP="00626932">
      <w:pPr>
        <w:spacing w:line="240" w:lineRule="auto"/>
        <w:contextualSpacing/>
        <w:rPr>
          <w:rFonts w:eastAsia="MS Mincho"/>
          <w:sz w:val="17"/>
          <w:szCs w:val="17"/>
        </w:rPr>
      </w:pPr>
      <w:r>
        <w:rPr>
          <w:rFonts w:eastAsia="MS Mincho"/>
          <w:sz w:val="17"/>
          <w:szCs w:val="17"/>
        </w:rPr>
        <w:t xml:space="preserve">Elke </w:t>
      </w:r>
      <w:proofErr w:type="spellStart"/>
      <w:r>
        <w:rPr>
          <w:rFonts w:eastAsia="MS Mincho"/>
          <w:sz w:val="17"/>
          <w:szCs w:val="17"/>
        </w:rPr>
        <w:t>Thiergärtner</w:t>
      </w:r>
      <w:proofErr w:type="spellEnd"/>
    </w:p>
    <w:p w14:paraId="7719F150"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394B8C83"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225A6092" w14:textId="77777777" w:rsidR="00626932" w:rsidRPr="008B2282" w:rsidRDefault="00626932" w:rsidP="00626932">
      <w:pPr>
        <w:spacing w:line="240" w:lineRule="auto"/>
        <w:contextualSpacing/>
        <w:rPr>
          <w:rFonts w:eastAsia="MS Mincho"/>
          <w:sz w:val="17"/>
          <w:szCs w:val="17"/>
        </w:rPr>
      </w:pPr>
    </w:p>
    <w:p w14:paraId="003798DC"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 xml:space="preserve">879 </w:t>
      </w:r>
      <w:r w:rsidR="00B4753A">
        <w:rPr>
          <w:rFonts w:eastAsia="MS Mincho"/>
          <w:sz w:val="17"/>
          <w:szCs w:val="17"/>
        </w:rPr>
        <w:t>12</w:t>
      </w:r>
    </w:p>
    <w:p w14:paraId="6FEFDEE6" w14:textId="77777777" w:rsidR="00626932" w:rsidRPr="00741877" w:rsidRDefault="00B4753A" w:rsidP="00626932">
      <w:pPr>
        <w:spacing w:line="240" w:lineRule="auto"/>
        <w:contextualSpacing/>
        <w:rPr>
          <w:rFonts w:eastAsia="MS Mincho"/>
          <w:sz w:val="17"/>
          <w:szCs w:val="17"/>
        </w:rPr>
      </w:pPr>
      <w:r>
        <w:rPr>
          <w:rFonts w:eastAsia="MS Mincho"/>
          <w:sz w:val="17"/>
          <w:szCs w:val="17"/>
        </w:rPr>
        <w:t>E-Mail: et</w:t>
      </w:r>
      <w:r w:rsidR="00626932" w:rsidRPr="00741877">
        <w:rPr>
          <w:rFonts w:eastAsia="MS Mincho"/>
          <w:sz w:val="17"/>
          <w:szCs w:val="17"/>
        </w:rPr>
        <w:t>@epr-online.de</w:t>
      </w:r>
    </w:p>
    <w:p w14:paraId="6047197C" w14:textId="77777777" w:rsidR="00626932" w:rsidRPr="00741877" w:rsidRDefault="00626932" w:rsidP="00626932">
      <w:pPr>
        <w:spacing w:line="240" w:lineRule="auto"/>
        <w:contextualSpacing/>
        <w:rPr>
          <w:rFonts w:eastAsia="MS Mincho"/>
          <w:sz w:val="17"/>
          <w:szCs w:val="17"/>
          <w:lang w:val="en-US"/>
        </w:rPr>
      </w:pPr>
      <w:r w:rsidRPr="00741877">
        <w:rPr>
          <w:rFonts w:eastAsia="MS Mincho"/>
          <w:sz w:val="17"/>
          <w:szCs w:val="17"/>
          <w:lang w:val="en-US"/>
        </w:rPr>
        <w:t>www.epr-online.de</w:t>
      </w:r>
    </w:p>
    <w:p w14:paraId="22A9A2E9" w14:textId="77777777" w:rsidR="00E75A06" w:rsidRPr="007D6215" w:rsidRDefault="00E75A06">
      <w:pPr>
        <w:rPr>
          <w:lang w:val="en-US"/>
        </w:rPr>
      </w:pPr>
    </w:p>
    <w:sectPr w:rsidR="00E75A06" w:rsidRPr="007D6215" w:rsidSect="00E75A06">
      <w:headerReference w:type="default" r:id="rId12"/>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415D2" w14:textId="77777777" w:rsidR="00D620FE" w:rsidRDefault="00D620FE" w:rsidP="00E75A06">
      <w:pPr>
        <w:spacing w:after="0" w:line="240" w:lineRule="auto"/>
      </w:pPr>
      <w:r>
        <w:separator/>
      </w:r>
    </w:p>
  </w:endnote>
  <w:endnote w:type="continuationSeparator" w:id="0">
    <w:p w14:paraId="0E1BE225" w14:textId="77777777" w:rsidR="00D620FE" w:rsidRDefault="00D620FE" w:rsidP="00E75A06">
      <w:pPr>
        <w:spacing w:after="0" w:line="240" w:lineRule="auto"/>
      </w:pPr>
      <w:r>
        <w:continuationSeparator/>
      </w:r>
    </w:p>
  </w:endnote>
  <w:endnote w:type="continuationNotice" w:id="1">
    <w:p w14:paraId="6E2D5C41" w14:textId="77777777" w:rsidR="00D620FE" w:rsidRDefault="00D620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Calibri"/>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parkassenFon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6519A" w14:textId="77777777" w:rsidR="00D620FE" w:rsidRDefault="00D620FE" w:rsidP="00E75A06">
      <w:pPr>
        <w:spacing w:after="0" w:line="240" w:lineRule="auto"/>
      </w:pPr>
      <w:r>
        <w:separator/>
      </w:r>
    </w:p>
  </w:footnote>
  <w:footnote w:type="continuationSeparator" w:id="0">
    <w:p w14:paraId="3E67573E" w14:textId="77777777" w:rsidR="00D620FE" w:rsidRDefault="00D620FE" w:rsidP="00E75A06">
      <w:pPr>
        <w:spacing w:after="0" w:line="240" w:lineRule="auto"/>
      </w:pPr>
      <w:r>
        <w:continuationSeparator/>
      </w:r>
    </w:p>
  </w:footnote>
  <w:footnote w:type="continuationNotice" w:id="1">
    <w:p w14:paraId="6B9D69D4" w14:textId="77777777" w:rsidR="00D620FE" w:rsidRDefault="00D620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EFD6" w14:textId="77777777" w:rsidR="00E75A06" w:rsidRDefault="00E75A06">
    <w:pPr>
      <w:pStyle w:val="Kopfzeile"/>
    </w:pPr>
    <w:r w:rsidRPr="00561FD6">
      <w:rPr>
        <w:rFonts w:ascii="SparkassenFont" w:hAnsi="SparkassenFont"/>
        <w:noProof/>
        <w:color w:val="FF0000"/>
        <w:sz w:val="52"/>
      </w:rPr>
      <w:drawing>
        <wp:anchor distT="0" distB="0" distL="114300" distR="114300" simplePos="0" relativeHeight="251658240" behindDoc="1" locked="0" layoutInCell="1" allowOverlap="1" wp14:anchorId="6AE84460" wp14:editId="6B940744">
          <wp:simplePos x="0" y="0"/>
          <wp:positionH relativeFrom="column">
            <wp:posOffset>-714375</wp:posOffset>
          </wp:positionH>
          <wp:positionV relativeFrom="paragraph">
            <wp:posOffset>-353695</wp:posOffset>
          </wp:positionV>
          <wp:extent cx="2772410" cy="1104900"/>
          <wp:effectExtent l="0" t="0" r="0" b="0"/>
          <wp:wrapTight wrapText="bothSides">
            <wp:wrapPolygon edited="0">
              <wp:start x="0" y="0"/>
              <wp:lineTo x="0" y="21228"/>
              <wp:lineTo x="21521" y="21228"/>
              <wp:lineTo x="215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08DAFB" w14:textId="77777777" w:rsidR="00E75A06" w:rsidRDefault="00E75A06">
    <w:pPr>
      <w:pStyle w:val="Kopfzeile"/>
    </w:pPr>
  </w:p>
  <w:p w14:paraId="0EC59ACA" w14:textId="77777777" w:rsidR="00E75A06" w:rsidRDefault="00E75A06">
    <w:pPr>
      <w:pStyle w:val="Kopfzeile"/>
    </w:pPr>
  </w:p>
  <w:p w14:paraId="4DCFF56C" w14:textId="77777777" w:rsidR="00E75A06" w:rsidRDefault="00E75A06">
    <w:pPr>
      <w:pStyle w:val="Kopfzeile"/>
    </w:pPr>
  </w:p>
  <w:p w14:paraId="3E07195C" w14:textId="77777777" w:rsidR="00E75A06" w:rsidRDefault="00E75A06">
    <w:pPr>
      <w:pStyle w:val="Kopfzeile"/>
    </w:pPr>
  </w:p>
  <w:p w14:paraId="3164B231"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06"/>
    <w:rsid w:val="00005815"/>
    <w:rsid w:val="00052088"/>
    <w:rsid w:val="000E0D1C"/>
    <w:rsid w:val="00104A33"/>
    <w:rsid w:val="00253692"/>
    <w:rsid w:val="00267759"/>
    <w:rsid w:val="002F0614"/>
    <w:rsid w:val="002F094C"/>
    <w:rsid w:val="00347E47"/>
    <w:rsid w:val="00352F98"/>
    <w:rsid w:val="003B32E4"/>
    <w:rsid w:val="00403CBB"/>
    <w:rsid w:val="00435FD1"/>
    <w:rsid w:val="00473249"/>
    <w:rsid w:val="004B1665"/>
    <w:rsid w:val="00536FD4"/>
    <w:rsid w:val="005447AB"/>
    <w:rsid w:val="005564A2"/>
    <w:rsid w:val="00567D81"/>
    <w:rsid w:val="005870A8"/>
    <w:rsid w:val="005C3F84"/>
    <w:rsid w:val="005D7E32"/>
    <w:rsid w:val="006142BA"/>
    <w:rsid w:val="00626932"/>
    <w:rsid w:val="007A2E74"/>
    <w:rsid w:val="007A636D"/>
    <w:rsid w:val="007D6215"/>
    <w:rsid w:val="00840A38"/>
    <w:rsid w:val="009A45DC"/>
    <w:rsid w:val="009F15BA"/>
    <w:rsid w:val="00A43996"/>
    <w:rsid w:val="00B02FA4"/>
    <w:rsid w:val="00B4753A"/>
    <w:rsid w:val="00B94D13"/>
    <w:rsid w:val="00BF322C"/>
    <w:rsid w:val="00C0391F"/>
    <w:rsid w:val="00C20E9A"/>
    <w:rsid w:val="00C425F6"/>
    <w:rsid w:val="00C43B50"/>
    <w:rsid w:val="00CF1815"/>
    <w:rsid w:val="00D211C9"/>
    <w:rsid w:val="00D620FE"/>
    <w:rsid w:val="00D85181"/>
    <w:rsid w:val="00E02D84"/>
    <w:rsid w:val="00E240BD"/>
    <w:rsid w:val="00E52D2F"/>
    <w:rsid w:val="00E75A06"/>
    <w:rsid w:val="00E8724B"/>
    <w:rsid w:val="00EA2F07"/>
    <w:rsid w:val="00EC6024"/>
    <w:rsid w:val="00EE049B"/>
    <w:rsid w:val="00F12541"/>
    <w:rsid w:val="00F93F21"/>
    <w:rsid w:val="00FA39D7"/>
    <w:rsid w:val="00FE0DBA"/>
    <w:rsid w:val="00FE0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18BE2"/>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C425F6"/>
    <w:rPr>
      <w:color w:val="0000FF" w:themeColor="hyperlink"/>
      <w:u w:val="single"/>
    </w:rPr>
  </w:style>
  <w:style w:type="character" w:customStyle="1" w:styleId="NichtaufgelsteErwhnung1">
    <w:name w:val="Nicht aufgelöste Erwähnung1"/>
    <w:basedOn w:val="Absatz-Standardschriftart"/>
    <w:uiPriority w:val="99"/>
    <w:semiHidden/>
    <w:unhideWhenUsed/>
    <w:rsid w:val="00C425F6"/>
    <w:rPr>
      <w:color w:val="605E5C"/>
      <w:shd w:val="clear" w:color="auto" w:fill="E1DFDD"/>
    </w:rPr>
  </w:style>
  <w:style w:type="character" w:styleId="BesuchterLink">
    <w:name w:val="FollowedHyperlink"/>
    <w:basedOn w:val="Absatz-Standardschriftart"/>
    <w:uiPriority w:val="99"/>
    <w:semiHidden/>
    <w:unhideWhenUsed/>
    <w:rsid w:val="00C425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5844">
      <w:bodyDiv w:val="1"/>
      <w:marLeft w:val="0"/>
      <w:marRight w:val="0"/>
      <w:marTop w:val="0"/>
      <w:marBottom w:val="0"/>
      <w:divBdr>
        <w:top w:val="none" w:sz="0" w:space="0" w:color="auto"/>
        <w:left w:val="none" w:sz="0" w:space="0" w:color="auto"/>
        <w:bottom w:val="none" w:sz="0" w:space="0" w:color="auto"/>
        <w:right w:val="none" w:sz="0" w:space="0" w:color="auto"/>
      </w:divBdr>
      <w:divsChild>
        <w:div w:id="1820461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file:///C:\Users\s0080865\AppData\Local\Microsoft\Windows\INetCache\Content.Outlook\QRQFB3LS\www.ksk-a.de\karrier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2A6D6D310AA742B7FA7EECE50DF615" ma:contentTypeVersion="13" ma:contentTypeDescription="Ein neues Dokument erstellen." ma:contentTypeScope="" ma:versionID="ea8e5093f4cc0f81eff3446a7b7636bf">
  <xsd:schema xmlns:xsd="http://www.w3.org/2001/XMLSchema" xmlns:xs="http://www.w3.org/2001/XMLSchema" xmlns:p="http://schemas.microsoft.com/office/2006/metadata/properties" xmlns:ns2="c3a5efd2-c8b9-4e5e-81d9-8e3dd796caa0" xmlns:ns3="e339aa7a-002b-45af-a9a7-3ff9101b1ca3" targetNamespace="http://schemas.microsoft.com/office/2006/metadata/properties" ma:root="true" ma:fieldsID="2cf3a123bac4761cbee915cdfd4091e0" ns2:_="" ns3:_="">
    <xsd:import namespace="c3a5efd2-c8b9-4e5e-81d9-8e3dd796caa0"/>
    <xsd:import namespace="e339aa7a-002b-45af-a9a7-3ff9101b1c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5efd2-c8b9-4e5e-81d9-8e3dd796caa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9aa7a-002b-45af-a9a7-3ff9101b1c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DA57A-DD86-40E8-9374-04AE4649A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5efd2-c8b9-4e5e-81d9-8e3dd796caa0"/>
    <ds:schemaRef ds:uri="e339aa7a-002b-45af-a9a7-3ff9101b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F1A4A-8D0C-4AC3-A4C4-81942306B44F}">
  <ds:schemaRefs>
    <ds:schemaRef ds:uri="http://schemas.microsoft.com/sharepoint/v3/contenttype/forms"/>
  </ds:schemaRefs>
</ds:datastoreItem>
</file>

<file path=customXml/itemProps3.xml><?xml version="1.0" encoding="utf-8"?>
<ds:datastoreItem xmlns:ds="http://schemas.openxmlformats.org/officeDocument/2006/customXml" ds:itemID="{8BACFDE6-6DE3-4E55-9430-E3BDD56065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18D301-5D4E-4B48-837F-F4EB0824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5749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Jessica Kuska</cp:lastModifiedBy>
  <cp:revision>5</cp:revision>
  <dcterms:created xsi:type="dcterms:W3CDTF">2021-07-29T14:39:00Z</dcterms:created>
  <dcterms:modified xsi:type="dcterms:W3CDTF">2021-09-02T08:02:00Z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0x0101007B2A6D6D310AA742B7FA7EECE50DF615</vt:lpwstr>
  </property>
</Properties>
</file>