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0E1B9" w14:textId="0A699D4C" w:rsidR="00EC052F" w:rsidRPr="00BE7DB8" w:rsidRDefault="00DE28BD" w:rsidP="001619BF">
      <w:pPr>
        <w:spacing w:line="360" w:lineRule="auto"/>
        <w:jc w:val="both"/>
        <w:rPr>
          <w:rFonts w:ascii="ArialMT" w:hAnsi="ArialMT"/>
          <w:b/>
          <w:sz w:val="32"/>
          <w:szCs w:val="32"/>
        </w:rPr>
      </w:pPr>
      <w:bookmarkStart w:id="0" w:name="_Hlk22226840"/>
      <w:bookmarkEnd w:id="0"/>
      <w:r>
        <w:rPr>
          <w:rFonts w:ascii="ArialMT" w:hAnsi="ArialMT"/>
          <w:b/>
          <w:sz w:val="32"/>
          <w:szCs w:val="32"/>
        </w:rPr>
        <w:t xml:space="preserve">PCI: </w:t>
      </w:r>
      <w:r w:rsidR="00FE3EBE" w:rsidRPr="00FE3EBE">
        <w:rPr>
          <w:rFonts w:ascii="ArialMT" w:hAnsi="ArialMT"/>
          <w:b/>
          <w:sz w:val="32"/>
          <w:szCs w:val="32"/>
        </w:rPr>
        <w:t xml:space="preserve">Verstärkung </w:t>
      </w:r>
      <w:r w:rsidR="00EE4115">
        <w:rPr>
          <w:rFonts w:ascii="ArialMT" w:hAnsi="ArialMT"/>
          <w:b/>
          <w:sz w:val="32"/>
          <w:szCs w:val="32"/>
        </w:rPr>
        <w:t xml:space="preserve">durch </w:t>
      </w:r>
      <w:r w:rsidR="00FE3EBE" w:rsidRPr="00FE3EBE">
        <w:rPr>
          <w:rFonts w:ascii="ArialMT" w:hAnsi="ArialMT"/>
          <w:b/>
          <w:sz w:val="32"/>
          <w:szCs w:val="32"/>
        </w:rPr>
        <w:t>zwei neue</w:t>
      </w:r>
      <w:r w:rsidR="00EE4115">
        <w:rPr>
          <w:rFonts w:ascii="ArialMT" w:hAnsi="ArialMT"/>
          <w:b/>
          <w:sz w:val="32"/>
          <w:szCs w:val="32"/>
        </w:rPr>
        <w:t xml:space="preserve"> </w:t>
      </w:r>
      <w:bookmarkStart w:id="1" w:name="_GoBack"/>
      <w:bookmarkEnd w:id="1"/>
      <w:r w:rsidR="00FE3EBE" w:rsidRPr="00FE3EBE">
        <w:rPr>
          <w:rFonts w:ascii="ArialMT" w:hAnsi="ArialMT"/>
          <w:b/>
          <w:sz w:val="32"/>
          <w:szCs w:val="32"/>
        </w:rPr>
        <w:t>Vertriebsmitarbeiter</w:t>
      </w:r>
      <w:r w:rsidR="00EE4115">
        <w:rPr>
          <w:rFonts w:ascii="ArialMT" w:hAnsi="ArialMT"/>
          <w:b/>
          <w:sz w:val="32"/>
          <w:szCs w:val="32"/>
        </w:rPr>
        <w:t xml:space="preserve"> in Bayern</w:t>
      </w:r>
    </w:p>
    <w:p w14:paraId="75B06AB8" w14:textId="77777777" w:rsidR="00EC052F" w:rsidRPr="00BE7DB8" w:rsidRDefault="00EC052F" w:rsidP="00393810">
      <w:pPr>
        <w:spacing w:line="360" w:lineRule="auto"/>
        <w:jc w:val="both"/>
        <w:rPr>
          <w:rFonts w:ascii="ArialMT" w:hAnsi="ArialMT"/>
          <w:b/>
          <w:sz w:val="32"/>
          <w:szCs w:val="32"/>
        </w:rPr>
      </w:pPr>
    </w:p>
    <w:p w14:paraId="0BFB0012" w14:textId="25BB5C76" w:rsidR="00B87F9C" w:rsidRDefault="00730F1B" w:rsidP="00393810">
      <w:pPr>
        <w:spacing w:line="360" w:lineRule="auto"/>
        <w:jc w:val="both"/>
        <w:rPr>
          <w:rFonts w:ascii="ArialMT" w:hAnsi="ArialMT"/>
          <w:sz w:val="24"/>
          <w:szCs w:val="20"/>
        </w:rPr>
      </w:pPr>
      <w:r w:rsidRPr="00B87F9C">
        <w:rPr>
          <w:rFonts w:ascii="ArialMT" w:hAnsi="ArialMT"/>
          <w:b/>
          <w:bCs/>
          <w:sz w:val="24"/>
          <w:szCs w:val="20"/>
        </w:rPr>
        <w:t>Bernhard Wagner</w:t>
      </w:r>
      <w:r>
        <w:rPr>
          <w:rFonts w:ascii="ArialMT" w:hAnsi="ArialMT"/>
          <w:sz w:val="24"/>
          <w:szCs w:val="20"/>
        </w:rPr>
        <w:t xml:space="preserve"> (51) verstärkt seit</w:t>
      </w:r>
      <w:r w:rsidR="00B87F9C">
        <w:rPr>
          <w:rFonts w:ascii="ArialMT" w:hAnsi="ArialMT"/>
          <w:sz w:val="24"/>
          <w:szCs w:val="20"/>
        </w:rPr>
        <w:t xml:space="preserve"> November letzten Jahres den Vertrieb </w:t>
      </w:r>
      <w:r w:rsidR="00BF7874">
        <w:rPr>
          <w:rFonts w:ascii="ArialMT" w:hAnsi="ArialMT"/>
          <w:sz w:val="24"/>
          <w:szCs w:val="20"/>
        </w:rPr>
        <w:t xml:space="preserve">der PCI Augsburg GmbH </w:t>
      </w:r>
      <w:r w:rsidR="00B87F9C">
        <w:rPr>
          <w:rFonts w:ascii="ArialMT" w:hAnsi="ArialMT"/>
          <w:sz w:val="24"/>
          <w:szCs w:val="20"/>
        </w:rPr>
        <w:t>als Fachberater Fliese</w:t>
      </w:r>
      <w:r w:rsidR="001619BF">
        <w:rPr>
          <w:rFonts w:ascii="ArialMT" w:hAnsi="ArialMT"/>
          <w:sz w:val="24"/>
          <w:szCs w:val="20"/>
        </w:rPr>
        <w:t xml:space="preserve"> in der Region Süd-Ost Oberbayern/Berchtesgadener Land</w:t>
      </w:r>
      <w:r w:rsidR="00B87F9C">
        <w:rPr>
          <w:rFonts w:ascii="ArialMT" w:hAnsi="ArialMT"/>
          <w:sz w:val="24"/>
          <w:szCs w:val="20"/>
        </w:rPr>
        <w:t>.</w:t>
      </w:r>
    </w:p>
    <w:p w14:paraId="373E6351" w14:textId="2F76DA75" w:rsidR="00B87F9C" w:rsidRDefault="00B87F9C" w:rsidP="00393810">
      <w:pPr>
        <w:spacing w:line="360" w:lineRule="auto"/>
        <w:jc w:val="both"/>
        <w:rPr>
          <w:rFonts w:ascii="ArialMT" w:hAnsi="ArialMT"/>
          <w:sz w:val="24"/>
          <w:szCs w:val="20"/>
        </w:rPr>
      </w:pPr>
      <w:bookmarkStart w:id="2" w:name="_Hlk30407639"/>
      <w:r>
        <w:rPr>
          <w:rFonts w:ascii="ArialMT" w:hAnsi="ArialMT"/>
          <w:sz w:val="24"/>
          <w:szCs w:val="20"/>
        </w:rPr>
        <w:t xml:space="preserve">Nach </w:t>
      </w:r>
      <w:r w:rsidR="00EE4115">
        <w:rPr>
          <w:rFonts w:ascii="ArialMT" w:hAnsi="ArialMT"/>
          <w:sz w:val="24"/>
          <w:szCs w:val="20"/>
        </w:rPr>
        <w:t xml:space="preserve">seiner </w:t>
      </w:r>
      <w:r>
        <w:rPr>
          <w:rFonts w:ascii="ArialMT" w:hAnsi="ArialMT"/>
          <w:sz w:val="24"/>
          <w:szCs w:val="20"/>
        </w:rPr>
        <w:t xml:space="preserve">Ausbildung und </w:t>
      </w:r>
      <w:r w:rsidR="00EE4115">
        <w:rPr>
          <w:rFonts w:ascii="ArialMT" w:hAnsi="ArialMT"/>
          <w:sz w:val="24"/>
          <w:szCs w:val="20"/>
        </w:rPr>
        <w:t xml:space="preserve">anschließend </w:t>
      </w:r>
      <w:r>
        <w:rPr>
          <w:rFonts w:ascii="ArialMT" w:hAnsi="ArialMT"/>
          <w:sz w:val="24"/>
          <w:szCs w:val="20"/>
        </w:rPr>
        <w:t xml:space="preserve">rund </w:t>
      </w:r>
      <w:r w:rsidR="00EE4115">
        <w:rPr>
          <w:rFonts w:ascii="ArialMT" w:hAnsi="ArialMT"/>
          <w:sz w:val="24"/>
          <w:szCs w:val="20"/>
        </w:rPr>
        <w:t>zehn</w:t>
      </w:r>
      <w:r w:rsidR="00BF7874">
        <w:rPr>
          <w:rFonts w:ascii="ArialMT" w:hAnsi="ArialMT"/>
          <w:sz w:val="24"/>
          <w:szCs w:val="20"/>
        </w:rPr>
        <w:t>jährige</w:t>
      </w:r>
      <w:r w:rsidR="00302A2C">
        <w:rPr>
          <w:rFonts w:ascii="ArialMT" w:hAnsi="ArialMT"/>
          <w:sz w:val="24"/>
          <w:szCs w:val="20"/>
        </w:rPr>
        <w:t>r</w:t>
      </w:r>
      <w:r>
        <w:rPr>
          <w:rFonts w:ascii="ArialMT" w:hAnsi="ArialMT"/>
          <w:sz w:val="24"/>
          <w:szCs w:val="20"/>
        </w:rPr>
        <w:t xml:space="preserve"> Tätigkeit bei einem Fliesenverlegebetrieb, bildete sich </w:t>
      </w:r>
      <w:r w:rsidR="00AF5A33">
        <w:rPr>
          <w:rFonts w:ascii="ArialMT" w:hAnsi="ArialMT"/>
          <w:sz w:val="24"/>
          <w:szCs w:val="20"/>
        </w:rPr>
        <w:t xml:space="preserve">Bernhard </w:t>
      </w:r>
      <w:r>
        <w:rPr>
          <w:rFonts w:ascii="ArialMT" w:hAnsi="ArialMT"/>
          <w:sz w:val="24"/>
          <w:szCs w:val="20"/>
        </w:rPr>
        <w:t xml:space="preserve">Wagner zum Fliesenlegermeister weiter. </w:t>
      </w:r>
      <w:bookmarkEnd w:id="2"/>
      <w:r w:rsidR="00302A2C">
        <w:rPr>
          <w:rFonts w:ascii="ArialMT" w:hAnsi="ArialMT"/>
          <w:sz w:val="24"/>
          <w:szCs w:val="20"/>
        </w:rPr>
        <w:t xml:space="preserve">Nach </w:t>
      </w:r>
      <w:r>
        <w:rPr>
          <w:rFonts w:ascii="ArialMT" w:hAnsi="ArialMT"/>
          <w:sz w:val="24"/>
          <w:szCs w:val="20"/>
        </w:rPr>
        <w:t>20 Jahre</w:t>
      </w:r>
      <w:r w:rsidR="00302A2C">
        <w:rPr>
          <w:rFonts w:ascii="ArialMT" w:hAnsi="ArialMT"/>
          <w:sz w:val="24"/>
          <w:szCs w:val="20"/>
        </w:rPr>
        <w:t>n</w:t>
      </w:r>
      <w:r w:rsidR="00EF1B43">
        <w:rPr>
          <w:rFonts w:ascii="ArialMT" w:hAnsi="ArialMT"/>
          <w:sz w:val="24"/>
          <w:szCs w:val="20"/>
        </w:rPr>
        <w:t xml:space="preserve"> </w:t>
      </w:r>
      <w:r w:rsidR="00302A2C">
        <w:rPr>
          <w:rFonts w:ascii="ArialMT" w:hAnsi="ArialMT"/>
          <w:sz w:val="24"/>
          <w:szCs w:val="20"/>
        </w:rPr>
        <w:t>Selbstständigkeit</w:t>
      </w:r>
      <w:r w:rsidR="00EF1B43">
        <w:rPr>
          <w:rFonts w:ascii="ArialMT" w:hAnsi="ArialMT"/>
          <w:sz w:val="24"/>
          <w:szCs w:val="20"/>
        </w:rPr>
        <w:t xml:space="preserve"> mit</w:t>
      </w:r>
      <w:r>
        <w:rPr>
          <w:rFonts w:ascii="ArialMT" w:hAnsi="ArialMT"/>
          <w:sz w:val="24"/>
          <w:szCs w:val="20"/>
        </w:rPr>
        <w:t xml:space="preserve"> eigene</w:t>
      </w:r>
      <w:r w:rsidR="00EF1B43">
        <w:rPr>
          <w:rFonts w:ascii="ArialMT" w:hAnsi="ArialMT"/>
          <w:sz w:val="24"/>
          <w:szCs w:val="20"/>
        </w:rPr>
        <w:t>m</w:t>
      </w:r>
      <w:r>
        <w:rPr>
          <w:rFonts w:ascii="ArialMT" w:hAnsi="ArialMT"/>
          <w:sz w:val="24"/>
          <w:szCs w:val="20"/>
        </w:rPr>
        <w:t xml:space="preserve"> Verlegebetrieb</w:t>
      </w:r>
      <w:r w:rsidR="00BF7874">
        <w:rPr>
          <w:rFonts w:ascii="ArialMT" w:hAnsi="ArialMT"/>
          <w:sz w:val="24"/>
          <w:szCs w:val="20"/>
        </w:rPr>
        <w:t xml:space="preserve"> </w:t>
      </w:r>
      <w:r w:rsidR="00302A2C">
        <w:rPr>
          <w:rFonts w:ascii="ArialMT" w:hAnsi="ArialMT"/>
          <w:sz w:val="24"/>
          <w:szCs w:val="20"/>
        </w:rPr>
        <w:t>war Wagner</w:t>
      </w:r>
      <w:r w:rsidR="00BF7874">
        <w:rPr>
          <w:rFonts w:ascii="ArialMT" w:hAnsi="ArialMT"/>
          <w:sz w:val="24"/>
          <w:szCs w:val="20"/>
        </w:rPr>
        <w:t xml:space="preserve"> z</w:t>
      </w:r>
      <w:r>
        <w:rPr>
          <w:rFonts w:ascii="ArialMT" w:hAnsi="ArialMT"/>
          <w:sz w:val="24"/>
          <w:szCs w:val="20"/>
        </w:rPr>
        <w:t>uletzt</w:t>
      </w:r>
      <w:r w:rsidR="00EF1B43">
        <w:rPr>
          <w:rFonts w:ascii="ArialMT" w:hAnsi="ArialMT"/>
          <w:sz w:val="24"/>
          <w:szCs w:val="20"/>
        </w:rPr>
        <w:t xml:space="preserve"> </w:t>
      </w:r>
      <w:r>
        <w:rPr>
          <w:rFonts w:ascii="ArialMT" w:hAnsi="ArialMT"/>
          <w:sz w:val="24"/>
          <w:szCs w:val="20"/>
        </w:rPr>
        <w:t>im Vertriebsaußendienst bei einem Hersteller bauchemischer Produkte</w:t>
      </w:r>
      <w:r w:rsidR="00302A2C">
        <w:rPr>
          <w:rFonts w:ascii="ArialMT" w:hAnsi="ArialMT"/>
          <w:sz w:val="24"/>
          <w:szCs w:val="20"/>
        </w:rPr>
        <w:t xml:space="preserve"> tätig</w:t>
      </w:r>
      <w:r>
        <w:rPr>
          <w:rFonts w:ascii="ArialMT" w:hAnsi="ArialMT"/>
          <w:sz w:val="24"/>
          <w:szCs w:val="20"/>
        </w:rPr>
        <w:t xml:space="preserve">. Diese jahrzehntelange Erfahrung und Expertise </w:t>
      </w:r>
      <w:r w:rsidR="00EE4115">
        <w:rPr>
          <w:rFonts w:ascii="ArialMT" w:hAnsi="ArialMT"/>
          <w:sz w:val="24"/>
          <w:szCs w:val="20"/>
        </w:rPr>
        <w:t xml:space="preserve">bringt </w:t>
      </w:r>
      <w:r>
        <w:rPr>
          <w:rFonts w:ascii="ArialMT" w:hAnsi="ArialMT"/>
          <w:sz w:val="24"/>
          <w:szCs w:val="20"/>
        </w:rPr>
        <w:t xml:space="preserve">er </w:t>
      </w:r>
      <w:r w:rsidR="00EE4115">
        <w:rPr>
          <w:rFonts w:ascii="ArialMT" w:hAnsi="ArialMT"/>
          <w:sz w:val="24"/>
          <w:szCs w:val="20"/>
        </w:rPr>
        <w:t xml:space="preserve">nun </w:t>
      </w:r>
      <w:r>
        <w:rPr>
          <w:rFonts w:ascii="ArialMT" w:hAnsi="ArialMT"/>
          <w:sz w:val="24"/>
          <w:szCs w:val="20"/>
        </w:rPr>
        <w:t>in das Vertriebsteam von PCI-Verkaufsleiter Uwe Kautz ein</w:t>
      </w:r>
      <w:r w:rsidR="00EE4115">
        <w:rPr>
          <w:rFonts w:ascii="ArialMT" w:hAnsi="ArialMT"/>
          <w:sz w:val="24"/>
          <w:szCs w:val="20"/>
        </w:rPr>
        <w:t>.</w:t>
      </w:r>
    </w:p>
    <w:p w14:paraId="6F74FDC7" w14:textId="77777777" w:rsidR="006E32E0" w:rsidRDefault="006E32E0" w:rsidP="00393810">
      <w:pPr>
        <w:spacing w:line="360" w:lineRule="auto"/>
        <w:jc w:val="both"/>
        <w:rPr>
          <w:rFonts w:ascii="ArialMT" w:hAnsi="ArialMT"/>
          <w:sz w:val="24"/>
          <w:szCs w:val="20"/>
        </w:rPr>
      </w:pPr>
    </w:p>
    <w:p w14:paraId="7638B5F3" w14:textId="3C4CD9F2" w:rsidR="00B87F9C" w:rsidRDefault="00730F1B" w:rsidP="00393810">
      <w:pPr>
        <w:spacing w:line="360" w:lineRule="auto"/>
        <w:jc w:val="both"/>
        <w:rPr>
          <w:rFonts w:cs="Arial"/>
          <w:sz w:val="24"/>
        </w:rPr>
      </w:pPr>
      <w:r>
        <w:rPr>
          <w:rFonts w:ascii="ArialMT" w:hAnsi="ArialMT"/>
          <w:sz w:val="24"/>
          <w:szCs w:val="20"/>
        </w:rPr>
        <w:t xml:space="preserve">Seit Januar 2020 ist auch </w:t>
      </w:r>
      <w:r w:rsidR="00127D31" w:rsidRPr="00A02721">
        <w:rPr>
          <w:rFonts w:ascii="ArialMT" w:hAnsi="ArialMT"/>
          <w:b/>
          <w:bCs/>
          <w:sz w:val="24"/>
          <w:szCs w:val="20"/>
        </w:rPr>
        <w:t>Andreas Treffler</w:t>
      </w:r>
      <w:r w:rsidR="00127D31">
        <w:rPr>
          <w:rFonts w:ascii="ArialMT" w:hAnsi="ArialMT"/>
          <w:sz w:val="24"/>
          <w:szCs w:val="20"/>
        </w:rPr>
        <w:t xml:space="preserve"> (52)</w:t>
      </w:r>
      <w:r w:rsidR="00A02721">
        <w:rPr>
          <w:rFonts w:ascii="ArialMT" w:hAnsi="ArialMT"/>
          <w:sz w:val="24"/>
          <w:szCs w:val="20"/>
        </w:rPr>
        <w:t xml:space="preserve"> </w:t>
      </w:r>
      <w:r>
        <w:rPr>
          <w:rFonts w:ascii="ArialMT" w:hAnsi="ArialMT"/>
          <w:sz w:val="24"/>
          <w:szCs w:val="20"/>
        </w:rPr>
        <w:t xml:space="preserve">in Bayern </w:t>
      </w:r>
      <w:r w:rsidR="00957CBF">
        <w:rPr>
          <w:rFonts w:ascii="ArialMT" w:hAnsi="ArialMT"/>
          <w:sz w:val="24"/>
          <w:szCs w:val="20"/>
        </w:rPr>
        <w:t xml:space="preserve">als </w:t>
      </w:r>
      <w:r>
        <w:rPr>
          <w:rFonts w:ascii="ArialMT" w:hAnsi="ArialMT"/>
          <w:sz w:val="24"/>
          <w:szCs w:val="20"/>
        </w:rPr>
        <w:t xml:space="preserve">neuer </w:t>
      </w:r>
      <w:r w:rsidR="00957CBF">
        <w:rPr>
          <w:rFonts w:ascii="ArialMT" w:hAnsi="ArialMT"/>
          <w:sz w:val="24"/>
          <w:szCs w:val="20"/>
        </w:rPr>
        <w:t xml:space="preserve">PCI-Fachberater Fliese </w:t>
      </w:r>
      <w:r>
        <w:rPr>
          <w:rFonts w:cs="Arial"/>
          <w:sz w:val="24"/>
        </w:rPr>
        <w:t>am Start</w:t>
      </w:r>
      <w:r w:rsidR="00957CBF">
        <w:rPr>
          <w:rFonts w:cs="Arial"/>
          <w:sz w:val="24"/>
        </w:rPr>
        <w:t>.</w:t>
      </w:r>
    </w:p>
    <w:p w14:paraId="78A91273" w14:textId="54494FBD" w:rsidR="00A02721" w:rsidRDefault="00957CBF" w:rsidP="00393810">
      <w:pPr>
        <w:spacing w:line="360" w:lineRule="auto"/>
        <w:jc w:val="both"/>
        <w:rPr>
          <w:rFonts w:ascii="ArialMT" w:hAnsi="ArialMT"/>
          <w:sz w:val="24"/>
          <w:szCs w:val="20"/>
        </w:rPr>
      </w:pPr>
      <w:r>
        <w:rPr>
          <w:rFonts w:cs="Arial"/>
          <w:sz w:val="24"/>
        </w:rPr>
        <w:t>Der gelernte</w:t>
      </w:r>
      <w:r w:rsidR="00A02721">
        <w:rPr>
          <w:rFonts w:cs="Arial"/>
          <w:sz w:val="24"/>
        </w:rPr>
        <w:t xml:space="preserve"> </w:t>
      </w:r>
      <w:r>
        <w:rPr>
          <w:rFonts w:cs="Arial"/>
          <w:sz w:val="24"/>
        </w:rPr>
        <w:t>Fliesenleger war</w:t>
      </w:r>
      <w:r w:rsidR="00A02721">
        <w:rPr>
          <w:rFonts w:cs="Arial"/>
          <w:sz w:val="24"/>
        </w:rPr>
        <w:t xml:space="preserve"> </w:t>
      </w:r>
      <w:r w:rsidR="00302A2C">
        <w:rPr>
          <w:rFonts w:cs="Arial"/>
          <w:sz w:val="24"/>
        </w:rPr>
        <w:t xml:space="preserve">rund </w:t>
      </w:r>
      <w:r w:rsidR="00A02721">
        <w:rPr>
          <w:rFonts w:cs="Arial"/>
          <w:sz w:val="24"/>
        </w:rPr>
        <w:t xml:space="preserve">18 Jahre lang </w:t>
      </w:r>
      <w:r>
        <w:rPr>
          <w:rFonts w:cs="Arial"/>
          <w:sz w:val="24"/>
        </w:rPr>
        <w:t>bei einem Fliesenverlegebetrieb</w:t>
      </w:r>
      <w:r w:rsidR="00A02721">
        <w:rPr>
          <w:rFonts w:cs="Arial"/>
          <w:sz w:val="24"/>
        </w:rPr>
        <w:t xml:space="preserve"> tätig</w:t>
      </w:r>
      <w:r>
        <w:rPr>
          <w:rFonts w:cs="Arial"/>
          <w:sz w:val="24"/>
        </w:rPr>
        <w:t xml:space="preserve"> bevor er im</w:t>
      </w:r>
      <w:r w:rsidR="00A02721">
        <w:rPr>
          <w:rFonts w:cs="Arial"/>
          <w:sz w:val="24"/>
        </w:rPr>
        <w:t xml:space="preserve"> Januar 2000 </w:t>
      </w:r>
      <w:r>
        <w:rPr>
          <w:rFonts w:cs="Arial"/>
          <w:sz w:val="24"/>
        </w:rPr>
        <w:t xml:space="preserve">zur PCI in die technische Beratung </w:t>
      </w:r>
      <w:r w:rsidR="00302A2C">
        <w:rPr>
          <w:rFonts w:cs="Arial"/>
          <w:sz w:val="24"/>
        </w:rPr>
        <w:t>wechselte.</w:t>
      </w:r>
      <w:r w:rsidR="003840AA">
        <w:rPr>
          <w:rFonts w:cs="Arial"/>
          <w:sz w:val="24"/>
        </w:rPr>
        <w:t xml:space="preserve"> </w:t>
      </w:r>
      <w:r w:rsidR="00302A2C">
        <w:rPr>
          <w:rFonts w:eastAsia="Arial" w:cs="Arial"/>
          <w:sz w:val="24"/>
          <w:lang w:eastAsia="en-US"/>
        </w:rPr>
        <w:t>Aufgrund seiner</w:t>
      </w:r>
      <w:r w:rsidR="00302A2C" w:rsidRPr="00AD016E">
        <w:rPr>
          <w:rFonts w:eastAsia="Arial" w:cs="Arial"/>
          <w:sz w:val="24"/>
          <w:lang w:eastAsia="en-US"/>
        </w:rPr>
        <w:t xml:space="preserve"> langjährige</w:t>
      </w:r>
      <w:r w:rsidR="00302A2C">
        <w:rPr>
          <w:rFonts w:eastAsia="Arial" w:cs="Arial"/>
          <w:sz w:val="24"/>
          <w:lang w:eastAsia="en-US"/>
        </w:rPr>
        <w:t>n</w:t>
      </w:r>
      <w:r w:rsidR="00302A2C" w:rsidRPr="00AD016E">
        <w:rPr>
          <w:rFonts w:eastAsia="Arial" w:cs="Arial"/>
          <w:sz w:val="24"/>
          <w:lang w:eastAsia="en-US"/>
        </w:rPr>
        <w:t xml:space="preserve"> Tätigkeit </w:t>
      </w:r>
      <w:r w:rsidR="00302A2C">
        <w:rPr>
          <w:rFonts w:eastAsia="Arial" w:cs="Arial"/>
          <w:sz w:val="24"/>
          <w:lang w:eastAsia="en-US"/>
        </w:rPr>
        <w:t>als PCI-</w:t>
      </w:r>
      <w:r w:rsidR="00A02721">
        <w:rPr>
          <w:rFonts w:cs="Arial"/>
          <w:sz w:val="24"/>
        </w:rPr>
        <w:t>Servicetechniker</w:t>
      </w:r>
      <w:r>
        <w:rPr>
          <w:rFonts w:cs="Arial"/>
          <w:sz w:val="24"/>
        </w:rPr>
        <w:t xml:space="preserve"> </w:t>
      </w:r>
      <w:r w:rsidR="00302A2C">
        <w:rPr>
          <w:rFonts w:cs="Arial"/>
          <w:sz w:val="24"/>
        </w:rPr>
        <w:t>ist Andreas Treffler ein bekanntes Gesicht in der Branche</w:t>
      </w:r>
      <w:r w:rsidR="00A02721">
        <w:rPr>
          <w:rFonts w:cs="Arial"/>
          <w:sz w:val="24"/>
        </w:rPr>
        <w:t xml:space="preserve">. </w:t>
      </w:r>
      <w:r w:rsidR="00793F21">
        <w:rPr>
          <w:rFonts w:cs="Arial"/>
          <w:sz w:val="24"/>
        </w:rPr>
        <w:t>Sein</w:t>
      </w:r>
      <w:r w:rsidR="00A02721">
        <w:rPr>
          <w:rFonts w:cs="Arial"/>
          <w:sz w:val="24"/>
        </w:rPr>
        <w:t xml:space="preserve"> Aufgabenber</w:t>
      </w:r>
      <w:r w:rsidR="00EF1B43">
        <w:rPr>
          <w:rFonts w:cs="Arial"/>
          <w:sz w:val="24"/>
        </w:rPr>
        <w:t>e</w:t>
      </w:r>
      <w:r w:rsidR="00A02721">
        <w:rPr>
          <w:rFonts w:cs="Arial"/>
          <w:sz w:val="24"/>
        </w:rPr>
        <w:t>ich umfasst</w:t>
      </w:r>
      <w:r w:rsidR="00471EFD">
        <w:rPr>
          <w:rFonts w:cs="Arial"/>
          <w:sz w:val="24"/>
        </w:rPr>
        <w:t>e</w:t>
      </w:r>
      <w:r w:rsidR="00A02721">
        <w:rPr>
          <w:rFonts w:cs="Arial"/>
          <w:sz w:val="24"/>
        </w:rPr>
        <w:t xml:space="preserve"> Produkt- und Baustelleneinweisungen </w:t>
      </w:r>
      <w:r w:rsidR="00793F21">
        <w:rPr>
          <w:rFonts w:cs="Arial"/>
          <w:sz w:val="24"/>
        </w:rPr>
        <w:t>sowie</w:t>
      </w:r>
      <w:r w:rsidR="00A02721">
        <w:rPr>
          <w:rFonts w:cs="Arial"/>
          <w:sz w:val="24"/>
        </w:rPr>
        <w:t xml:space="preserve"> Produktvorführungen im Rahmen von Schulungen und Seminaren. </w:t>
      </w:r>
      <w:r w:rsidR="00B1275B">
        <w:rPr>
          <w:rFonts w:cs="Arial"/>
          <w:sz w:val="24"/>
        </w:rPr>
        <w:t xml:space="preserve">Als </w:t>
      </w:r>
      <w:r w:rsidR="006169B6">
        <w:rPr>
          <w:rFonts w:cs="Arial"/>
          <w:sz w:val="24"/>
        </w:rPr>
        <w:t>PCI-</w:t>
      </w:r>
      <w:r w:rsidR="00B1275B">
        <w:rPr>
          <w:rFonts w:cs="Arial"/>
          <w:sz w:val="24"/>
        </w:rPr>
        <w:t xml:space="preserve">Fachberater Fliese </w:t>
      </w:r>
      <w:r w:rsidR="00793F21">
        <w:rPr>
          <w:rFonts w:cs="Arial"/>
          <w:sz w:val="24"/>
        </w:rPr>
        <w:t>verantwortet</w:t>
      </w:r>
      <w:r w:rsidR="00EF1B43">
        <w:rPr>
          <w:rFonts w:cs="Arial"/>
          <w:sz w:val="24"/>
        </w:rPr>
        <w:t xml:space="preserve"> </w:t>
      </w:r>
      <w:r w:rsidR="00730F1B">
        <w:rPr>
          <w:rFonts w:cs="Arial"/>
          <w:sz w:val="24"/>
        </w:rPr>
        <w:t xml:space="preserve">er im Team von PCI-Verkaufsleiter Andreas Rösch </w:t>
      </w:r>
      <w:r w:rsidR="00B1275B">
        <w:rPr>
          <w:rFonts w:cs="Arial"/>
          <w:sz w:val="24"/>
        </w:rPr>
        <w:t>jetzt</w:t>
      </w:r>
      <w:r w:rsidR="00A02721">
        <w:rPr>
          <w:rFonts w:cs="Arial"/>
          <w:sz w:val="24"/>
        </w:rPr>
        <w:t xml:space="preserve"> </w:t>
      </w:r>
      <w:r w:rsidR="00793F21">
        <w:rPr>
          <w:rFonts w:cs="Arial"/>
          <w:sz w:val="24"/>
        </w:rPr>
        <w:t xml:space="preserve">den Vertrieb </w:t>
      </w:r>
      <w:r w:rsidR="00A02721">
        <w:rPr>
          <w:rFonts w:cs="Arial"/>
          <w:sz w:val="24"/>
        </w:rPr>
        <w:t xml:space="preserve">in der Region </w:t>
      </w:r>
      <w:r w:rsidR="00730F1B">
        <w:rPr>
          <w:rFonts w:cs="Arial"/>
          <w:sz w:val="24"/>
        </w:rPr>
        <w:t>Ingolstadt/Nordschwaben.</w:t>
      </w:r>
    </w:p>
    <w:p w14:paraId="0935CAA1" w14:textId="77777777" w:rsidR="00B87F9C" w:rsidRDefault="00B87F9C" w:rsidP="00393810">
      <w:pPr>
        <w:spacing w:line="360" w:lineRule="auto"/>
        <w:jc w:val="both"/>
        <w:rPr>
          <w:rFonts w:ascii="ArialMT" w:hAnsi="ArialMT"/>
          <w:sz w:val="24"/>
          <w:szCs w:val="20"/>
        </w:rPr>
      </w:pPr>
    </w:p>
    <w:p w14:paraId="338907F7" w14:textId="77777777" w:rsidR="00EC052F" w:rsidRDefault="00EC052F" w:rsidP="00EC052F">
      <w:pPr>
        <w:spacing w:line="360" w:lineRule="auto"/>
        <w:rPr>
          <w:b/>
          <w:sz w:val="28"/>
          <w:szCs w:val="28"/>
        </w:rPr>
      </w:pPr>
      <w:r>
        <w:rPr>
          <w:b/>
          <w:sz w:val="28"/>
          <w:szCs w:val="28"/>
        </w:rPr>
        <w:lastRenderedPageBreak/>
        <w:t>Bild</w:t>
      </w:r>
      <w:r w:rsidR="00E17B0E">
        <w:rPr>
          <w:b/>
          <w:sz w:val="28"/>
          <w:szCs w:val="28"/>
        </w:rPr>
        <w:t>material</w:t>
      </w:r>
    </w:p>
    <w:p w14:paraId="2B0366B3" w14:textId="77777777" w:rsidR="00EC052F" w:rsidRPr="003D51B0" w:rsidRDefault="00EC052F" w:rsidP="00EC052F">
      <w:pPr>
        <w:spacing w:line="360" w:lineRule="auto"/>
        <w:rPr>
          <w:rFonts w:ascii="ArialMT" w:hAnsi="ArialMT"/>
          <w:sz w:val="24"/>
          <w:szCs w:val="20"/>
        </w:rPr>
      </w:pPr>
    </w:p>
    <w:p w14:paraId="3C879DF2" w14:textId="77777777" w:rsidR="00280BC4" w:rsidRDefault="00280BC4" w:rsidP="00EC052F">
      <w:pPr>
        <w:spacing w:line="360" w:lineRule="auto"/>
        <w:rPr>
          <w:rFonts w:cs="Arial"/>
          <w:noProof/>
          <w:sz w:val="24"/>
        </w:rPr>
      </w:pPr>
    </w:p>
    <w:p w14:paraId="39C31A3E" w14:textId="77777777" w:rsidR="00482A6C" w:rsidRPr="00C06FA6" w:rsidRDefault="00280BC4" w:rsidP="00EC052F">
      <w:pPr>
        <w:spacing w:line="360" w:lineRule="auto"/>
        <w:rPr>
          <w:rFonts w:cs="Arial"/>
          <w:sz w:val="24"/>
        </w:rPr>
      </w:pPr>
      <w:r w:rsidRPr="00280BC4">
        <w:rPr>
          <w:rFonts w:cs="Arial"/>
          <w:noProof/>
          <w:sz w:val="24"/>
        </w:rPr>
        <w:drawing>
          <wp:inline distT="0" distB="0" distL="0" distR="0" wp14:anchorId="58C174BA" wp14:editId="10A7DE76">
            <wp:extent cx="2833298" cy="3057525"/>
            <wp:effectExtent l="19050" t="19050" r="2476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690" r="17640"/>
                    <a:stretch/>
                  </pic:blipFill>
                  <pic:spPr bwMode="auto">
                    <a:xfrm>
                      <a:off x="0" y="0"/>
                      <a:ext cx="2835945" cy="30603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D28163" w14:textId="4CA22B77" w:rsidR="00EC052F" w:rsidRPr="00133F33" w:rsidRDefault="00280BC4" w:rsidP="008A31A2">
      <w:pPr>
        <w:spacing w:line="360" w:lineRule="auto"/>
        <w:jc w:val="both"/>
        <w:rPr>
          <w:rFonts w:cs="Arial"/>
          <w:sz w:val="24"/>
        </w:rPr>
      </w:pPr>
      <w:r>
        <w:rPr>
          <w:rFonts w:cs="Arial"/>
          <w:sz w:val="24"/>
        </w:rPr>
        <w:t xml:space="preserve">Bernhard Wagner </w:t>
      </w:r>
      <w:r w:rsidR="001619BF">
        <w:rPr>
          <w:rFonts w:cs="Arial"/>
          <w:sz w:val="24"/>
        </w:rPr>
        <w:t>ist</w:t>
      </w:r>
      <w:r>
        <w:rPr>
          <w:rFonts w:cs="Arial"/>
          <w:sz w:val="24"/>
        </w:rPr>
        <w:t xml:space="preserve"> </w:t>
      </w:r>
      <w:r w:rsidR="00EB59D5">
        <w:rPr>
          <w:rFonts w:cs="Arial"/>
          <w:sz w:val="24"/>
        </w:rPr>
        <w:t>seit November 2019</w:t>
      </w:r>
      <w:r>
        <w:rPr>
          <w:rFonts w:cs="Arial"/>
          <w:sz w:val="24"/>
        </w:rPr>
        <w:t xml:space="preserve"> </w:t>
      </w:r>
      <w:r w:rsidR="001619BF">
        <w:rPr>
          <w:rFonts w:cs="Arial"/>
          <w:sz w:val="24"/>
        </w:rPr>
        <w:t>neuer PCI-Fachberater in der Region Süd-Ost Oberbayern/Berchtesgadener Land</w:t>
      </w:r>
    </w:p>
    <w:p w14:paraId="02BA63AC" w14:textId="77777777" w:rsidR="006A55C6" w:rsidRDefault="006A55C6" w:rsidP="00EC052F">
      <w:pPr>
        <w:spacing w:line="360" w:lineRule="auto"/>
        <w:rPr>
          <w:rFonts w:cs="Arial"/>
          <w:i/>
          <w:sz w:val="24"/>
        </w:rPr>
      </w:pPr>
    </w:p>
    <w:p w14:paraId="438E7382" w14:textId="77777777" w:rsidR="00EC052F" w:rsidRPr="00B87F9C" w:rsidRDefault="00EC052F" w:rsidP="00EC052F">
      <w:pPr>
        <w:spacing w:line="360" w:lineRule="auto"/>
        <w:rPr>
          <w:rFonts w:cs="Arial"/>
          <w:i/>
          <w:sz w:val="24"/>
          <w:lang w:val="en-US"/>
        </w:rPr>
      </w:pPr>
      <w:r w:rsidRPr="00B87F9C">
        <w:rPr>
          <w:rFonts w:cs="Arial"/>
          <w:i/>
          <w:sz w:val="24"/>
          <w:lang w:val="en-US"/>
        </w:rPr>
        <w:t>Download Portraitbild:</w:t>
      </w:r>
    </w:p>
    <w:p w14:paraId="4AF21AA5" w14:textId="77777777" w:rsidR="00964F26" w:rsidRPr="00B87F9C" w:rsidRDefault="00964F26" w:rsidP="00EC052F">
      <w:pPr>
        <w:rPr>
          <w:szCs w:val="20"/>
          <w:lang w:val="en-US"/>
        </w:rPr>
        <w:sectPr w:rsidR="00964F26" w:rsidRPr="00B87F9C" w:rsidSect="00677C8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119" w:right="3119" w:bottom="2381" w:left="1247" w:header="709" w:footer="709" w:gutter="0"/>
          <w:cols w:space="708"/>
          <w:titlePg/>
          <w:docGrid w:linePitch="360"/>
        </w:sectPr>
      </w:pPr>
    </w:p>
    <w:p w14:paraId="44F5034F" w14:textId="77777777" w:rsidR="002E5E82" w:rsidRPr="00B87F9C" w:rsidRDefault="008F2557" w:rsidP="00E17B0E">
      <w:pPr>
        <w:spacing w:line="360" w:lineRule="auto"/>
        <w:rPr>
          <w:rFonts w:eastAsia="Arial" w:cs="Arial"/>
          <w:bCs/>
          <w:i/>
          <w:iCs/>
          <w:color w:val="00458E"/>
          <w:position w:val="1"/>
          <w:szCs w:val="20"/>
          <w:lang w:val="en-US" w:eastAsia="en-US"/>
        </w:rPr>
      </w:pPr>
      <w:hyperlink r:id="rId14" w:history="1">
        <w:r w:rsidR="00280BC4" w:rsidRPr="00B87F9C">
          <w:rPr>
            <w:rStyle w:val="Hyperlink"/>
            <w:rFonts w:eastAsia="Arial" w:cs="Arial"/>
            <w:bCs/>
            <w:i/>
            <w:iCs/>
            <w:position w:val="1"/>
            <w:szCs w:val="20"/>
            <w:lang w:val="en-US" w:eastAsia="en-US"/>
          </w:rPr>
          <w:t>https://pics.pci-augsburg.com/php/index.php?database=1&amp;downloadimage=61189&amp;size=7251x4826&amp;format=&amp;time=1610578799&amp;check=9dd914c1a61af060c6b8665d670fa5d8</w:t>
        </w:r>
      </w:hyperlink>
    </w:p>
    <w:p w14:paraId="068CBF9A" w14:textId="77777777" w:rsidR="00133F33" w:rsidRPr="00B87F9C" w:rsidRDefault="00133F33" w:rsidP="00E17B0E">
      <w:pPr>
        <w:spacing w:line="360" w:lineRule="auto"/>
        <w:rPr>
          <w:rFonts w:cs="Arial"/>
          <w:sz w:val="24"/>
          <w:lang w:val="en-US"/>
        </w:rPr>
      </w:pPr>
    </w:p>
    <w:p w14:paraId="609F1883" w14:textId="77777777" w:rsidR="00133F33" w:rsidRPr="00B87F9C" w:rsidRDefault="00133F33" w:rsidP="00E17B0E">
      <w:pPr>
        <w:spacing w:line="360" w:lineRule="auto"/>
        <w:rPr>
          <w:rFonts w:cs="Arial"/>
          <w:sz w:val="24"/>
          <w:lang w:val="en-US"/>
        </w:rPr>
      </w:pPr>
    </w:p>
    <w:p w14:paraId="527C41D0" w14:textId="77777777" w:rsidR="00133F33" w:rsidRPr="00B87F9C" w:rsidRDefault="00133F33" w:rsidP="00E17B0E">
      <w:pPr>
        <w:spacing w:line="360" w:lineRule="auto"/>
        <w:rPr>
          <w:rFonts w:cs="Arial"/>
          <w:sz w:val="24"/>
          <w:lang w:val="en-US"/>
        </w:rPr>
      </w:pPr>
    </w:p>
    <w:p w14:paraId="03F5BBCE" w14:textId="77777777" w:rsidR="00133F33" w:rsidRPr="00B87F9C" w:rsidRDefault="00133F33" w:rsidP="00E17B0E">
      <w:pPr>
        <w:spacing w:line="360" w:lineRule="auto"/>
        <w:rPr>
          <w:rFonts w:cs="Arial"/>
          <w:sz w:val="24"/>
          <w:lang w:val="en-US"/>
        </w:rPr>
      </w:pPr>
    </w:p>
    <w:p w14:paraId="05328F41" w14:textId="77777777" w:rsidR="00280BC4" w:rsidRPr="00B87F9C" w:rsidRDefault="00280BC4" w:rsidP="00E17B0E">
      <w:pPr>
        <w:spacing w:line="360" w:lineRule="auto"/>
        <w:rPr>
          <w:rFonts w:cs="Arial"/>
          <w:noProof/>
          <w:sz w:val="24"/>
          <w:lang w:val="en-US"/>
        </w:rPr>
      </w:pPr>
    </w:p>
    <w:p w14:paraId="7FAE53AD" w14:textId="77777777" w:rsidR="00133F33" w:rsidRPr="00280BC4" w:rsidRDefault="00280BC4" w:rsidP="00E17B0E">
      <w:pPr>
        <w:spacing w:line="360" w:lineRule="auto"/>
        <w:rPr>
          <w:rFonts w:cs="Arial"/>
          <w:sz w:val="24"/>
        </w:rPr>
      </w:pPr>
      <w:r w:rsidRPr="00280BC4">
        <w:rPr>
          <w:rFonts w:cs="Arial"/>
          <w:noProof/>
          <w:sz w:val="24"/>
        </w:rPr>
        <w:lastRenderedPageBreak/>
        <w:drawing>
          <wp:inline distT="0" distB="0" distL="0" distR="0" wp14:anchorId="130E1502" wp14:editId="1E48B3C9">
            <wp:extent cx="3008312" cy="3667125"/>
            <wp:effectExtent l="19050" t="19050" r="2095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9982" r="11670"/>
                    <a:stretch/>
                  </pic:blipFill>
                  <pic:spPr bwMode="auto">
                    <a:xfrm>
                      <a:off x="0" y="0"/>
                      <a:ext cx="3014046" cy="36741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DCD1459" w14:textId="21FF951E" w:rsidR="00133F33" w:rsidRDefault="00280BC4" w:rsidP="008A31A2">
      <w:pPr>
        <w:spacing w:line="360" w:lineRule="auto"/>
        <w:jc w:val="both"/>
        <w:rPr>
          <w:rFonts w:cs="Arial"/>
          <w:sz w:val="24"/>
        </w:rPr>
      </w:pPr>
      <w:r w:rsidRPr="00280BC4">
        <w:rPr>
          <w:rFonts w:cs="Arial"/>
          <w:sz w:val="24"/>
        </w:rPr>
        <w:t xml:space="preserve">Andreas Treffler </w:t>
      </w:r>
      <w:r w:rsidR="001619BF">
        <w:rPr>
          <w:rFonts w:cs="Arial"/>
          <w:sz w:val="24"/>
        </w:rPr>
        <w:t>ist seit Januar 2020 für die Region Ingolstadt/Nordschwaben als PCI-Fachberater tätig</w:t>
      </w:r>
    </w:p>
    <w:p w14:paraId="1F9287F4" w14:textId="77777777" w:rsidR="00133F33" w:rsidRDefault="00133F33" w:rsidP="00E17B0E">
      <w:pPr>
        <w:spacing w:line="360" w:lineRule="auto"/>
        <w:rPr>
          <w:rFonts w:cs="Arial"/>
          <w:sz w:val="24"/>
        </w:rPr>
      </w:pPr>
    </w:p>
    <w:p w14:paraId="53766B83" w14:textId="2774AF3F" w:rsidR="00133F33" w:rsidRDefault="00133F33" w:rsidP="00133F33">
      <w:pPr>
        <w:spacing w:line="360" w:lineRule="auto"/>
        <w:rPr>
          <w:rFonts w:cs="Arial"/>
          <w:i/>
          <w:sz w:val="24"/>
          <w:lang w:val="en-US"/>
        </w:rPr>
      </w:pPr>
      <w:r>
        <w:rPr>
          <w:rFonts w:cs="Arial"/>
          <w:i/>
          <w:sz w:val="24"/>
          <w:lang w:val="en-US"/>
        </w:rPr>
        <w:t>Download Portraitbild</w:t>
      </w:r>
      <w:r w:rsidRPr="006E0853">
        <w:rPr>
          <w:rFonts w:cs="Arial"/>
          <w:i/>
          <w:sz w:val="24"/>
          <w:lang w:val="en-US"/>
        </w:rPr>
        <w:t>:</w:t>
      </w:r>
    </w:p>
    <w:p w14:paraId="6F4C789C" w14:textId="77777777" w:rsidR="00E5709B" w:rsidRPr="002E5E82" w:rsidRDefault="008F2557" w:rsidP="00E5709B">
      <w:pPr>
        <w:spacing w:line="360" w:lineRule="auto"/>
        <w:rPr>
          <w:rFonts w:cs="Arial"/>
          <w:i/>
          <w:szCs w:val="20"/>
          <w:lang w:val="en-US"/>
        </w:rPr>
      </w:pPr>
      <w:hyperlink r:id="rId16" w:history="1">
        <w:r w:rsidR="00E5709B" w:rsidRPr="00280BC4">
          <w:rPr>
            <w:rStyle w:val="Hyperlink"/>
            <w:rFonts w:cs="Arial"/>
            <w:i/>
            <w:szCs w:val="20"/>
            <w:lang w:val="en-US"/>
          </w:rPr>
          <w:t>https://pics.pci-augsburg.com/php/index.php?database=1&amp;downloadimage=55921&amp;size=1200x1000&amp;format=&amp;time=1610578799&amp;check=8753543ec7cc2ac3defc869b23932f7d</w:t>
        </w:r>
      </w:hyperlink>
    </w:p>
    <w:p w14:paraId="4273D6E8" w14:textId="77777777" w:rsidR="00E5709B" w:rsidRPr="006E0853" w:rsidRDefault="00E5709B" w:rsidP="00133F33">
      <w:pPr>
        <w:spacing w:line="360" w:lineRule="auto"/>
        <w:rPr>
          <w:rFonts w:cs="Arial"/>
          <w:i/>
          <w:sz w:val="24"/>
          <w:lang w:val="en-US"/>
        </w:rPr>
      </w:pPr>
    </w:p>
    <w:p w14:paraId="0107728F" w14:textId="43F4F556" w:rsidR="002E5E82" w:rsidRPr="002E5E82" w:rsidRDefault="008F2557" w:rsidP="00E17B0E">
      <w:pPr>
        <w:spacing w:line="360" w:lineRule="auto"/>
        <w:rPr>
          <w:rFonts w:cs="Arial"/>
          <w:i/>
          <w:szCs w:val="20"/>
          <w:lang w:val="en-US"/>
        </w:rPr>
      </w:pPr>
      <w:hyperlink w:history="1"/>
    </w:p>
    <w:p w14:paraId="15C295FE" w14:textId="77777777" w:rsidR="00C31CAC" w:rsidRPr="002E5E82" w:rsidRDefault="00C31CAC" w:rsidP="00E17B0E">
      <w:pPr>
        <w:spacing w:line="360" w:lineRule="auto"/>
        <w:rPr>
          <w:rFonts w:eastAsia="Arial" w:cs="Arial"/>
          <w:bCs/>
          <w:i/>
          <w:iCs/>
          <w:color w:val="00458E"/>
          <w:position w:val="1"/>
          <w:szCs w:val="20"/>
          <w:lang w:val="en-US" w:eastAsia="en-US"/>
        </w:rPr>
      </w:pPr>
      <w:r w:rsidRPr="002E5E82">
        <w:rPr>
          <w:rFonts w:eastAsia="Arial" w:cs="Arial"/>
          <w:bCs/>
          <w:i/>
          <w:iCs/>
          <w:color w:val="00458E"/>
          <w:position w:val="1"/>
          <w:szCs w:val="20"/>
          <w:lang w:val="en-US" w:eastAsia="en-US"/>
        </w:rPr>
        <w:br w:type="page"/>
      </w:r>
    </w:p>
    <w:p w14:paraId="6500F409"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8549EF">
        <w:rPr>
          <w:rFonts w:ascii="Arial-BoldItalicMT" w:eastAsia="Arial" w:hAnsi="Arial-BoldItalicMT" w:cs="Arial-BoldItalicMT"/>
          <w:b/>
          <w:bCs/>
          <w:i/>
          <w:iCs/>
          <w:color w:val="00458E"/>
          <w:position w:val="1"/>
          <w:sz w:val="16"/>
          <w:szCs w:val="16"/>
          <w:lang w:eastAsia="en-US"/>
        </w:rPr>
        <w:lastRenderedPageBreak/>
        <w:t>Über PCI</w:t>
      </w:r>
    </w:p>
    <w:p w14:paraId="709EDC8A"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8549EF">
        <w:rPr>
          <w:rFonts w:ascii="Arial-BoldItalicMT" w:eastAsia="Arial" w:hAnsi="Arial-BoldItalicMT" w:cs="Arial-BoldItalicMT"/>
          <w:b/>
          <w:bCs/>
          <w:i/>
          <w:iCs/>
          <w:color w:val="00458E"/>
          <w:position w:val="1"/>
          <w:sz w:val="16"/>
          <w:szCs w:val="16"/>
          <w:lang w:eastAsia="en-US"/>
        </w:rPr>
        <w:t xml:space="preserve">PCI Augsburg GmbH ist Teil des Unternehmensbereichs Bauchemie der BASF und führend im Bereich Fliesenverlegewerkstoffe für Fachbetriebe in Deutschland, Österreich und der Schweiz. Das Unternehmen bietet außerdem Produktsysteme für Abdichtung, Betonschutz und </w:t>
      </w:r>
      <w:r w:rsidRPr="008549EF">
        <w:rPr>
          <w:rFonts w:ascii="Arial-BoldItalicMT" w:eastAsia="Arial" w:hAnsi="Arial-BoldItalicMT" w:cs="Arial-BoldItalicMT"/>
          <w:b/>
          <w:bCs/>
          <w:i/>
          <w:iCs/>
          <w:color w:val="00458E"/>
          <w:position w:val="1"/>
          <w:sz w:val="16"/>
          <w:szCs w:val="16"/>
          <w:lang w:eastAsia="en-US"/>
        </w:rPr>
        <w:noBreakHyphen/>
        <w:t>instand-setzung sowie ein Komplettsortiment für den Bodenleger-Bereich an. Die PCI Gruppe beschäftigt europaweit über 1.200 Mitarbeiterinnen und Mitarbeiter und erwirtschaftete im Jahr 2018 einen Umsatz von deutlich über 300 Millionen € netto. Weitere Informationen zur PCI im Internet unter</w:t>
      </w:r>
      <w:r w:rsidRPr="008549EF">
        <w:rPr>
          <w:rFonts w:ascii="Arial-BoldItalicMT" w:eastAsia="Arial" w:hAnsi="Arial-BoldItalicMT" w:cs="Arial-BoldItalicMT"/>
          <w:b/>
          <w:bCs/>
          <w:i/>
          <w:iCs/>
          <w:color w:val="00458E"/>
          <w:position w:val="1"/>
          <w:sz w:val="16"/>
          <w:szCs w:val="16"/>
          <w:lang w:eastAsia="en-US"/>
        </w:rPr>
        <w:br/>
      </w:r>
      <w:hyperlink r:id="rId17" w:history="1">
        <w:r w:rsidRPr="008549EF">
          <w:rPr>
            <w:rFonts w:ascii="Arial-BoldItalicMT" w:eastAsia="Arial" w:hAnsi="Arial-BoldItalicMT" w:cs="Arial-BoldItalicMT"/>
            <w:b/>
            <w:i/>
            <w:color w:val="0000FF"/>
            <w:position w:val="1"/>
            <w:sz w:val="16"/>
            <w:szCs w:val="16"/>
            <w:u w:val="single"/>
            <w:lang w:eastAsia="en-US"/>
          </w:rPr>
          <w:t>www.pci-augsburg.de</w:t>
        </w:r>
      </w:hyperlink>
      <w:r w:rsidRPr="008549EF">
        <w:rPr>
          <w:rFonts w:ascii="Arial-BoldItalicMT" w:eastAsia="Arial" w:hAnsi="Arial-BoldItalicMT" w:cs="Arial-BoldItalicMT"/>
          <w:b/>
          <w:bCs/>
          <w:i/>
          <w:iCs/>
          <w:color w:val="00458E"/>
          <w:position w:val="1"/>
          <w:sz w:val="16"/>
          <w:szCs w:val="16"/>
          <w:lang w:eastAsia="en-US"/>
        </w:rPr>
        <w:t>.</w:t>
      </w:r>
    </w:p>
    <w:p w14:paraId="197F856F"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p>
    <w:p w14:paraId="4C2EAAFF" w14:textId="77777777" w:rsidR="008549EF" w:rsidRPr="008549EF" w:rsidRDefault="008549EF" w:rsidP="008549EF">
      <w:pPr>
        <w:widowControl w:val="0"/>
        <w:autoSpaceDE w:val="0"/>
        <w:autoSpaceDN w:val="0"/>
        <w:adjustRightInd w:val="0"/>
        <w:spacing w:after="160" w:line="240" w:lineRule="atLeast"/>
        <w:textAlignment w:val="center"/>
        <w:rPr>
          <w:rFonts w:eastAsia="Arial" w:cs="Arial"/>
          <w:b/>
          <w:bCs/>
          <w:i/>
          <w:iCs/>
          <w:color w:val="00458E"/>
          <w:sz w:val="16"/>
          <w:szCs w:val="16"/>
          <w:lang w:eastAsia="en-US"/>
        </w:rPr>
      </w:pPr>
      <w:r w:rsidRPr="008549EF">
        <w:rPr>
          <w:rFonts w:eastAsia="Arial" w:cs="Arial"/>
          <w:b/>
          <w:bCs/>
          <w:i/>
          <w:iCs/>
          <w:color w:val="00458E"/>
          <w:sz w:val="16"/>
          <w:szCs w:val="16"/>
          <w:lang w:eastAsia="en-US"/>
        </w:rPr>
        <w:t>Über BASF</w:t>
      </w:r>
    </w:p>
    <w:p w14:paraId="3562D0E7" w14:textId="77777777" w:rsidR="008549EF" w:rsidRPr="008549EF" w:rsidRDefault="008549EF" w:rsidP="008549EF">
      <w:pPr>
        <w:widowControl w:val="0"/>
        <w:autoSpaceDE w:val="0"/>
        <w:autoSpaceDN w:val="0"/>
        <w:adjustRightInd w:val="0"/>
        <w:spacing w:after="160" w:line="240" w:lineRule="atLeast"/>
        <w:textAlignment w:val="center"/>
        <w:rPr>
          <w:rFonts w:eastAsia="Arial" w:cs="Arial"/>
          <w:b/>
          <w:bCs/>
          <w:i/>
          <w:iCs/>
          <w:color w:val="00458E"/>
          <w:sz w:val="16"/>
          <w:szCs w:val="16"/>
          <w:lang w:eastAsia="en-US"/>
        </w:rPr>
      </w:pPr>
      <w:r w:rsidRPr="008549EF">
        <w:rPr>
          <w:rFonts w:eastAsia="Arial" w:cs="Arial"/>
          <w:b/>
          <w:bCs/>
          <w:i/>
          <w:iCs/>
          <w:color w:val="00458E"/>
          <w:sz w:val="16"/>
          <w:szCs w:val="16"/>
          <w:lang w:eastAsia="en-US"/>
        </w:rPr>
        <w:t>Chemie für eine nachhaltige Zukunft, dafür steht BASF. Wir verbinden wirtschaftlichen Erfolg mit dem Schutz der Umwelt und gesellschaftlicher Verantwortung. Rund 122.000 Mitarbeiter arbeiten in der BASF-Gruppe daran, zum Erfolg unserer Kunden aus nahezu allen Branchen und in fast allen Ländern der Welt beizutragen. Unser Portfolio haben wir in sechs Segmenten zusammengefasst: Chemicals, Materials, Industrial Solutions, Surface Technologies, Nutrition &amp; Care und Agricultural Solutions. BASF erzielte 2018 weltweit einen Umsatz von rund 63 Milliarden €. BASF</w:t>
      </w:r>
      <w:r w:rsidR="008223A3">
        <w:rPr>
          <w:rFonts w:eastAsia="Arial" w:cs="Arial"/>
          <w:b/>
          <w:bCs/>
          <w:i/>
          <w:iCs/>
          <w:color w:val="00458E"/>
          <w:sz w:val="16"/>
          <w:szCs w:val="16"/>
          <w:lang w:eastAsia="en-US"/>
        </w:rPr>
        <w:t xml:space="preserve">-Aktien werden an der Börse </w:t>
      </w:r>
      <w:r w:rsidRPr="008549EF">
        <w:rPr>
          <w:rFonts w:eastAsia="Arial" w:cs="Arial"/>
          <w:b/>
          <w:bCs/>
          <w:i/>
          <w:iCs/>
          <w:color w:val="00458E"/>
          <w:sz w:val="16"/>
          <w:szCs w:val="16"/>
          <w:lang w:eastAsia="en-US"/>
        </w:rPr>
        <w:t>in Frankfurt (BAS)</w:t>
      </w:r>
      <w:r w:rsidR="008223A3">
        <w:rPr>
          <w:rFonts w:eastAsia="Arial" w:cs="Arial"/>
          <w:b/>
          <w:bCs/>
          <w:i/>
          <w:iCs/>
          <w:color w:val="00458E"/>
          <w:sz w:val="16"/>
          <w:szCs w:val="16"/>
          <w:lang w:eastAsia="en-US"/>
        </w:rPr>
        <w:t xml:space="preserve"> sowie als American Depositary Receipts (BASFY) in den USA gehandelt.</w:t>
      </w:r>
      <w:r w:rsidR="00DF0C04">
        <w:rPr>
          <w:rFonts w:eastAsia="Arial" w:cs="Arial"/>
          <w:b/>
          <w:bCs/>
          <w:i/>
          <w:iCs/>
          <w:color w:val="00458E"/>
          <w:sz w:val="16"/>
          <w:szCs w:val="16"/>
          <w:lang w:eastAsia="en-US"/>
        </w:rPr>
        <w:t xml:space="preserve"> </w:t>
      </w:r>
      <w:r w:rsidRPr="008549EF">
        <w:rPr>
          <w:rFonts w:eastAsia="Arial" w:cs="Arial"/>
          <w:b/>
          <w:bCs/>
          <w:i/>
          <w:iCs/>
          <w:color w:val="00458E"/>
          <w:sz w:val="16"/>
          <w:szCs w:val="16"/>
          <w:lang w:eastAsia="en-US"/>
        </w:rPr>
        <w:t xml:space="preserve">Weitere Informationen unter </w:t>
      </w:r>
      <w:hyperlink r:id="rId18" w:history="1">
        <w:r w:rsidRPr="008549EF">
          <w:rPr>
            <w:rFonts w:eastAsia="Arial" w:cs="Arial"/>
            <w:b/>
            <w:bCs/>
            <w:i/>
            <w:iCs/>
            <w:color w:val="0000FF"/>
            <w:sz w:val="16"/>
            <w:szCs w:val="16"/>
            <w:u w:val="single"/>
            <w:lang w:eastAsia="en-US"/>
          </w:rPr>
          <w:t>www.basf.com</w:t>
        </w:r>
      </w:hyperlink>
      <w:r w:rsidRPr="008549EF">
        <w:rPr>
          <w:rFonts w:eastAsia="Arial" w:cs="Arial"/>
          <w:b/>
          <w:bCs/>
          <w:i/>
          <w:iCs/>
          <w:color w:val="00458E"/>
          <w:sz w:val="16"/>
          <w:szCs w:val="16"/>
          <w:lang w:eastAsia="en-US"/>
        </w:rPr>
        <w:t>.</w:t>
      </w:r>
    </w:p>
    <w:p w14:paraId="2AF506B6"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en-US"/>
        </w:rPr>
      </w:pPr>
    </w:p>
    <w:p w14:paraId="150F30F6"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zh-TW"/>
        </w:rPr>
      </w:pPr>
      <w:r w:rsidRPr="008549EF">
        <w:rPr>
          <w:rFonts w:ascii="Arial-BoldItalicMT" w:eastAsia="Arial" w:hAnsi="Arial-BoldItalicMT" w:cs="Arial-BoldItalicMT"/>
          <w:b/>
          <w:bCs/>
          <w:i/>
          <w:iCs/>
          <w:position w:val="1"/>
          <w:sz w:val="16"/>
          <w:szCs w:val="16"/>
          <w:lang w:eastAsia="en-US"/>
        </w:rPr>
        <w:t>________________________________________</w:t>
      </w:r>
    </w:p>
    <w:p w14:paraId="02D613BB" w14:textId="77777777" w:rsidR="008549EF" w:rsidRPr="008549EF" w:rsidRDefault="008549EF" w:rsidP="008549EF">
      <w:pPr>
        <w:suppressAutoHyphens/>
        <w:spacing w:after="160" w:line="259" w:lineRule="auto"/>
        <w:rPr>
          <w:rFonts w:eastAsia="Arial" w:cs="Arial"/>
          <w:sz w:val="21"/>
          <w:szCs w:val="22"/>
          <w:lang w:eastAsia="en-US"/>
        </w:rPr>
      </w:pPr>
      <w:r w:rsidRPr="008549EF">
        <w:rPr>
          <w:rFonts w:eastAsia="Arial" w:cs="Arial"/>
          <w:sz w:val="21"/>
          <w:szCs w:val="22"/>
          <w:lang w:eastAsia="en-US"/>
        </w:rPr>
        <w:t>Ansprechpartner für Redakteure:</w:t>
      </w:r>
    </w:p>
    <w:p w14:paraId="69BF8F8C" w14:textId="77777777" w:rsidR="008549EF" w:rsidRPr="008549EF" w:rsidRDefault="008549EF" w:rsidP="008549EF">
      <w:pPr>
        <w:suppressAutoHyphens/>
        <w:spacing w:line="220" w:lineRule="exact"/>
        <w:rPr>
          <w:rFonts w:cs="Arial"/>
          <w:b/>
          <w:lang w:eastAsia="zh-TW"/>
        </w:rPr>
      </w:pPr>
      <w:r w:rsidRPr="008549EF">
        <w:rPr>
          <w:rFonts w:cs="Arial"/>
          <w:b/>
          <w:lang w:eastAsia="zh-TW"/>
        </w:rPr>
        <w:t>Christian Kemptner</w:t>
      </w:r>
    </w:p>
    <w:p w14:paraId="74F2EAEA" w14:textId="77777777" w:rsidR="008549EF" w:rsidRPr="008549EF" w:rsidRDefault="008549EF" w:rsidP="008549EF">
      <w:pPr>
        <w:suppressAutoHyphens/>
        <w:spacing w:line="220" w:lineRule="exact"/>
        <w:outlineLvl w:val="1"/>
        <w:rPr>
          <w:rFonts w:cs="Arial"/>
          <w:szCs w:val="20"/>
        </w:rPr>
      </w:pPr>
      <w:r w:rsidRPr="008549EF">
        <w:rPr>
          <w:rFonts w:cs="Arial"/>
          <w:szCs w:val="20"/>
        </w:rPr>
        <w:t xml:space="preserve">PCI Augsburg GmbH </w:t>
      </w:r>
    </w:p>
    <w:p w14:paraId="262B09EC" w14:textId="77777777" w:rsidR="008549EF" w:rsidRPr="008549EF" w:rsidRDefault="008549EF" w:rsidP="008549EF">
      <w:pPr>
        <w:suppressAutoHyphens/>
        <w:spacing w:line="220" w:lineRule="exact"/>
        <w:rPr>
          <w:rFonts w:cs="Arial"/>
          <w:lang w:eastAsia="zh-TW"/>
        </w:rPr>
      </w:pPr>
      <w:r w:rsidRPr="008549EF">
        <w:rPr>
          <w:rFonts w:cs="Arial"/>
        </w:rPr>
        <w:t>Tel.: +49 (821) 5901-</w:t>
      </w:r>
      <w:r w:rsidRPr="008549EF">
        <w:rPr>
          <w:rFonts w:cs="Arial" w:hint="eastAsia"/>
          <w:lang w:eastAsia="zh-TW"/>
        </w:rPr>
        <w:t>351</w:t>
      </w:r>
    </w:p>
    <w:p w14:paraId="5C286066" w14:textId="77777777" w:rsidR="008549EF" w:rsidRPr="008549EF" w:rsidRDefault="008549EF" w:rsidP="008549EF">
      <w:pPr>
        <w:suppressAutoHyphens/>
        <w:spacing w:line="220" w:lineRule="exact"/>
        <w:rPr>
          <w:rFonts w:cs="Arial"/>
          <w:lang w:eastAsia="zh-TW"/>
        </w:rPr>
      </w:pPr>
      <w:r w:rsidRPr="008549EF">
        <w:rPr>
          <w:rFonts w:cs="Arial"/>
        </w:rPr>
        <w:t>Fax: +49 (821) 5901-</w:t>
      </w:r>
      <w:r w:rsidRPr="008549EF">
        <w:rPr>
          <w:rFonts w:cs="Arial" w:hint="eastAsia"/>
          <w:lang w:eastAsia="zh-TW"/>
        </w:rPr>
        <w:t>4</w:t>
      </w:r>
      <w:r w:rsidRPr="008549EF">
        <w:rPr>
          <w:rFonts w:cs="Arial"/>
          <w:lang w:eastAsia="zh-TW"/>
        </w:rPr>
        <w:t>16</w:t>
      </w:r>
    </w:p>
    <w:p w14:paraId="140715B4" w14:textId="77777777" w:rsidR="008549EF" w:rsidRPr="008549EF" w:rsidRDefault="008549EF" w:rsidP="008549EF">
      <w:pPr>
        <w:suppressAutoHyphens/>
        <w:spacing w:line="220" w:lineRule="exact"/>
        <w:outlineLvl w:val="1"/>
        <w:rPr>
          <w:rFonts w:cs="Arial"/>
          <w:color w:val="0000FF"/>
          <w:szCs w:val="20"/>
          <w:u w:val="single"/>
          <w:lang w:eastAsia="zh-TW"/>
        </w:rPr>
      </w:pPr>
      <w:r w:rsidRPr="008549EF">
        <w:rPr>
          <w:rFonts w:cs="Arial"/>
          <w:szCs w:val="20"/>
        </w:rPr>
        <w:t xml:space="preserve">E-Mail: </w:t>
      </w:r>
      <w:hyperlink r:id="rId19" w:history="1">
        <w:r w:rsidRPr="008549EF">
          <w:rPr>
            <w:rFonts w:cs="Arial"/>
            <w:color w:val="0000FF"/>
            <w:szCs w:val="20"/>
            <w:u w:val="single"/>
            <w:lang w:eastAsia="zh-TW"/>
          </w:rPr>
          <w:t>christian.kemptner@basf.com</w:t>
        </w:r>
      </w:hyperlink>
    </w:p>
    <w:p w14:paraId="6ED85C66" w14:textId="77777777" w:rsidR="008823B7" w:rsidRDefault="008823B7" w:rsidP="003C7E44">
      <w:pPr>
        <w:spacing w:line="360" w:lineRule="auto"/>
        <w:rPr>
          <w:rFonts w:cs="Arial"/>
          <w:sz w:val="24"/>
        </w:rPr>
      </w:pPr>
    </w:p>
    <w:p w14:paraId="7D5DB63A" w14:textId="77777777" w:rsidR="008549EF" w:rsidRDefault="008549EF" w:rsidP="003C7E44">
      <w:pPr>
        <w:spacing w:line="360" w:lineRule="auto"/>
        <w:rPr>
          <w:rFonts w:cs="Arial"/>
          <w:sz w:val="24"/>
        </w:rPr>
      </w:pPr>
    </w:p>
    <w:p w14:paraId="0F24D4F8" w14:textId="77777777" w:rsidR="008549EF" w:rsidRDefault="008549EF" w:rsidP="003C7E44">
      <w:pPr>
        <w:spacing w:line="360" w:lineRule="auto"/>
        <w:rPr>
          <w:rFonts w:cs="Arial"/>
          <w:sz w:val="24"/>
        </w:rPr>
      </w:pPr>
    </w:p>
    <w:p w14:paraId="130AF85A" w14:textId="77777777" w:rsidR="008549EF" w:rsidRDefault="008549EF" w:rsidP="003C7E44">
      <w:pPr>
        <w:spacing w:line="360" w:lineRule="auto"/>
        <w:rPr>
          <w:rFonts w:cs="Arial"/>
          <w:sz w:val="24"/>
        </w:rPr>
      </w:pPr>
    </w:p>
    <w:p w14:paraId="26E64866" w14:textId="77777777" w:rsidR="008549EF" w:rsidRDefault="008549EF" w:rsidP="003C7E44">
      <w:pPr>
        <w:spacing w:line="360" w:lineRule="auto"/>
        <w:rPr>
          <w:rFonts w:cs="Arial"/>
          <w:sz w:val="24"/>
        </w:rPr>
      </w:pPr>
    </w:p>
    <w:p w14:paraId="6B743144" w14:textId="77777777" w:rsidR="008549EF" w:rsidRDefault="008549EF" w:rsidP="003C7E44">
      <w:pPr>
        <w:spacing w:line="360" w:lineRule="auto"/>
        <w:rPr>
          <w:rFonts w:cs="Arial"/>
          <w:sz w:val="24"/>
        </w:rPr>
      </w:pPr>
    </w:p>
    <w:p w14:paraId="6392F117" w14:textId="77777777" w:rsidR="008549EF" w:rsidRDefault="008549EF" w:rsidP="003C7E44">
      <w:pPr>
        <w:spacing w:line="360" w:lineRule="auto"/>
        <w:rPr>
          <w:rFonts w:cs="Arial"/>
          <w:sz w:val="24"/>
        </w:rPr>
      </w:pPr>
    </w:p>
    <w:p w14:paraId="1737F512" w14:textId="77777777" w:rsidR="008549EF" w:rsidRPr="00677C86" w:rsidRDefault="008549EF" w:rsidP="003C7E44">
      <w:pPr>
        <w:spacing w:line="360" w:lineRule="auto"/>
        <w:rPr>
          <w:rFonts w:cs="Arial"/>
          <w:sz w:val="24"/>
        </w:rPr>
      </w:pPr>
    </w:p>
    <w:sectPr w:rsidR="008549EF" w:rsidRPr="00677C86" w:rsidSect="00677C86">
      <w:headerReference w:type="even" r:id="rId20"/>
      <w:type w:val="continuous"/>
      <w:pgSz w:w="11906" w:h="16838" w:code="9"/>
      <w:pgMar w:top="2835" w:right="3119" w:bottom="238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09591" w14:textId="77777777" w:rsidR="00766F39" w:rsidRDefault="00766F39">
      <w:r>
        <w:separator/>
      </w:r>
    </w:p>
    <w:p w14:paraId="2BA6BC56" w14:textId="77777777" w:rsidR="00766F39" w:rsidRDefault="00766F39"/>
  </w:endnote>
  <w:endnote w:type="continuationSeparator" w:id="0">
    <w:p w14:paraId="643F2990" w14:textId="77777777" w:rsidR="00766F39" w:rsidRDefault="00766F39">
      <w:r>
        <w:continuationSeparator/>
      </w:r>
    </w:p>
    <w:p w14:paraId="662A69A1" w14:textId="77777777" w:rsidR="00766F39" w:rsidRDefault="00766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D913" w14:textId="77777777" w:rsidR="008F2557" w:rsidRDefault="008F25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2B8D"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p>
  <w:p w14:paraId="39AF98CA" w14:textId="77777777" w:rsidR="00677C86" w:rsidRDefault="00677C86" w:rsidP="00024352">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B8CA5" w14:textId="77777777" w:rsidR="008F2557" w:rsidRDefault="008F25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9A32C" w14:textId="77777777" w:rsidR="00766F39" w:rsidRDefault="00766F39">
      <w:r>
        <w:separator/>
      </w:r>
    </w:p>
    <w:p w14:paraId="01A595A5" w14:textId="77777777" w:rsidR="00766F39" w:rsidRDefault="00766F39"/>
  </w:footnote>
  <w:footnote w:type="continuationSeparator" w:id="0">
    <w:p w14:paraId="3C8CFD89" w14:textId="77777777" w:rsidR="00766F39" w:rsidRDefault="00766F39">
      <w:r>
        <w:continuationSeparator/>
      </w:r>
    </w:p>
    <w:p w14:paraId="07E73748" w14:textId="77777777" w:rsidR="00766F39" w:rsidRDefault="00766F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8DEA0" w14:textId="77777777" w:rsidR="008F2557" w:rsidRDefault="008F25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CEA46" w14:textId="77777777" w:rsidR="00677C86" w:rsidRDefault="00677C86" w:rsidP="00A2284F">
    <w:pPr>
      <w:pStyle w:val="Kopfzeile"/>
      <w:spacing w:line="360" w:lineRule="auto"/>
      <w:ind w:right="-1"/>
    </w:pPr>
    <w:r>
      <w:rPr>
        <w:noProof/>
      </w:rPr>
      <w:drawing>
        <wp:anchor distT="0" distB="0" distL="114300" distR="114300" simplePos="0" relativeHeight="251667456" behindDoc="1" locked="1" layoutInCell="1" allowOverlap="1" wp14:anchorId="226DECD4" wp14:editId="6E23535C">
          <wp:simplePos x="0" y="0"/>
          <wp:positionH relativeFrom="page">
            <wp:posOffset>0</wp:posOffset>
          </wp:positionH>
          <wp:positionV relativeFrom="page">
            <wp:posOffset>0</wp:posOffset>
          </wp:positionV>
          <wp:extent cx="7556500" cy="106934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1F45D8B" w14:textId="77777777" w:rsidR="00677C86" w:rsidRDefault="00677C86" w:rsidP="00630605">
    <w:pPr>
      <w:pStyle w:val="Kopfzeile"/>
      <w:tabs>
        <w:tab w:val="clear" w:pos="4536"/>
        <w:tab w:val="clear" w:pos="9072"/>
        <w:tab w:val="left" w:pos="5944"/>
      </w:tabs>
      <w:spacing w:line="360" w:lineRule="auto"/>
      <w:ind w:right="-1"/>
    </w:pPr>
    <w:r>
      <w:tab/>
    </w:r>
  </w:p>
  <w:p w14:paraId="66B5565D" w14:textId="77777777" w:rsidR="00677C86" w:rsidRPr="00454971" w:rsidRDefault="00677C86" w:rsidP="00414525">
    <w:pPr>
      <w:pStyle w:val="Kopfzeile"/>
      <w:spacing w:line="240" w:lineRule="auto"/>
      <w:rPr>
        <w:b/>
        <w:bCs/>
        <w:color w:val="808080"/>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4B4C" w14:textId="3337D34F" w:rsidR="00677C86" w:rsidRDefault="00677C86" w:rsidP="003B0934">
    <w:pPr>
      <w:framePr w:w="1871" w:h="284" w:hRule="exact" w:wrap="notBeside" w:vAnchor="page" w:hAnchor="page" w:x="9413" w:y="2382" w:anchorLock="1"/>
      <w:shd w:val="solid" w:color="FFFFFF" w:fill="FFFFFF"/>
      <w:spacing w:line="360" w:lineRule="auto"/>
      <w:rPr>
        <w:sz w:val="16"/>
        <w:szCs w:val="16"/>
      </w:rPr>
    </w:pPr>
    <w:r>
      <w:rPr>
        <w:sz w:val="16"/>
        <w:szCs w:val="16"/>
      </w:rPr>
      <w:t>Augsburg,</w:t>
    </w:r>
    <w:r w:rsidR="00EB59D5">
      <w:rPr>
        <w:sz w:val="16"/>
        <w:szCs w:val="16"/>
      </w:rPr>
      <w:t xml:space="preserve"> </w:t>
    </w:r>
    <w:r w:rsidR="001A11F9">
      <w:rPr>
        <w:sz w:val="16"/>
        <w:szCs w:val="16"/>
      </w:rPr>
      <w:t>2</w:t>
    </w:r>
    <w:r w:rsidR="008F2557">
      <w:rPr>
        <w:sz w:val="16"/>
        <w:szCs w:val="16"/>
      </w:rPr>
      <w:t>7</w:t>
    </w:r>
    <w:r w:rsidR="00EB59D5">
      <w:rPr>
        <w:sz w:val="16"/>
        <w:szCs w:val="16"/>
      </w:rPr>
      <w:t>.01.202</w:t>
    </w:r>
    <w:r w:rsidR="008F2557">
      <w:rPr>
        <w:sz w:val="16"/>
        <w:szCs w:val="16"/>
      </w:rPr>
      <w:t>0</w:t>
    </w:r>
  </w:p>
  <w:p w14:paraId="2A166A78" w14:textId="77777777" w:rsidR="00677C86" w:rsidRPr="005D65F1" w:rsidRDefault="00677C86" w:rsidP="003B0934">
    <w:pPr>
      <w:framePr w:w="1871" w:h="284" w:hRule="exact" w:wrap="notBeside" w:vAnchor="page" w:hAnchor="page" w:x="9413" w:y="2382" w:anchorLock="1"/>
      <w:shd w:val="solid" w:color="FFFFFF" w:fill="FFFFFF"/>
      <w:spacing w:line="360" w:lineRule="auto"/>
      <w:jc w:val="right"/>
      <w:rPr>
        <w:sz w:val="16"/>
        <w:szCs w:val="16"/>
      </w:rPr>
    </w:pPr>
  </w:p>
  <w:p w14:paraId="38FF387D"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p>
  <w:p w14:paraId="3226E469" w14:textId="77777777" w:rsidR="00677C86" w:rsidRDefault="00677C86" w:rsidP="00E3562E">
    <w:pPr>
      <w:pStyle w:val="Kopfzeile"/>
      <w:spacing w:line="360" w:lineRule="auto"/>
      <w:ind w:right="-1"/>
    </w:pPr>
    <w:r>
      <w:rPr>
        <w:noProof/>
      </w:rPr>
      <w:drawing>
        <wp:anchor distT="0" distB="0" distL="114300" distR="114300" simplePos="0" relativeHeight="251669504" behindDoc="1" locked="1" layoutInCell="1" allowOverlap="1" wp14:anchorId="5C41E229" wp14:editId="668E34E8">
          <wp:simplePos x="0" y="0"/>
          <wp:positionH relativeFrom="page">
            <wp:posOffset>0</wp:posOffset>
          </wp:positionH>
          <wp:positionV relativeFrom="page">
            <wp:posOffset>0</wp:posOffset>
          </wp:positionV>
          <wp:extent cx="7556500" cy="106934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5512F" w14:textId="77777777" w:rsidR="00677C86" w:rsidRDefault="00677C86" w:rsidP="00E3562E">
    <w:pPr>
      <w:pStyle w:val="Kopfzeile"/>
      <w:tabs>
        <w:tab w:val="clear" w:pos="4536"/>
        <w:tab w:val="clear" w:pos="9072"/>
        <w:tab w:val="left" w:pos="5944"/>
      </w:tabs>
      <w:spacing w:line="360" w:lineRule="auto"/>
      <w:ind w:right="-1"/>
    </w:pPr>
  </w:p>
  <w:p w14:paraId="61D84506" w14:textId="77777777" w:rsidR="00677C86" w:rsidRPr="00E3562E" w:rsidRDefault="00677C86" w:rsidP="00E3562E">
    <w:pPr>
      <w:pStyle w:val="Kopfzeile"/>
      <w:spacing w:line="240" w:lineRule="auto"/>
      <w:rPr>
        <w:b/>
        <w:bCs/>
        <w:color w:val="808080"/>
        <w:sz w:val="44"/>
        <w:szCs w:val="44"/>
      </w:rPr>
    </w:pPr>
    <w:r>
      <w:rPr>
        <w:b/>
        <w:bCs/>
        <w:color w:val="808080"/>
        <w:sz w:val="44"/>
        <w:szCs w:val="44"/>
      </w:rPr>
      <w:t>P</w:t>
    </w:r>
    <w:r w:rsidR="00EC052F">
      <w:rPr>
        <w:b/>
        <w:bCs/>
        <w:color w:val="808080"/>
        <w:sz w:val="44"/>
        <w:szCs w:val="44"/>
      </w:rPr>
      <w:t>ERSONALMELDUNG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3A145" w14:textId="77777777" w:rsidR="00677C86" w:rsidRDefault="00677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C145D"/>
    <w:multiLevelType w:val="hybridMultilevel"/>
    <w:tmpl w:val="3BF47648"/>
    <w:lvl w:ilvl="0" w:tplc="355A27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076F1F"/>
    <w:multiLevelType w:val="hybridMultilevel"/>
    <w:tmpl w:val="D6A4C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132326f6-83c2-4667-971c-36b3b1c90cfe}"/>
  </w:docVars>
  <w:rsids>
    <w:rsidRoot w:val="00F46593"/>
    <w:rsid w:val="00005314"/>
    <w:rsid w:val="000078F4"/>
    <w:rsid w:val="00024352"/>
    <w:rsid w:val="00035547"/>
    <w:rsid w:val="000437A9"/>
    <w:rsid w:val="00046DD2"/>
    <w:rsid w:val="000472AA"/>
    <w:rsid w:val="00093A03"/>
    <w:rsid w:val="000C06A0"/>
    <w:rsid w:val="000C39B5"/>
    <w:rsid w:val="000E6EA1"/>
    <w:rsid w:val="00127D31"/>
    <w:rsid w:val="00133F33"/>
    <w:rsid w:val="00157B08"/>
    <w:rsid w:val="001619BF"/>
    <w:rsid w:val="001638AF"/>
    <w:rsid w:val="0017028A"/>
    <w:rsid w:val="00185719"/>
    <w:rsid w:val="001961F7"/>
    <w:rsid w:val="001A0040"/>
    <w:rsid w:val="001A11F9"/>
    <w:rsid w:val="001A2500"/>
    <w:rsid w:val="001C5770"/>
    <w:rsid w:val="001C6CE9"/>
    <w:rsid w:val="001D01E5"/>
    <w:rsid w:val="001D28E9"/>
    <w:rsid w:val="001E1C44"/>
    <w:rsid w:val="001E42D4"/>
    <w:rsid w:val="001F6BA1"/>
    <w:rsid w:val="00214602"/>
    <w:rsid w:val="00216BEB"/>
    <w:rsid w:val="00224CA7"/>
    <w:rsid w:val="0022609B"/>
    <w:rsid w:val="00226D68"/>
    <w:rsid w:val="00236AD6"/>
    <w:rsid w:val="002511D0"/>
    <w:rsid w:val="00264BDD"/>
    <w:rsid w:val="00271C66"/>
    <w:rsid w:val="00271F2B"/>
    <w:rsid w:val="00280BC4"/>
    <w:rsid w:val="00284EEE"/>
    <w:rsid w:val="00295CD2"/>
    <w:rsid w:val="002B14FF"/>
    <w:rsid w:val="002B66AC"/>
    <w:rsid w:val="002C3A31"/>
    <w:rsid w:val="002D1B0B"/>
    <w:rsid w:val="002E0282"/>
    <w:rsid w:val="002E5E82"/>
    <w:rsid w:val="00302A2C"/>
    <w:rsid w:val="0030701F"/>
    <w:rsid w:val="003123EF"/>
    <w:rsid w:val="00312F48"/>
    <w:rsid w:val="00332135"/>
    <w:rsid w:val="00335206"/>
    <w:rsid w:val="003408D6"/>
    <w:rsid w:val="00363800"/>
    <w:rsid w:val="003840AA"/>
    <w:rsid w:val="00393810"/>
    <w:rsid w:val="003A0E64"/>
    <w:rsid w:val="003A1C75"/>
    <w:rsid w:val="003A6D91"/>
    <w:rsid w:val="003A79B5"/>
    <w:rsid w:val="003B0934"/>
    <w:rsid w:val="003B383E"/>
    <w:rsid w:val="003C7E44"/>
    <w:rsid w:val="003E1322"/>
    <w:rsid w:val="003E77F8"/>
    <w:rsid w:val="00414525"/>
    <w:rsid w:val="00415C89"/>
    <w:rsid w:val="00421BB4"/>
    <w:rsid w:val="00454971"/>
    <w:rsid w:val="0045683C"/>
    <w:rsid w:val="00460F11"/>
    <w:rsid w:val="004611C6"/>
    <w:rsid w:val="00471EFD"/>
    <w:rsid w:val="00482A6C"/>
    <w:rsid w:val="004845B2"/>
    <w:rsid w:val="004923B0"/>
    <w:rsid w:val="004B7486"/>
    <w:rsid w:val="004C3A49"/>
    <w:rsid w:val="004E2940"/>
    <w:rsid w:val="0050610F"/>
    <w:rsid w:val="0051187C"/>
    <w:rsid w:val="00522845"/>
    <w:rsid w:val="005253B9"/>
    <w:rsid w:val="00526609"/>
    <w:rsid w:val="00546B6F"/>
    <w:rsid w:val="00585229"/>
    <w:rsid w:val="005A57E1"/>
    <w:rsid w:val="005A651B"/>
    <w:rsid w:val="005B301E"/>
    <w:rsid w:val="005C2F3C"/>
    <w:rsid w:val="005D5BFE"/>
    <w:rsid w:val="005D5EBE"/>
    <w:rsid w:val="005E1BA8"/>
    <w:rsid w:val="005E62DB"/>
    <w:rsid w:val="005F0835"/>
    <w:rsid w:val="005F20DE"/>
    <w:rsid w:val="00600211"/>
    <w:rsid w:val="006169B6"/>
    <w:rsid w:val="006236A3"/>
    <w:rsid w:val="00630605"/>
    <w:rsid w:val="00642B1C"/>
    <w:rsid w:val="00677928"/>
    <w:rsid w:val="00677C86"/>
    <w:rsid w:val="006A0AB8"/>
    <w:rsid w:val="006A55C6"/>
    <w:rsid w:val="006A6902"/>
    <w:rsid w:val="006B0828"/>
    <w:rsid w:val="006B4C74"/>
    <w:rsid w:val="006C1D43"/>
    <w:rsid w:val="006D727A"/>
    <w:rsid w:val="006E0853"/>
    <w:rsid w:val="006E32E0"/>
    <w:rsid w:val="006F3B6A"/>
    <w:rsid w:val="0070693E"/>
    <w:rsid w:val="0070774B"/>
    <w:rsid w:val="00710EFD"/>
    <w:rsid w:val="00726DB0"/>
    <w:rsid w:val="00730F1B"/>
    <w:rsid w:val="00737040"/>
    <w:rsid w:val="007427EA"/>
    <w:rsid w:val="00744268"/>
    <w:rsid w:val="007567B2"/>
    <w:rsid w:val="00761711"/>
    <w:rsid w:val="00766F39"/>
    <w:rsid w:val="0077737E"/>
    <w:rsid w:val="0078096D"/>
    <w:rsid w:val="00793F21"/>
    <w:rsid w:val="007A57CB"/>
    <w:rsid w:val="007B2F7D"/>
    <w:rsid w:val="007C2088"/>
    <w:rsid w:val="007C5925"/>
    <w:rsid w:val="007D03F6"/>
    <w:rsid w:val="007D1A19"/>
    <w:rsid w:val="007E3333"/>
    <w:rsid w:val="007F3B19"/>
    <w:rsid w:val="007F619B"/>
    <w:rsid w:val="007F6447"/>
    <w:rsid w:val="007F7FF7"/>
    <w:rsid w:val="008223A3"/>
    <w:rsid w:val="008228CF"/>
    <w:rsid w:val="00824AB7"/>
    <w:rsid w:val="00825774"/>
    <w:rsid w:val="008326FE"/>
    <w:rsid w:val="008549EF"/>
    <w:rsid w:val="00857FA6"/>
    <w:rsid w:val="00863E38"/>
    <w:rsid w:val="008766D9"/>
    <w:rsid w:val="008768F1"/>
    <w:rsid w:val="0087696E"/>
    <w:rsid w:val="008823B7"/>
    <w:rsid w:val="00886A57"/>
    <w:rsid w:val="00886CE7"/>
    <w:rsid w:val="00892F5C"/>
    <w:rsid w:val="008A31A2"/>
    <w:rsid w:val="008A77F5"/>
    <w:rsid w:val="008C01B3"/>
    <w:rsid w:val="008C3B24"/>
    <w:rsid w:val="008D34C4"/>
    <w:rsid w:val="008D68D1"/>
    <w:rsid w:val="008E6967"/>
    <w:rsid w:val="008F2557"/>
    <w:rsid w:val="008F4A47"/>
    <w:rsid w:val="009069BE"/>
    <w:rsid w:val="00957CBF"/>
    <w:rsid w:val="00964F26"/>
    <w:rsid w:val="00984F52"/>
    <w:rsid w:val="00987ADE"/>
    <w:rsid w:val="00987BA6"/>
    <w:rsid w:val="009A24EB"/>
    <w:rsid w:val="009B1767"/>
    <w:rsid w:val="009B4372"/>
    <w:rsid w:val="009D537D"/>
    <w:rsid w:val="009D596F"/>
    <w:rsid w:val="009E5DEE"/>
    <w:rsid w:val="009F2605"/>
    <w:rsid w:val="009F4B2E"/>
    <w:rsid w:val="00A02721"/>
    <w:rsid w:val="00A12A4D"/>
    <w:rsid w:val="00A2284F"/>
    <w:rsid w:val="00A27037"/>
    <w:rsid w:val="00A31DFF"/>
    <w:rsid w:val="00A424D2"/>
    <w:rsid w:val="00A44F47"/>
    <w:rsid w:val="00A46D45"/>
    <w:rsid w:val="00A56832"/>
    <w:rsid w:val="00A57A78"/>
    <w:rsid w:val="00A62DA1"/>
    <w:rsid w:val="00A66228"/>
    <w:rsid w:val="00A74643"/>
    <w:rsid w:val="00A918CF"/>
    <w:rsid w:val="00A949E8"/>
    <w:rsid w:val="00AA390B"/>
    <w:rsid w:val="00AB4D62"/>
    <w:rsid w:val="00AC4EC6"/>
    <w:rsid w:val="00AC6535"/>
    <w:rsid w:val="00AD06FD"/>
    <w:rsid w:val="00AD378A"/>
    <w:rsid w:val="00AE3B8C"/>
    <w:rsid w:val="00AE6897"/>
    <w:rsid w:val="00AF42BA"/>
    <w:rsid w:val="00AF5A33"/>
    <w:rsid w:val="00B02BFF"/>
    <w:rsid w:val="00B05A17"/>
    <w:rsid w:val="00B12007"/>
    <w:rsid w:val="00B1275B"/>
    <w:rsid w:val="00B31C67"/>
    <w:rsid w:val="00B3460E"/>
    <w:rsid w:val="00B442DA"/>
    <w:rsid w:val="00B62AFD"/>
    <w:rsid w:val="00B70DF6"/>
    <w:rsid w:val="00B83F11"/>
    <w:rsid w:val="00B85378"/>
    <w:rsid w:val="00B87F9C"/>
    <w:rsid w:val="00BA64A0"/>
    <w:rsid w:val="00BB2A6B"/>
    <w:rsid w:val="00BB57AD"/>
    <w:rsid w:val="00BC3CF8"/>
    <w:rsid w:val="00BC447D"/>
    <w:rsid w:val="00BC5047"/>
    <w:rsid w:val="00BD56EE"/>
    <w:rsid w:val="00BE20EF"/>
    <w:rsid w:val="00BF208F"/>
    <w:rsid w:val="00BF7874"/>
    <w:rsid w:val="00C0496B"/>
    <w:rsid w:val="00C054E3"/>
    <w:rsid w:val="00C06FA6"/>
    <w:rsid w:val="00C17DBF"/>
    <w:rsid w:val="00C262D5"/>
    <w:rsid w:val="00C31CAC"/>
    <w:rsid w:val="00C353AD"/>
    <w:rsid w:val="00C35D57"/>
    <w:rsid w:val="00C37754"/>
    <w:rsid w:val="00C43377"/>
    <w:rsid w:val="00C47458"/>
    <w:rsid w:val="00C51FE3"/>
    <w:rsid w:val="00C647BD"/>
    <w:rsid w:val="00C8029E"/>
    <w:rsid w:val="00C9381B"/>
    <w:rsid w:val="00CC3C4C"/>
    <w:rsid w:val="00CC4150"/>
    <w:rsid w:val="00CC7435"/>
    <w:rsid w:val="00CD47F8"/>
    <w:rsid w:val="00CF08F2"/>
    <w:rsid w:val="00D00FDE"/>
    <w:rsid w:val="00D2717E"/>
    <w:rsid w:val="00D3146F"/>
    <w:rsid w:val="00D3661E"/>
    <w:rsid w:val="00D467F3"/>
    <w:rsid w:val="00D60F72"/>
    <w:rsid w:val="00D67600"/>
    <w:rsid w:val="00D734C2"/>
    <w:rsid w:val="00D73736"/>
    <w:rsid w:val="00D819D8"/>
    <w:rsid w:val="00DC1261"/>
    <w:rsid w:val="00DC21EC"/>
    <w:rsid w:val="00DC280B"/>
    <w:rsid w:val="00DC3BCF"/>
    <w:rsid w:val="00DC3DB3"/>
    <w:rsid w:val="00DC4001"/>
    <w:rsid w:val="00DD188F"/>
    <w:rsid w:val="00DE28BD"/>
    <w:rsid w:val="00DF0C04"/>
    <w:rsid w:val="00DF5C2B"/>
    <w:rsid w:val="00DF7F7A"/>
    <w:rsid w:val="00E17B0E"/>
    <w:rsid w:val="00E24F56"/>
    <w:rsid w:val="00E31402"/>
    <w:rsid w:val="00E33BEF"/>
    <w:rsid w:val="00E3562E"/>
    <w:rsid w:val="00E41374"/>
    <w:rsid w:val="00E4519F"/>
    <w:rsid w:val="00E462F8"/>
    <w:rsid w:val="00E526C2"/>
    <w:rsid w:val="00E554F5"/>
    <w:rsid w:val="00E5709B"/>
    <w:rsid w:val="00E6752B"/>
    <w:rsid w:val="00E827AD"/>
    <w:rsid w:val="00E84F7F"/>
    <w:rsid w:val="00E85344"/>
    <w:rsid w:val="00E92BA2"/>
    <w:rsid w:val="00EA5F6F"/>
    <w:rsid w:val="00EB59D5"/>
    <w:rsid w:val="00EC052F"/>
    <w:rsid w:val="00EE1867"/>
    <w:rsid w:val="00EE4115"/>
    <w:rsid w:val="00EF1B43"/>
    <w:rsid w:val="00EF78F1"/>
    <w:rsid w:val="00F16753"/>
    <w:rsid w:val="00F22C5E"/>
    <w:rsid w:val="00F242EB"/>
    <w:rsid w:val="00F31CEC"/>
    <w:rsid w:val="00F42088"/>
    <w:rsid w:val="00F46593"/>
    <w:rsid w:val="00F5389F"/>
    <w:rsid w:val="00F7193C"/>
    <w:rsid w:val="00F73257"/>
    <w:rsid w:val="00F87A73"/>
    <w:rsid w:val="00F93AC3"/>
    <w:rsid w:val="00FA1210"/>
    <w:rsid w:val="00FA417F"/>
    <w:rsid w:val="00FB6090"/>
    <w:rsid w:val="00FB6D5F"/>
    <w:rsid w:val="00FD7FCC"/>
    <w:rsid w:val="00FE3EBE"/>
    <w:rsid w:val="00FF69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584B5F"/>
  <w15:docId w15:val="{B9F542D4-4888-422F-A6E0-11067955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de-DE"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94F46"/>
    <w:pPr>
      <w:spacing w:line="280" w:lineRule="exact"/>
    </w:pPr>
    <w:rPr>
      <w:rFonts w:ascii="Arial" w:hAnsi="Arial"/>
      <w:szCs w:val="24"/>
      <w:lang w:eastAsia="de-DE"/>
    </w:rPr>
  </w:style>
  <w:style w:type="paragraph" w:styleId="berschrift2">
    <w:name w:val="heading 2"/>
    <w:basedOn w:val="Standard"/>
    <w:next w:val="Standard"/>
    <w:link w:val="berschrift2Zchn1"/>
    <w:qFormat/>
    <w:rsid w:val="000D08D9"/>
    <w:pPr>
      <w:keepNext/>
      <w:spacing w:line="240" w:lineRule="auto"/>
      <w:jc w:val="both"/>
      <w:outlineLvl w:val="1"/>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65F1"/>
    <w:pPr>
      <w:tabs>
        <w:tab w:val="center" w:pos="4536"/>
        <w:tab w:val="right" w:pos="9072"/>
      </w:tabs>
    </w:pPr>
  </w:style>
  <w:style w:type="paragraph" w:styleId="Fuzeile">
    <w:name w:val="footer"/>
    <w:basedOn w:val="Standard"/>
    <w:link w:val="FuzeileZchn"/>
    <w:uiPriority w:val="99"/>
    <w:rsid w:val="005D65F1"/>
    <w:pPr>
      <w:tabs>
        <w:tab w:val="center" w:pos="4536"/>
        <w:tab w:val="right" w:pos="9072"/>
      </w:tabs>
    </w:pPr>
  </w:style>
  <w:style w:type="paragraph" w:customStyle="1" w:styleId="FormatvorlageArial-BoldMT16ptFettZeilenabstandeinfach">
    <w:name w:val="Formatvorlage Arial-BoldMT 16 pt Fett Zeilenabstand:  einfach"/>
    <w:basedOn w:val="Standard"/>
    <w:rsid w:val="00853820"/>
    <w:pPr>
      <w:spacing w:line="240" w:lineRule="auto"/>
    </w:pPr>
    <w:rPr>
      <w:rFonts w:ascii="Arial-BoldMT" w:hAnsi="Arial-BoldMT"/>
      <w:b/>
      <w:bCs/>
      <w:sz w:val="32"/>
      <w:szCs w:val="20"/>
    </w:rPr>
  </w:style>
  <w:style w:type="character" w:customStyle="1" w:styleId="FormatvorlageArialMT12pt">
    <w:name w:val="Formatvorlage ArialMT 12 pt"/>
    <w:rsid w:val="00853820"/>
    <w:rPr>
      <w:rFonts w:ascii="ArialMT" w:hAnsi="ArialMT"/>
      <w:sz w:val="24"/>
    </w:rPr>
  </w:style>
  <w:style w:type="paragraph" w:customStyle="1" w:styleId="FormatvorlageArialMT12ptBlockZeilenabstandeinfach">
    <w:name w:val="Formatvorlage ArialMT 12 pt Block Zeilenabstand:  einfach"/>
    <w:basedOn w:val="Standard"/>
    <w:rsid w:val="00C042A6"/>
    <w:pPr>
      <w:spacing w:line="240" w:lineRule="auto"/>
      <w:jc w:val="both"/>
    </w:pPr>
    <w:rPr>
      <w:rFonts w:ascii="ArialMT" w:hAnsi="ArialMT"/>
      <w:sz w:val="24"/>
      <w:szCs w:val="20"/>
    </w:rPr>
  </w:style>
  <w:style w:type="paragraph" w:customStyle="1" w:styleId="FormatvorlageArial-BoldMT16ptFettZeilenabstandeinfach1">
    <w:name w:val="Formatvorlage Arial-BoldMT 16 pt Fett Zeilenabstand:  einfach1"/>
    <w:basedOn w:val="Standard"/>
    <w:rsid w:val="00C042A6"/>
    <w:pPr>
      <w:spacing w:line="240" w:lineRule="auto"/>
    </w:pPr>
    <w:rPr>
      <w:rFonts w:ascii="Arial-BoldMT" w:hAnsi="Arial-BoldMT"/>
      <w:b/>
      <w:bCs/>
      <w:sz w:val="32"/>
      <w:szCs w:val="20"/>
    </w:rPr>
  </w:style>
  <w:style w:type="paragraph" w:customStyle="1" w:styleId="Formatvorlage12ptZeilenabstandeinfach">
    <w:name w:val="Formatvorlage 12 pt Zeilenabstand:  einfach"/>
    <w:basedOn w:val="Standard"/>
    <w:rsid w:val="00B976C1"/>
    <w:pPr>
      <w:spacing w:line="240" w:lineRule="auto"/>
    </w:pPr>
    <w:rPr>
      <w:sz w:val="24"/>
      <w:szCs w:val="20"/>
    </w:rPr>
  </w:style>
  <w:style w:type="character" w:styleId="Hyperlink">
    <w:name w:val="Hyperlink"/>
    <w:rsid w:val="000D08D9"/>
    <w:rPr>
      <w:color w:val="0000FF"/>
      <w:u w:val="single"/>
    </w:rPr>
  </w:style>
  <w:style w:type="character" w:customStyle="1" w:styleId="berschrift2Zchn1">
    <w:name w:val="Überschrift 2 Zchn1"/>
    <w:link w:val="berschrift2"/>
    <w:rsid w:val="00355CF6"/>
    <w:rPr>
      <w:rFonts w:ascii="Arial" w:hAnsi="Arial"/>
      <w:sz w:val="24"/>
    </w:rPr>
  </w:style>
  <w:style w:type="character" w:customStyle="1" w:styleId="berschrift2Zchn">
    <w:name w:val="Überschrift 2 Zchn"/>
    <w:locked/>
    <w:rsid w:val="00335206"/>
    <w:rPr>
      <w:rFonts w:ascii="Arial" w:hAnsi="Arial"/>
      <w:sz w:val="24"/>
      <w:lang w:val="de-DE" w:eastAsia="de-DE" w:bidi="ar-SA"/>
    </w:rPr>
  </w:style>
  <w:style w:type="paragraph" w:customStyle="1" w:styleId="EinfacherAbsatz">
    <w:name w:val="[Einfacher Absatz]"/>
    <w:basedOn w:val="Standard"/>
    <w:rsid w:val="00C647BD"/>
    <w:pPr>
      <w:widowControl w:val="0"/>
      <w:autoSpaceDE w:val="0"/>
      <w:autoSpaceDN w:val="0"/>
      <w:adjustRightInd w:val="0"/>
      <w:spacing w:line="288" w:lineRule="auto"/>
      <w:textAlignment w:val="center"/>
    </w:pPr>
    <w:rPr>
      <w:rFonts w:ascii="Times-Roman" w:hAnsi="Times-Roman" w:cs="Times-Roman"/>
      <w:color w:val="000000"/>
      <w:sz w:val="24"/>
      <w:lang w:eastAsia="en-US"/>
    </w:rPr>
  </w:style>
  <w:style w:type="paragraph" w:styleId="Textkrper3">
    <w:name w:val="Body Text 3"/>
    <w:basedOn w:val="Standard"/>
    <w:link w:val="Textkrper3Zchn"/>
    <w:rsid w:val="00824AB7"/>
    <w:pPr>
      <w:spacing w:line="360" w:lineRule="auto"/>
      <w:ind w:right="2805"/>
      <w:jc w:val="both"/>
    </w:pPr>
    <w:rPr>
      <w:rFonts w:cs="Arial"/>
      <w:sz w:val="24"/>
      <w:szCs w:val="20"/>
    </w:rPr>
  </w:style>
  <w:style w:type="character" w:customStyle="1" w:styleId="Textkrper3Zchn">
    <w:name w:val="Textkörper 3 Zchn"/>
    <w:link w:val="Textkrper3"/>
    <w:rsid w:val="00824AB7"/>
    <w:rPr>
      <w:rFonts w:ascii="Arial" w:hAnsi="Arial" w:cs="Arial"/>
      <w:sz w:val="24"/>
      <w:lang w:eastAsia="de-DE"/>
    </w:rPr>
  </w:style>
  <w:style w:type="character" w:customStyle="1" w:styleId="FuzeileZchn">
    <w:name w:val="Fußzeile Zchn"/>
    <w:link w:val="Fuzeile"/>
    <w:uiPriority w:val="99"/>
    <w:rsid w:val="00824AB7"/>
    <w:rPr>
      <w:rFonts w:ascii="Arial" w:hAnsi="Arial"/>
      <w:szCs w:val="24"/>
      <w:lang w:eastAsia="de-DE"/>
    </w:rPr>
  </w:style>
  <w:style w:type="paragraph" w:styleId="Sprechblasentext">
    <w:name w:val="Balloon Text"/>
    <w:basedOn w:val="Standard"/>
    <w:link w:val="SprechblasentextZchn"/>
    <w:rsid w:val="00987BA6"/>
    <w:pPr>
      <w:spacing w:line="240" w:lineRule="auto"/>
    </w:pPr>
    <w:rPr>
      <w:rFonts w:ascii="Tahoma" w:hAnsi="Tahoma" w:cs="Tahoma"/>
      <w:sz w:val="16"/>
      <w:szCs w:val="16"/>
    </w:rPr>
  </w:style>
  <w:style w:type="character" w:customStyle="1" w:styleId="SprechblasentextZchn">
    <w:name w:val="Sprechblasentext Zchn"/>
    <w:link w:val="Sprechblasentext"/>
    <w:rsid w:val="00987BA6"/>
    <w:rPr>
      <w:rFonts w:ascii="Tahoma" w:hAnsi="Tahoma" w:cs="Tahoma"/>
      <w:sz w:val="16"/>
      <w:szCs w:val="16"/>
      <w:lang w:eastAsia="de-DE"/>
    </w:rPr>
  </w:style>
  <w:style w:type="character" w:customStyle="1" w:styleId="NichtaufgelsteErwhnung1">
    <w:name w:val="Nicht aufgelöste Erwähnung1"/>
    <w:basedOn w:val="Absatz-Standardschriftart"/>
    <w:uiPriority w:val="99"/>
    <w:semiHidden/>
    <w:unhideWhenUsed/>
    <w:rsid w:val="008823B7"/>
    <w:rPr>
      <w:color w:val="808080"/>
      <w:shd w:val="clear" w:color="auto" w:fill="E6E6E6"/>
    </w:rPr>
  </w:style>
  <w:style w:type="character" w:styleId="BesuchterLink">
    <w:name w:val="FollowedHyperlink"/>
    <w:basedOn w:val="Absatz-Standardschriftart"/>
    <w:rsid w:val="008823B7"/>
    <w:rPr>
      <w:color w:val="954F72" w:themeColor="followedHyperlink"/>
      <w:u w:val="single"/>
    </w:rPr>
  </w:style>
  <w:style w:type="paragraph" w:customStyle="1" w:styleId="bodytext">
    <w:name w:val="bodytext"/>
    <w:basedOn w:val="Standard"/>
    <w:rsid w:val="00A62DA1"/>
    <w:pPr>
      <w:spacing w:before="100" w:beforeAutospacing="1" w:after="100" w:afterAutospacing="1" w:line="240" w:lineRule="auto"/>
    </w:pPr>
    <w:rPr>
      <w:rFonts w:ascii="Times New Roman" w:eastAsia="Times New Roman" w:hAnsi="Times New Roman"/>
      <w:sz w:val="24"/>
    </w:rPr>
  </w:style>
  <w:style w:type="paragraph" w:styleId="berarbeitung">
    <w:name w:val="Revision"/>
    <w:hidden/>
    <w:uiPriority w:val="99"/>
    <w:semiHidden/>
    <w:rsid w:val="00DC280B"/>
    <w:rPr>
      <w:rFonts w:ascii="Arial" w:hAnsi="Arial"/>
      <w:szCs w:val="24"/>
      <w:lang w:eastAsia="de-DE"/>
    </w:rPr>
  </w:style>
  <w:style w:type="character" w:styleId="NichtaufgelsteErwhnung">
    <w:name w:val="Unresolved Mention"/>
    <w:basedOn w:val="Absatz-Standardschriftart"/>
    <w:uiPriority w:val="99"/>
    <w:semiHidden/>
    <w:unhideWhenUsed/>
    <w:rsid w:val="00482A6C"/>
    <w:rPr>
      <w:color w:val="605E5C"/>
      <w:shd w:val="clear" w:color="auto" w:fill="E1DFDD"/>
    </w:rPr>
  </w:style>
  <w:style w:type="character" w:styleId="Kommentarzeichen">
    <w:name w:val="annotation reference"/>
    <w:basedOn w:val="Absatz-Standardschriftart"/>
    <w:semiHidden/>
    <w:unhideWhenUsed/>
    <w:rsid w:val="00EE4115"/>
    <w:rPr>
      <w:sz w:val="16"/>
      <w:szCs w:val="16"/>
    </w:rPr>
  </w:style>
  <w:style w:type="paragraph" w:styleId="Kommentartext">
    <w:name w:val="annotation text"/>
    <w:basedOn w:val="Standard"/>
    <w:link w:val="KommentartextZchn"/>
    <w:semiHidden/>
    <w:unhideWhenUsed/>
    <w:rsid w:val="00EE4115"/>
    <w:pPr>
      <w:spacing w:line="240" w:lineRule="auto"/>
    </w:pPr>
    <w:rPr>
      <w:szCs w:val="20"/>
    </w:rPr>
  </w:style>
  <w:style w:type="character" w:customStyle="1" w:styleId="KommentartextZchn">
    <w:name w:val="Kommentartext Zchn"/>
    <w:basedOn w:val="Absatz-Standardschriftart"/>
    <w:link w:val="Kommentartext"/>
    <w:semiHidden/>
    <w:rsid w:val="00EE4115"/>
    <w:rPr>
      <w:rFonts w:ascii="Arial" w:hAnsi="Arial"/>
      <w:lang w:eastAsia="de-DE"/>
    </w:rPr>
  </w:style>
  <w:style w:type="paragraph" w:styleId="Kommentarthema">
    <w:name w:val="annotation subject"/>
    <w:basedOn w:val="Kommentartext"/>
    <w:next w:val="Kommentartext"/>
    <w:link w:val="KommentarthemaZchn"/>
    <w:semiHidden/>
    <w:unhideWhenUsed/>
    <w:rsid w:val="00EE4115"/>
    <w:rPr>
      <w:b/>
      <w:bCs/>
    </w:rPr>
  </w:style>
  <w:style w:type="character" w:customStyle="1" w:styleId="KommentarthemaZchn">
    <w:name w:val="Kommentarthema Zchn"/>
    <w:basedOn w:val="KommentartextZchn"/>
    <w:link w:val="Kommentarthema"/>
    <w:semiHidden/>
    <w:rsid w:val="00EE4115"/>
    <w:rPr>
      <w:rFonts w:ascii="Arial" w:hAnsi="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475568">
      <w:bodyDiv w:val="1"/>
      <w:marLeft w:val="0"/>
      <w:marRight w:val="0"/>
      <w:marTop w:val="0"/>
      <w:marBottom w:val="0"/>
      <w:divBdr>
        <w:top w:val="none" w:sz="0" w:space="0" w:color="auto"/>
        <w:left w:val="none" w:sz="0" w:space="0" w:color="auto"/>
        <w:bottom w:val="none" w:sz="0" w:space="0" w:color="auto"/>
        <w:right w:val="none" w:sz="0" w:space="0" w:color="auto"/>
      </w:divBdr>
    </w:div>
    <w:div w:id="758722071">
      <w:bodyDiv w:val="1"/>
      <w:marLeft w:val="0"/>
      <w:marRight w:val="0"/>
      <w:marTop w:val="0"/>
      <w:marBottom w:val="0"/>
      <w:divBdr>
        <w:top w:val="none" w:sz="0" w:space="0" w:color="auto"/>
        <w:left w:val="none" w:sz="0" w:space="0" w:color="auto"/>
        <w:bottom w:val="none" w:sz="0" w:space="0" w:color="auto"/>
        <w:right w:val="none" w:sz="0" w:space="0" w:color="auto"/>
      </w:divBdr>
    </w:div>
    <w:div w:id="1540313095">
      <w:bodyDiv w:val="1"/>
      <w:marLeft w:val="0"/>
      <w:marRight w:val="0"/>
      <w:marTop w:val="0"/>
      <w:marBottom w:val="0"/>
      <w:divBdr>
        <w:top w:val="none" w:sz="0" w:space="0" w:color="auto"/>
        <w:left w:val="none" w:sz="0" w:space="0" w:color="auto"/>
        <w:bottom w:val="none" w:sz="0" w:space="0" w:color="auto"/>
        <w:right w:val="none" w:sz="0" w:space="0" w:color="auto"/>
      </w:divBdr>
    </w:div>
    <w:div w:id="173141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basf.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pci-augsburg.de" TargetMode="External"/><Relationship Id="rId2" Type="http://schemas.openxmlformats.org/officeDocument/2006/relationships/styles" Target="styles.xml"/><Relationship Id="rId16" Type="http://schemas.openxmlformats.org/officeDocument/2006/relationships/hyperlink" Target="https://pics.pci-augsburg.com/php/index.php?database=1&amp;downloadimage=55921&amp;size=1200x1000&amp;format=&amp;time=1610578799&amp;check=8753543ec7cc2ac3defc869b23932f7d"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mailto:christian.kemptner@basf.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pics.pci-augsburg.com/php/index.php?database=1&amp;downloadimage=61189&amp;size=7251x4826&amp;format=&amp;time=1610578799&amp;check=9dd914c1a61af060c6b8665d670fa5d8"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tnc\AppData\Local\Microsoft\Windows\INetCache\Content.Outlook\7JQ26F8C\Pressemitteilung%20Marke%20PC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 Marke PCI.dotx</Template>
  <TotalTime>0</TotalTime>
  <Pages>4</Pages>
  <Words>538</Words>
  <Characters>3396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Augsburg,</vt:lpstr>
    </vt:vector>
  </TitlesOfParts>
  <Company>rebCon - Rebert Consulting</Company>
  <LinksUpToDate>false</LinksUpToDate>
  <CharactersWithSpaces>3927</CharactersWithSpaces>
  <SharedDoc>false</SharedDoc>
  <HLinks>
    <vt:vector size="18" baseType="variant">
      <vt:variant>
        <vt:i4>1376371</vt:i4>
      </vt:variant>
      <vt:variant>
        <vt:i4>6</vt:i4>
      </vt:variant>
      <vt:variant>
        <vt:i4>0</vt:i4>
      </vt:variant>
      <vt:variant>
        <vt:i4>5</vt:i4>
      </vt:variant>
      <vt:variant>
        <vt:lpwstr>mailto:elke.thiergaertner@basf.com</vt:lpwstr>
      </vt:variant>
      <vt:variant>
        <vt:lpwstr/>
      </vt:variant>
      <vt:variant>
        <vt:i4>5505113</vt:i4>
      </vt:variant>
      <vt:variant>
        <vt:i4>3</vt:i4>
      </vt:variant>
      <vt:variant>
        <vt:i4>0</vt:i4>
      </vt:variant>
      <vt:variant>
        <vt:i4>5</vt:i4>
      </vt:variant>
      <vt:variant>
        <vt:lpwstr>http://www.basf.com/</vt:lpwstr>
      </vt:variant>
      <vt:variant>
        <vt:lpwstr/>
      </vt:variant>
      <vt:variant>
        <vt:i4>3801206</vt:i4>
      </vt:variant>
      <vt:variant>
        <vt:i4>0</vt:i4>
      </vt:variant>
      <vt:variant>
        <vt:i4>0</vt:i4>
      </vt:variant>
      <vt:variant>
        <vt:i4>5</vt:i4>
      </vt:variant>
      <vt:variant>
        <vt:lpwstr>http://pci-pics.com/php/index.php?database=2&amp;downloadimage=6121&amp;size=952x768&amp;format=jpg&amp;check=31ad5afed86c161d39916be5d418b458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Augsburg,</dc:title>
  <dc:subject/>
  <dc:creator>Christian Kemptner</dc:creator>
  <cp:keywords/>
  <cp:lastModifiedBy>Christian Kemptner</cp:lastModifiedBy>
  <cp:revision>10</cp:revision>
  <cp:lastPrinted>2016-11-15T13:36:00Z</cp:lastPrinted>
  <dcterms:created xsi:type="dcterms:W3CDTF">2020-01-21T08:49:00Z</dcterms:created>
  <dcterms:modified xsi:type="dcterms:W3CDTF">2020-01-27T11:18:00Z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