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3D9E" w14:textId="4BD06B0E" w:rsidR="00DC0025" w:rsidRPr="00AD70B3" w:rsidRDefault="00EA200B" w:rsidP="00D647BA">
      <w:pPr>
        <w:spacing w:line="312" w:lineRule="auto"/>
        <w:rPr>
          <w:rFonts w:ascii="Century Gothic" w:hAnsi="Century Gothic"/>
          <w:u w:val="single"/>
        </w:rPr>
      </w:pPr>
      <w:r w:rsidRPr="00AD70B3">
        <w:rPr>
          <w:rFonts w:ascii="Century Gothic" w:hAnsi="Century Gothic"/>
          <w:u w:val="single"/>
        </w:rPr>
        <w:t>epr – elsaesser public relations gründet neues Unternehmen</w:t>
      </w:r>
    </w:p>
    <w:p w14:paraId="2C9D25C0" w14:textId="58CDB94B" w:rsidR="30A26DF1" w:rsidRPr="00AD70B3" w:rsidRDefault="00D53B40" w:rsidP="30A26DF1">
      <w:pPr>
        <w:spacing w:line="312" w:lineRule="auto"/>
        <w:rPr>
          <w:rFonts w:ascii="Century Gothic" w:hAnsi="Century Gothic"/>
          <w:b/>
          <w:bCs/>
          <w:sz w:val="28"/>
          <w:szCs w:val="28"/>
          <w:lang w:val="en-US"/>
        </w:rPr>
      </w:pPr>
      <w:r w:rsidRPr="00AD70B3">
        <w:rPr>
          <w:rFonts w:ascii="Century Gothic" w:hAnsi="Century Gothic"/>
          <w:b/>
          <w:bCs/>
          <w:sz w:val="28"/>
          <w:szCs w:val="28"/>
          <w:lang w:val="en-US"/>
        </w:rPr>
        <w:t>e</w:t>
      </w:r>
      <w:r w:rsidR="30A26DF1" w:rsidRPr="00AD70B3">
        <w:rPr>
          <w:rFonts w:ascii="Century Gothic" w:hAnsi="Century Gothic"/>
          <w:b/>
          <w:bCs/>
          <w:sz w:val="28"/>
          <w:szCs w:val="28"/>
          <w:lang w:val="en-US"/>
        </w:rPr>
        <w:t xml:space="preserve">pr – elsaesser public relations </w:t>
      </w:r>
      <w:proofErr w:type="spellStart"/>
      <w:r w:rsidR="00AD70B3">
        <w:rPr>
          <w:rFonts w:ascii="Century Gothic" w:hAnsi="Century Gothic"/>
          <w:b/>
          <w:bCs/>
          <w:sz w:val="28"/>
          <w:szCs w:val="28"/>
          <w:lang w:val="en-US"/>
        </w:rPr>
        <w:t>wird</w:t>
      </w:r>
      <w:proofErr w:type="spellEnd"/>
      <w:r w:rsidR="30A26DF1" w:rsidRPr="00AD70B3">
        <w:rPr>
          <w:rFonts w:ascii="Century Gothic" w:hAnsi="Century Gothic"/>
          <w:b/>
          <w:bCs/>
          <w:sz w:val="28"/>
          <w:szCs w:val="28"/>
          <w:lang w:val="en-US"/>
        </w:rPr>
        <w:t xml:space="preserve"> EPR Advisors </w:t>
      </w:r>
    </w:p>
    <w:p w14:paraId="48614241" w14:textId="016DA20B" w:rsidR="00C9110F" w:rsidRPr="00AD70B3" w:rsidRDefault="00C9110F" w:rsidP="00C9110F">
      <w:pPr>
        <w:pStyle w:val="Listenabsatz"/>
        <w:numPr>
          <w:ilvl w:val="0"/>
          <w:numId w:val="3"/>
        </w:numPr>
        <w:spacing w:after="0" w:line="312" w:lineRule="auto"/>
        <w:rPr>
          <w:rFonts w:ascii="Century Gothic" w:hAnsi="Century Gothic"/>
        </w:rPr>
      </w:pPr>
      <w:r w:rsidRPr="00AD70B3">
        <w:rPr>
          <w:rFonts w:ascii="Century Gothic" w:hAnsi="Century Gothic"/>
        </w:rPr>
        <w:t>Gründung</w:t>
      </w:r>
      <w:r w:rsidR="0061431A">
        <w:rPr>
          <w:rFonts w:ascii="Century Gothic" w:hAnsi="Century Gothic"/>
        </w:rPr>
        <w:t xml:space="preserve"> von</w:t>
      </w:r>
      <w:r w:rsidRPr="00AD70B3">
        <w:rPr>
          <w:rFonts w:ascii="Century Gothic" w:hAnsi="Century Gothic"/>
        </w:rPr>
        <w:t xml:space="preserve"> EPR Advisors </w:t>
      </w:r>
    </w:p>
    <w:p w14:paraId="7A5E76E1" w14:textId="77777777" w:rsidR="00C9110F" w:rsidRPr="00AD70B3" w:rsidRDefault="00C9110F" w:rsidP="00C9110F">
      <w:pPr>
        <w:pStyle w:val="Listenabsatz"/>
        <w:numPr>
          <w:ilvl w:val="0"/>
          <w:numId w:val="3"/>
        </w:numPr>
        <w:spacing w:after="0" w:line="312" w:lineRule="auto"/>
        <w:rPr>
          <w:rFonts w:ascii="Century Gothic" w:hAnsi="Century Gothic"/>
        </w:rPr>
      </w:pPr>
      <w:r w:rsidRPr="00AD70B3">
        <w:rPr>
          <w:rFonts w:ascii="Century Gothic" w:hAnsi="Century Gothic"/>
        </w:rPr>
        <w:t>Mehrwert für Kunden durch integrierte Kommunikationsstrategien</w:t>
      </w:r>
    </w:p>
    <w:p w14:paraId="11121789" w14:textId="5FD2F5EB" w:rsidR="00C9110F" w:rsidRPr="00AD70B3" w:rsidRDefault="00C9110F" w:rsidP="00C9110F">
      <w:pPr>
        <w:pStyle w:val="Listenabsatz"/>
        <w:numPr>
          <w:ilvl w:val="0"/>
          <w:numId w:val="3"/>
        </w:numPr>
        <w:spacing w:after="0" w:line="312" w:lineRule="auto"/>
        <w:rPr>
          <w:rFonts w:ascii="Century Gothic" w:hAnsi="Century Gothic"/>
        </w:rPr>
      </w:pPr>
      <w:r w:rsidRPr="00AD70B3">
        <w:rPr>
          <w:rFonts w:ascii="Century Gothic" w:hAnsi="Century Gothic"/>
        </w:rPr>
        <w:t>Nachhaltige Positionierung für die Zukunft</w:t>
      </w:r>
      <w:r w:rsidRPr="00AD70B3">
        <w:rPr>
          <w:rFonts w:ascii="Century Gothic" w:hAnsi="Century Gothic"/>
        </w:rPr>
        <w:br/>
      </w:r>
    </w:p>
    <w:p w14:paraId="45263014" w14:textId="0572C2EE" w:rsidR="00D53B40" w:rsidRPr="00AD70B3" w:rsidRDefault="00D647BA" w:rsidP="00D53B40">
      <w:pPr>
        <w:spacing w:line="288" w:lineRule="auto"/>
        <w:jc w:val="both"/>
        <w:rPr>
          <w:rFonts w:ascii="Century Gothic" w:hAnsi="Century Gothic"/>
          <w:b/>
        </w:rPr>
      </w:pPr>
      <w:r w:rsidRPr="00AD70B3">
        <w:rPr>
          <w:rFonts w:ascii="Century Gothic" w:hAnsi="Century Gothic"/>
          <w:b/>
        </w:rPr>
        <w:t xml:space="preserve">Augsburg, </w:t>
      </w:r>
      <w:r w:rsidR="00AB67B1">
        <w:rPr>
          <w:rFonts w:ascii="Century Gothic" w:hAnsi="Century Gothic"/>
          <w:b/>
        </w:rPr>
        <w:t>4</w:t>
      </w:r>
      <w:r w:rsidRPr="00AD70B3">
        <w:rPr>
          <w:rFonts w:ascii="Century Gothic" w:hAnsi="Century Gothic"/>
          <w:b/>
        </w:rPr>
        <w:t>.</w:t>
      </w:r>
      <w:r w:rsidR="003839FA" w:rsidRPr="00AD70B3">
        <w:rPr>
          <w:rFonts w:ascii="Century Gothic" w:hAnsi="Century Gothic"/>
          <w:b/>
        </w:rPr>
        <w:t xml:space="preserve"> </w:t>
      </w:r>
      <w:r w:rsidR="00AA4066" w:rsidRPr="00AD70B3">
        <w:rPr>
          <w:rFonts w:ascii="Century Gothic" w:hAnsi="Century Gothic"/>
          <w:b/>
        </w:rPr>
        <w:t>Mai</w:t>
      </w:r>
      <w:r w:rsidR="003839FA" w:rsidRPr="00AD70B3">
        <w:rPr>
          <w:rFonts w:ascii="Century Gothic" w:hAnsi="Century Gothic"/>
          <w:b/>
        </w:rPr>
        <w:t xml:space="preserve"> </w:t>
      </w:r>
      <w:r w:rsidRPr="00AD70B3">
        <w:rPr>
          <w:rFonts w:ascii="Century Gothic" w:hAnsi="Century Gothic"/>
          <w:b/>
        </w:rPr>
        <w:t>20</w:t>
      </w:r>
      <w:r w:rsidR="00AA4066" w:rsidRPr="00AD70B3">
        <w:rPr>
          <w:rFonts w:ascii="Century Gothic" w:hAnsi="Century Gothic"/>
          <w:b/>
        </w:rPr>
        <w:t>22</w:t>
      </w:r>
      <w:r w:rsidRPr="00AD70B3">
        <w:rPr>
          <w:rFonts w:ascii="Century Gothic" w:hAnsi="Century Gothic"/>
          <w:b/>
        </w:rPr>
        <w:t>.</w:t>
      </w:r>
      <w:r w:rsidR="0037714E" w:rsidRPr="00AD70B3">
        <w:rPr>
          <w:rFonts w:ascii="Century Gothic" w:hAnsi="Century Gothic"/>
          <w:b/>
        </w:rPr>
        <w:t xml:space="preserve"> </w:t>
      </w:r>
      <w:r w:rsidR="00EA3F25" w:rsidRPr="00AD70B3">
        <w:rPr>
          <w:rFonts w:ascii="Century Gothic" w:hAnsi="Century Gothic"/>
          <w:b/>
        </w:rPr>
        <w:t xml:space="preserve">Die Augsburger PR-Agentur </w:t>
      </w:r>
      <w:r w:rsidR="00D53B40" w:rsidRPr="00AD70B3">
        <w:rPr>
          <w:rFonts w:ascii="Century Gothic" w:hAnsi="Century Gothic"/>
          <w:b/>
        </w:rPr>
        <w:t xml:space="preserve">epr – elsaesser public relations firmiert ab sofort als EPR Advisors GmbH &amp; Co. KG. Nach 15 Jahren kontinuierlichen Wachstums als Einzelunternehmen </w:t>
      </w:r>
      <w:r w:rsidR="00EA200B" w:rsidRPr="00AD70B3">
        <w:rPr>
          <w:rFonts w:ascii="Century Gothic" w:hAnsi="Century Gothic"/>
          <w:b/>
        </w:rPr>
        <w:t xml:space="preserve">kommt </w:t>
      </w:r>
      <w:r w:rsidR="00DB0108" w:rsidRPr="00AD70B3">
        <w:rPr>
          <w:rFonts w:ascii="Century Gothic" w:hAnsi="Century Gothic"/>
          <w:b/>
        </w:rPr>
        <w:t xml:space="preserve">Severin </w:t>
      </w:r>
      <w:r w:rsidR="00D53B40" w:rsidRPr="00AD70B3">
        <w:rPr>
          <w:rFonts w:ascii="Century Gothic" w:hAnsi="Century Gothic"/>
          <w:b/>
        </w:rPr>
        <w:t xml:space="preserve">Mitterwald, Inhaber der Agentur ZEHNTAUSENDGRAD Videowerbung GmbH, </w:t>
      </w:r>
      <w:r w:rsidR="00DB0108" w:rsidRPr="00AD70B3">
        <w:rPr>
          <w:rFonts w:ascii="Century Gothic" w:hAnsi="Century Gothic"/>
          <w:b/>
        </w:rPr>
        <w:t xml:space="preserve">als Gesellschafter </w:t>
      </w:r>
      <w:r w:rsidR="00D53B40" w:rsidRPr="00AD70B3">
        <w:rPr>
          <w:rFonts w:ascii="Century Gothic" w:hAnsi="Century Gothic"/>
          <w:b/>
        </w:rPr>
        <w:t>für Video-Werbung und Digitales</w:t>
      </w:r>
      <w:r w:rsidR="00EA200B" w:rsidRPr="00AD70B3">
        <w:rPr>
          <w:rFonts w:ascii="Century Gothic" w:hAnsi="Century Gothic"/>
          <w:b/>
        </w:rPr>
        <w:t xml:space="preserve"> mit an Bord</w:t>
      </w:r>
      <w:r w:rsidR="00DB0108" w:rsidRPr="00AD70B3">
        <w:rPr>
          <w:rFonts w:ascii="Century Gothic" w:hAnsi="Century Gothic"/>
          <w:b/>
        </w:rPr>
        <w:t xml:space="preserve">. Damit </w:t>
      </w:r>
      <w:r w:rsidR="007D544E" w:rsidRPr="00AD70B3">
        <w:rPr>
          <w:rFonts w:ascii="Century Gothic" w:hAnsi="Century Gothic"/>
          <w:b/>
        </w:rPr>
        <w:t>stellt die</w:t>
      </w:r>
      <w:r w:rsidR="00DB0108" w:rsidRPr="00AD70B3">
        <w:rPr>
          <w:rFonts w:ascii="Century Gothic" w:hAnsi="Century Gothic"/>
          <w:b/>
        </w:rPr>
        <w:t xml:space="preserve"> Gründerin und Mehrheitseigentümerin Cornelie Elsässer die Weichen für </w:t>
      </w:r>
      <w:r w:rsidR="007D544E" w:rsidRPr="00AD70B3">
        <w:rPr>
          <w:rFonts w:ascii="Century Gothic" w:hAnsi="Century Gothic"/>
          <w:b/>
        </w:rPr>
        <w:t>eine erfolgreich</w:t>
      </w:r>
      <w:r w:rsidR="00D86EFD" w:rsidRPr="00AD70B3">
        <w:rPr>
          <w:rFonts w:ascii="Century Gothic" w:hAnsi="Century Gothic"/>
          <w:b/>
        </w:rPr>
        <w:t>e</w:t>
      </w:r>
      <w:r w:rsidR="007D544E" w:rsidRPr="00AD70B3">
        <w:rPr>
          <w:rFonts w:ascii="Century Gothic" w:hAnsi="Century Gothic"/>
          <w:b/>
        </w:rPr>
        <w:t xml:space="preserve"> Positionierung von E</w:t>
      </w:r>
      <w:r w:rsidR="008047C4" w:rsidRPr="00AD70B3">
        <w:rPr>
          <w:rFonts w:ascii="Century Gothic" w:hAnsi="Century Gothic"/>
          <w:b/>
        </w:rPr>
        <w:t xml:space="preserve">PR </w:t>
      </w:r>
      <w:r w:rsidR="007D544E" w:rsidRPr="00AD70B3">
        <w:rPr>
          <w:rFonts w:ascii="Century Gothic" w:hAnsi="Century Gothic"/>
          <w:b/>
        </w:rPr>
        <w:t xml:space="preserve">und </w:t>
      </w:r>
      <w:r w:rsidR="008047C4" w:rsidRPr="00AD70B3">
        <w:rPr>
          <w:rFonts w:ascii="Century Gothic" w:hAnsi="Century Gothic"/>
          <w:b/>
        </w:rPr>
        <w:t xml:space="preserve">wird </w:t>
      </w:r>
      <w:r w:rsidR="007D544E" w:rsidRPr="00AD70B3">
        <w:rPr>
          <w:rFonts w:ascii="Century Gothic" w:hAnsi="Century Gothic"/>
          <w:b/>
        </w:rPr>
        <w:t>zukünftig</w:t>
      </w:r>
      <w:r w:rsidR="00C316BF" w:rsidRPr="00AD70B3">
        <w:rPr>
          <w:rFonts w:ascii="Century Gothic" w:hAnsi="Century Gothic"/>
          <w:b/>
        </w:rPr>
        <w:t xml:space="preserve"> im Portfolio</w:t>
      </w:r>
      <w:r w:rsidR="007D544E" w:rsidRPr="00AD70B3">
        <w:rPr>
          <w:rFonts w:ascii="Century Gothic" w:hAnsi="Century Gothic"/>
          <w:b/>
        </w:rPr>
        <w:t xml:space="preserve"> </w:t>
      </w:r>
      <w:r w:rsidR="008047C4" w:rsidRPr="00AD70B3">
        <w:rPr>
          <w:rFonts w:ascii="Century Gothic" w:hAnsi="Century Gothic"/>
          <w:b/>
        </w:rPr>
        <w:t xml:space="preserve">eine stärkere Vernetzung der </w:t>
      </w:r>
      <w:r w:rsidR="007D544E" w:rsidRPr="00AD70B3">
        <w:rPr>
          <w:rFonts w:ascii="Century Gothic" w:hAnsi="Century Gothic"/>
          <w:b/>
        </w:rPr>
        <w:t>Unternehmenskommunikation i</w:t>
      </w:r>
      <w:r w:rsidR="008047C4" w:rsidRPr="00AD70B3">
        <w:rPr>
          <w:rFonts w:ascii="Century Gothic" w:hAnsi="Century Gothic"/>
          <w:b/>
        </w:rPr>
        <w:t>n den</w:t>
      </w:r>
      <w:r w:rsidR="007D544E" w:rsidRPr="00AD70B3">
        <w:rPr>
          <w:rFonts w:ascii="Century Gothic" w:hAnsi="Century Gothic"/>
          <w:b/>
        </w:rPr>
        <w:t xml:space="preserve"> Bereich</w:t>
      </w:r>
      <w:r w:rsidR="008047C4" w:rsidRPr="00AD70B3">
        <w:rPr>
          <w:rFonts w:ascii="Century Gothic" w:hAnsi="Century Gothic"/>
          <w:b/>
        </w:rPr>
        <w:t>en</w:t>
      </w:r>
      <w:r w:rsidR="007D544E" w:rsidRPr="00AD70B3">
        <w:rPr>
          <w:rFonts w:ascii="Century Gothic" w:hAnsi="Century Gothic"/>
          <w:b/>
        </w:rPr>
        <w:t xml:space="preserve"> Text-, Bild- und Audioformaten</w:t>
      </w:r>
      <w:r w:rsidR="00C316BF" w:rsidRPr="00AD70B3">
        <w:rPr>
          <w:rFonts w:ascii="Century Gothic" w:hAnsi="Century Gothic"/>
          <w:b/>
        </w:rPr>
        <w:t xml:space="preserve"> anbieten.</w:t>
      </w:r>
    </w:p>
    <w:p w14:paraId="7233B498" w14:textId="408B257A" w:rsidR="00C316BF" w:rsidRPr="00AD70B3" w:rsidRDefault="00C9110F" w:rsidP="00D53B40">
      <w:pPr>
        <w:spacing w:line="288" w:lineRule="auto"/>
        <w:jc w:val="both"/>
        <w:rPr>
          <w:rFonts w:ascii="Century Gothic" w:hAnsi="Century Gothic"/>
        </w:rPr>
      </w:pPr>
      <w:r w:rsidRPr="00AD70B3">
        <w:rPr>
          <w:rFonts w:ascii="Century Gothic" w:hAnsi="Century Gothic"/>
        </w:rPr>
        <w:t xml:space="preserve">Die Kommunikationsanforderungen einer immer komplexer werdenden Welt </w:t>
      </w:r>
      <w:r w:rsidR="00C316BF" w:rsidRPr="00AD70B3">
        <w:rPr>
          <w:rFonts w:ascii="Century Gothic" w:hAnsi="Century Gothic"/>
        </w:rPr>
        <w:t>steigen rasant</w:t>
      </w:r>
      <w:r w:rsidR="00EA200B" w:rsidRPr="00AD70B3">
        <w:rPr>
          <w:rFonts w:ascii="Century Gothic" w:hAnsi="Century Gothic"/>
        </w:rPr>
        <w:t>:</w:t>
      </w:r>
      <w:r w:rsidRPr="00AD70B3">
        <w:rPr>
          <w:rFonts w:ascii="Century Gothic" w:hAnsi="Century Gothic"/>
        </w:rPr>
        <w:t xml:space="preserve"> </w:t>
      </w:r>
      <w:r w:rsidR="008047C4" w:rsidRPr="00AD70B3">
        <w:rPr>
          <w:rFonts w:ascii="Century Gothic" w:hAnsi="Century Gothic"/>
        </w:rPr>
        <w:t>„</w:t>
      </w:r>
      <w:r w:rsidR="00D53B40" w:rsidRPr="00AD70B3">
        <w:rPr>
          <w:rFonts w:ascii="Century Gothic" w:hAnsi="Century Gothic"/>
        </w:rPr>
        <w:t>Wir sind der Überzeugung, dass die Zukunft der Kommunikation eine Kombination aus strategischer Unternehmenskommunikation mit integrierten Video-</w:t>
      </w:r>
      <w:r w:rsidR="00AD70B3">
        <w:rPr>
          <w:rFonts w:ascii="Century Gothic" w:hAnsi="Century Gothic"/>
        </w:rPr>
        <w:t>,</w:t>
      </w:r>
      <w:r w:rsidR="00D53B40" w:rsidRPr="00AD70B3">
        <w:rPr>
          <w:rFonts w:ascii="Century Gothic" w:hAnsi="Century Gothic"/>
        </w:rPr>
        <w:t xml:space="preserve"> Bild- und Audiokonzepten sein wird</w:t>
      </w:r>
      <w:r w:rsidR="008047C4" w:rsidRPr="00AD70B3">
        <w:rPr>
          <w:rFonts w:ascii="Century Gothic" w:hAnsi="Century Gothic"/>
        </w:rPr>
        <w:t>“</w:t>
      </w:r>
      <w:r w:rsidR="00D86EFD" w:rsidRPr="00AD70B3">
        <w:rPr>
          <w:rFonts w:ascii="Century Gothic" w:hAnsi="Century Gothic"/>
        </w:rPr>
        <w:t>,</w:t>
      </w:r>
      <w:r w:rsidR="008047C4" w:rsidRPr="00AD70B3">
        <w:rPr>
          <w:rFonts w:ascii="Century Gothic" w:hAnsi="Century Gothic"/>
        </w:rPr>
        <w:t xml:space="preserve"> </w:t>
      </w:r>
      <w:r w:rsidR="000643E7" w:rsidRPr="00AD70B3">
        <w:rPr>
          <w:rFonts w:ascii="Century Gothic" w:hAnsi="Century Gothic"/>
        </w:rPr>
        <w:t>sagt</w:t>
      </w:r>
      <w:r w:rsidR="00AD70B3">
        <w:rPr>
          <w:rFonts w:ascii="Century Gothic" w:hAnsi="Century Gothic"/>
        </w:rPr>
        <w:t xml:space="preserve"> </w:t>
      </w:r>
      <w:r w:rsidR="008047C4" w:rsidRPr="00AD70B3">
        <w:rPr>
          <w:rFonts w:ascii="Century Gothic" w:hAnsi="Century Gothic"/>
        </w:rPr>
        <w:t xml:space="preserve">Cornelie Elsässer, </w:t>
      </w:r>
      <w:r w:rsidR="00C316BF" w:rsidRPr="00AD70B3">
        <w:rPr>
          <w:rFonts w:ascii="Century Gothic" w:hAnsi="Century Gothic"/>
        </w:rPr>
        <w:t>CEO</w:t>
      </w:r>
      <w:r w:rsidR="008047C4" w:rsidRPr="00AD70B3">
        <w:rPr>
          <w:rFonts w:ascii="Century Gothic" w:hAnsi="Century Gothic"/>
        </w:rPr>
        <w:t xml:space="preserve"> EPR Advisors: „</w:t>
      </w:r>
      <w:r w:rsidR="00D53B40" w:rsidRPr="00AD70B3">
        <w:rPr>
          <w:rFonts w:ascii="Century Gothic" w:hAnsi="Century Gothic"/>
        </w:rPr>
        <w:t>Aus diesem Grund habe</w:t>
      </w:r>
      <w:r w:rsidR="008047C4" w:rsidRPr="00AD70B3">
        <w:rPr>
          <w:rFonts w:ascii="Century Gothic" w:hAnsi="Century Gothic"/>
        </w:rPr>
        <w:t xml:space="preserve"> ich mich </w:t>
      </w:r>
      <w:r w:rsidR="00D53B40" w:rsidRPr="00AD70B3">
        <w:rPr>
          <w:rFonts w:ascii="Century Gothic" w:hAnsi="Century Gothic"/>
        </w:rPr>
        <w:t>entschieden,</w:t>
      </w:r>
      <w:r w:rsidR="0061431A">
        <w:rPr>
          <w:rFonts w:ascii="Century Gothic" w:hAnsi="Century Gothic"/>
        </w:rPr>
        <w:t xml:space="preserve"> </w:t>
      </w:r>
      <w:r w:rsidR="00D53B40" w:rsidRPr="00AD70B3">
        <w:rPr>
          <w:rFonts w:ascii="Century Gothic" w:hAnsi="Century Gothic"/>
        </w:rPr>
        <w:t>die bestehende partnerschaftliche Zusammenarbeit</w:t>
      </w:r>
      <w:r w:rsidR="008047C4" w:rsidRPr="00AD70B3">
        <w:rPr>
          <w:rFonts w:ascii="Century Gothic" w:hAnsi="Century Gothic"/>
        </w:rPr>
        <w:t xml:space="preserve"> mit Severin Mitterwald, Inhaber der Agentur ZEHNTAUSENDGRAD Videowerbung GmbH zu intensivieren und unsere Synergien </w:t>
      </w:r>
      <w:r w:rsidR="000643E7" w:rsidRPr="00AD70B3">
        <w:rPr>
          <w:rFonts w:ascii="Century Gothic" w:hAnsi="Century Gothic"/>
        </w:rPr>
        <w:t xml:space="preserve">als </w:t>
      </w:r>
      <w:r w:rsidR="00EA200B" w:rsidRPr="00AD70B3">
        <w:rPr>
          <w:rFonts w:ascii="Century Gothic" w:hAnsi="Century Gothic"/>
        </w:rPr>
        <w:t xml:space="preserve">EPR Advisors zu </w:t>
      </w:r>
      <w:r w:rsidR="00827828" w:rsidRPr="00AD70B3">
        <w:rPr>
          <w:rFonts w:ascii="Century Gothic" w:hAnsi="Century Gothic"/>
        </w:rPr>
        <w:t>nutzen</w:t>
      </w:r>
      <w:r w:rsidR="00D86EFD" w:rsidRPr="00AD70B3">
        <w:rPr>
          <w:rFonts w:ascii="Century Gothic" w:hAnsi="Century Gothic"/>
        </w:rPr>
        <w:t>.</w:t>
      </w:r>
      <w:r w:rsidR="008047C4" w:rsidRPr="00AD70B3">
        <w:rPr>
          <w:rFonts w:ascii="Century Gothic" w:hAnsi="Century Gothic"/>
        </w:rPr>
        <w:t>“</w:t>
      </w:r>
      <w:r w:rsidR="00C316BF" w:rsidRPr="00AD70B3">
        <w:rPr>
          <w:rFonts w:ascii="Century Gothic" w:hAnsi="Century Gothic"/>
        </w:rPr>
        <w:t xml:space="preserve"> </w:t>
      </w:r>
    </w:p>
    <w:p w14:paraId="18696588" w14:textId="609644F9" w:rsidR="00C9110F" w:rsidRPr="00AD70B3" w:rsidRDefault="00C316BF" w:rsidP="008047C4">
      <w:pPr>
        <w:spacing w:line="288" w:lineRule="auto"/>
        <w:jc w:val="both"/>
        <w:rPr>
          <w:rFonts w:ascii="Century Gothic" w:hAnsi="Century Gothic"/>
        </w:rPr>
      </w:pPr>
      <w:r w:rsidRPr="00AD70B3">
        <w:rPr>
          <w:rFonts w:ascii="Century Gothic" w:hAnsi="Century Gothic"/>
        </w:rPr>
        <w:t xml:space="preserve">„Die Agentur </w:t>
      </w:r>
      <w:r w:rsidR="00D86EFD" w:rsidRPr="00AD70B3">
        <w:rPr>
          <w:rFonts w:ascii="Century Gothic" w:hAnsi="Century Gothic"/>
        </w:rPr>
        <w:t xml:space="preserve">ZEHNTAUSENDGRAD </w:t>
      </w:r>
      <w:r w:rsidR="00EA200B" w:rsidRPr="00AD70B3">
        <w:rPr>
          <w:rFonts w:ascii="Century Gothic" w:hAnsi="Century Gothic"/>
        </w:rPr>
        <w:t xml:space="preserve">wird als eigenständiges Unternehmen </w:t>
      </w:r>
      <w:r w:rsidR="00AB67B1">
        <w:rPr>
          <w:rFonts w:ascii="Century Gothic" w:hAnsi="Century Gothic"/>
        </w:rPr>
        <w:t>fort</w:t>
      </w:r>
      <w:r w:rsidR="00EA200B" w:rsidRPr="00AD70B3">
        <w:rPr>
          <w:rFonts w:ascii="Century Gothic" w:hAnsi="Century Gothic"/>
        </w:rPr>
        <w:t>geführt.</w:t>
      </w:r>
      <w:r w:rsidRPr="00AD70B3">
        <w:rPr>
          <w:rFonts w:ascii="Century Gothic" w:hAnsi="Century Gothic"/>
        </w:rPr>
        <w:t xml:space="preserve"> </w:t>
      </w:r>
      <w:r w:rsidR="008047C4" w:rsidRPr="00AD70B3">
        <w:rPr>
          <w:rFonts w:ascii="Century Gothic" w:hAnsi="Century Gothic"/>
        </w:rPr>
        <w:t xml:space="preserve">In der neuen EPR Advisors bündeln wir unsere </w:t>
      </w:r>
      <w:r w:rsidR="000643E7" w:rsidRPr="00AD70B3">
        <w:rPr>
          <w:rFonts w:ascii="Century Gothic" w:hAnsi="Century Gothic"/>
        </w:rPr>
        <w:t xml:space="preserve">Kompetenzen </w:t>
      </w:r>
      <w:r w:rsidR="008047C4" w:rsidRPr="00AD70B3">
        <w:rPr>
          <w:rFonts w:ascii="Century Gothic" w:hAnsi="Century Gothic"/>
        </w:rPr>
        <w:t>und können unseren Kunden mit integrierten Kommunikationsstrategien aus Video-, Text-, Audio- und Livekonzepten einen noch größeren Mehrwert bieten“, sagt Severin Mitterwald</w:t>
      </w:r>
      <w:r w:rsidR="00D86EFD" w:rsidRPr="00AD70B3">
        <w:rPr>
          <w:rFonts w:ascii="Century Gothic" w:hAnsi="Century Gothic"/>
        </w:rPr>
        <w:t>,</w:t>
      </w:r>
      <w:r w:rsidR="008047C4" w:rsidRPr="00AD70B3">
        <w:rPr>
          <w:rFonts w:ascii="Century Gothic" w:hAnsi="Century Gothic"/>
        </w:rPr>
        <w:t xml:space="preserve"> CEO </w:t>
      </w:r>
      <w:r w:rsidR="00D86EFD" w:rsidRPr="00AD70B3">
        <w:rPr>
          <w:rFonts w:ascii="Century Gothic" w:hAnsi="Century Gothic"/>
        </w:rPr>
        <w:t>ZEHNTAUSENDGRAD</w:t>
      </w:r>
      <w:r w:rsidR="00C9110F" w:rsidRPr="00AD70B3">
        <w:rPr>
          <w:rFonts w:ascii="Century Gothic" w:hAnsi="Century Gothic"/>
        </w:rPr>
        <w:t>.</w:t>
      </w:r>
    </w:p>
    <w:p w14:paraId="5BB143E5" w14:textId="70BBECA2" w:rsidR="00C316BF" w:rsidRPr="00AD70B3" w:rsidRDefault="008047C4" w:rsidP="00D53B40">
      <w:pPr>
        <w:spacing w:line="288" w:lineRule="auto"/>
        <w:jc w:val="both"/>
        <w:rPr>
          <w:rFonts w:ascii="Century Gothic" w:hAnsi="Century Gothic"/>
        </w:rPr>
      </w:pPr>
      <w:r w:rsidRPr="00AD70B3">
        <w:rPr>
          <w:rFonts w:ascii="Century Gothic" w:hAnsi="Century Gothic"/>
        </w:rPr>
        <w:t>Das</w:t>
      </w:r>
      <w:r w:rsidR="0061431A">
        <w:rPr>
          <w:rFonts w:ascii="Century Gothic" w:hAnsi="Century Gothic"/>
        </w:rPr>
        <w:t xml:space="preserve"> </w:t>
      </w:r>
      <w:r w:rsidRPr="00AD70B3">
        <w:rPr>
          <w:rFonts w:ascii="Century Gothic" w:hAnsi="Century Gothic"/>
        </w:rPr>
        <w:t>neugegründete Unternehmen deckt neben der strategischen Kommunikationsberatung auch die klassischen Aufgaben im Bereich Public Relations, Corporate Communications, Social Media und Content Marketing ab.</w:t>
      </w:r>
      <w:r w:rsidR="00C316BF" w:rsidRPr="00AD70B3">
        <w:rPr>
          <w:rFonts w:ascii="Century Gothic" w:hAnsi="Century Gothic"/>
        </w:rPr>
        <w:t xml:space="preserve"> </w:t>
      </w:r>
    </w:p>
    <w:p w14:paraId="1D6FACFF" w14:textId="7471F4E4" w:rsidR="003703C9" w:rsidRPr="009C54B5" w:rsidRDefault="00827828" w:rsidP="009C54B5">
      <w:pPr>
        <w:spacing w:line="288" w:lineRule="auto"/>
        <w:jc w:val="both"/>
        <w:rPr>
          <w:rFonts w:ascii="Century Gothic" w:hAnsi="Century Gothic"/>
        </w:rPr>
      </w:pPr>
      <w:r w:rsidRPr="009C54B5">
        <w:rPr>
          <w:rFonts w:ascii="Century Gothic" w:hAnsi="Century Gothic"/>
        </w:rPr>
        <w:t>„Ich bin davon überzeugt, dass wir mit der strategischen Partnerschaft eine jetzt schon sehr erfolgreiche Zusammenarbeit in eine noch erfolgreichere Zukunft führen</w:t>
      </w:r>
      <w:r w:rsidR="000643E7" w:rsidRPr="009C54B5">
        <w:rPr>
          <w:rFonts w:ascii="Century Gothic" w:hAnsi="Century Gothic"/>
        </w:rPr>
        <w:t xml:space="preserve"> und </w:t>
      </w:r>
      <w:r w:rsidR="000643E7" w:rsidRPr="00AD70B3">
        <w:rPr>
          <w:rFonts w:ascii="Century Gothic" w:hAnsi="Century Gothic"/>
        </w:rPr>
        <w:t xml:space="preserve">damit Kommunikation neu und </w:t>
      </w:r>
      <w:proofErr w:type="gramStart"/>
      <w:r w:rsidR="000643E7" w:rsidRPr="00AD70B3">
        <w:rPr>
          <w:rFonts w:ascii="Century Gothic" w:hAnsi="Century Gothic"/>
        </w:rPr>
        <w:t>weiter denken</w:t>
      </w:r>
      <w:proofErr w:type="gramEnd"/>
      <w:r w:rsidR="000643E7" w:rsidRPr="00AD70B3">
        <w:rPr>
          <w:rFonts w:ascii="Century Gothic" w:hAnsi="Century Gothic"/>
        </w:rPr>
        <w:t xml:space="preserve"> können</w:t>
      </w:r>
      <w:r w:rsidR="00AD70B3" w:rsidRPr="00AD70B3">
        <w:rPr>
          <w:rFonts w:ascii="Century Gothic" w:hAnsi="Century Gothic"/>
        </w:rPr>
        <w:t xml:space="preserve">, </w:t>
      </w:r>
      <w:r w:rsidR="00D86EFD" w:rsidRPr="009C54B5">
        <w:rPr>
          <w:rFonts w:ascii="Century Gothic" w:hAnsi="Century Gothic"/>
        </w:rPr>
        <w:t xml:space="preserve">freut </w:t>
      </w:r>
      <w:r w:rsidR="00136D67" w:rsidRPr="009C54B5">
        <w:rPr>
          <w:rFonts w:ascii="Century Gothic" w:hAnsi="Century Gothic"/>
        </w:rPr>
        <w:t xml:space="preserve">sich </w:t>
      </w:r>
      <w:r w:rsidRPr="009C54B5">
        <w:rPr>
          <w:rFonts w:ascii="Century Gothic" w:hAnsi="Century Gothic"/>
        </w:rPr>
        <w:t>Elsässer</w:t>
      </w:r>
      <w:r w:rsidR="00136D67" w:rsidRPr="009C54B5">
        <w:rPr>
          <w:rFonts w:ascii="Century Gothic" w:hAnsi="Century Gothic"/>
        </w:rPr>
        <w:t xml:space="preserve"> und ergänzt</w:t>
      </w:r>
      <w:r w:rsidRPr="009C54B5">
        <w:rPr>
          <w:rFonts w:ascii="Century Gothic" w:hAnsi="Century Gothic"/>
        </w:rPr>
        <w:t xml:space="preserve">: „Damit </w:t>
      </w:r>
      <w:r w:rsidR="00A022C7" w:rsidRPr="009C54B5">
        <w:rPr>
          <w:rFonts w:ascii="Century Gothic" w:hAnsi="Century Gothic"/>
        </w:rPr>
        <w:t>positionieren</w:t>
      </w:r>
      <w:r w:rsidRPr="009C54B5">
        <w:rPr>
          <w:rFonts w:ascii="Century Gothic" w:hAnsi="Century Gothic"/>
        </w:rPr>
        <w:t xml:space="preserve"> </w:t>
      </w:r>
      <w:r w:rsidR="00D53B40" w:rsidRPr="00AD70B3">
        <w:rPr>
          <w:rFonts w:ascii="Century Gothic" w:hAnsi="Century Gothic"/>
        </w:rPr>
        <w:t>wir</w:t>
      </w:r>
      <w:r w:rsidRPr="00AD70B3">
        <w:rPr>
          <w:rFonts w:ascii="Century Gothic" w:hAnsi="Century Gothic"/>
        </w:rPr>
        <w:t xml:space="preserve"> </w:t>
      </w:r>
      <w:r w:rsidR="00D53B40" w:rsidRPr="00AD70B3">
        <w:rPr>
          <w:rFonts w:ascii="Century Gothic" w:hAnsi="Century Gothic"/>
        </w:rPr>
        <w:t>das EPR-Advisors-Team, bestehend aus erfahrenen PR-Consultants und Digital Natives</w:t>
      </w:r>
      <w:r w:rsidRPr="00AD70B3">
        <w:rPr>
          <w:rFonts w:ascii="Century Gothic" w:hAnsi="Century Gothic"/>
        </w:rPr>
        <w:t>,</w:t>
      </w:r>
      <w:r w:rsidR="00D53B40" w:rsidRPr="00AD70B3">
        <w:rPr>
          <w:rFonts w:ascii="Century Gothic" w:hAnsi="Century Gothic"/>
        </w:rPr>
        <w:t xml:space="preserve"> </w:t>
      </w:r>
      <w:r w:rsidR="00A022C7" w:rsidRPr="00AD70B3">
        <w:rPr>
          <w:rFonts w:ascii="Century Gothic" w:hAnsi="Century Gothic"/>
        </w:rPr>
        <w:t xml:space="preserve">auch </w:t>
      </w:r>
      <w:r w:rsidR="00D53B40" w:rsidRPr="00AD70B3">
        <w:rPr>
          <w:rFonts w:ascii="Century Gothic" w:hAnsi="Century Gothic"/>
        </w:rPr>
        <w:t>nachhaltig für die Zukunft.</w:t>
      </w:r>
      <w:r w:rsidR="00A022C7" w:rsidRPr="00AD70B3">
        <w:rPr>
          <w:rFonts w:ascii="Century Gothic" w:hAnsi="Century Gothic"/>
        </w:rPr>
        <w:t>“</w:t>
      </w:r>
    </w:p>
    <w:p w14:paraId="2B77E97F" w14:textId="77777777" w:rsidR="005C7C5F" w:rsidRPr="00AD70B3" w:rsidRDefault="005C7C5F" w:rsidP="006F155D">
      <w:pPr>
        <w:spacing w:after="0" w:line="288" w:lineRule="auto"/>
        <w:jc w:val="both"/>
        <w:rPr>
          <w:rFonts w:ascii="Century Gothic" w:hAnsi="Century Gothic"/>
        </w:rPr>
      </w:pPr>
    </w:p>
    <w:p w14:paraId="24059215" w14:textId="77777777" w:rsidR="007E5F47" w:rsidRPr="00AD70B3" w:rsidRDefault="007E5F47" w:rsidP="006F155D">
      <w:pPr>
        <w:spacing w:after="0" w:line="288" w:lineRule="auto"/>
        <w:jc w:val="both"/>
        <w:rPr>
          <w:rFonts w:ascii="Century Gothic" w:hAnsi="Century Gothic"/>
          <w:b/>
          <w:iCs/>
        </w:rPr>
      </w:pPr>
    </w:p>
    <w:p w14:paraId="644B057A" w14:textId="4B79E704" w:rsidR="006F155D" w:rsidRPr="00552143" w:rsidRDefault="006F155D" w:rsidP="006F155D">
      <w:pPr>
        <w:spacing w:after="0" w:line="288" w:lineRule="auto"/>
        <w:jc w:val="both"/>
        <w:rPr>
          <w:rFonts w:ascii="Century Gothic" w:hAnsi="Century Gothic"/>
          <w:b/>
          <w:iCs/>
          <w:sz w:val="20"/>
          <w:szCs w:val="20"/>
        </w:rPr>
      </w:pPr>
      <w:r w:rsidRPr="00552143">
        <w:rPr>
          <w:rFonts w:ascii="Century Gothic" w:hAnsi="Century Gothic"/>
          <w:b/>
          <w:iCs/>
          <w:sz w:val="20"/>
          <w:szCs w:val="20"/>
        </w:rPr>
        <w:t xml:space="preserve">Über </w:t>
      </w:r>
      <w:r w:rsidR="005C7C5F" w:rsidRPr="00552143">
        <w:rPr>
          <w:rFonts w:ascii="Century Gothic" w:hAnsi="Century Gothic"/>
          <w:b/>
          <w:iCs/>
          <w:sz w:val="20"/>
          <w:szCs w:val="20"/>
        </w:rPr>
        <w:t>EPR Advisors</w:t>
      </w:r>
    </w:p>
    <w:p w14:paraId="214D77B7" w14:textId="2F38D84E" w:rsidR="00C06994" w:rsidRPr="00552143" w:rsidRDefault="00065E5D" w:rsidP="006F155D">
      <w:pPr>
        <w:spacing w:after="0" w:line="288" w:lineRule="auto"/>
        <w:jc w:val="both"/>
        <w:rPr>
          <w:rStyle w:val="Hyperlink"/>
          <w:rFonts w:ascii="Century Gothic" w:hAnsi="Century Gothic"/>
          <w:iCs/>
          <w:sz w:val="20"/>
          <w:szCs w:val="20"/>
        </w:rPr>
      </w:pPr>
      <w:r w:rsidRPr="00552143">
        <w:rPr>
          <w:rFonts w:ascii="Century Gothic" w:hAnsi="Century Gothic"/>
          <w:iCs/>
          <w:sz w:val="20"/>
          <w:szCs w:val="20"/>
        </w:rPr>
        <w:t>EPR Advisors ist eine Agentur für strategische Unternehmenskommunikation mit Sitz in Augsburg</w:t>
      </w:r>
      <w:r w:rsidR="00EE3D4B" w:rsidRPr="00552143">
        <w:rPr>
          <w:rFonts w:ascii="Century Gothic" w:hAnsi="Century Gothic"/>
          <w:iCs/>
          <w:sz w:val="20"/>
          <w:szCs w:val="20"/>
        </w:rPr>
        <w:t xml:space="preserve">. </w:t>
      </w:r>
      <w:r w:rsidR="0014624E" w:rsidRPr="00552143">
        <w:rPr>
          <w:rFonts w:ascii="Century Gothic" w:hAnsi="Century Gothic"/>
          <w:iCs/>
          <w:sz w:val="20"/>
          <w:szCs w:val="20"/>
        </w:rPr>
        <w:t>2007 als epr – elsaesser public relations von Cornelie Elsässer gegründet</w:t>
      </w:r>
      <w:r w:rsidR="0061431A">
        <w:rPr>
          <w:rFonts w:ascii="Century Gothic" w:hAnsi="Century Gothic"/>
          <w:iCs/>
          <w:sz w:val="20"/>
          <w:szCs w:val="20"/>
        </w:rPr>
        <w:t>,</w:t>
      </w:r>
      <w:r w:rsidR="0014624E" w:rsidRPr="00552143">
        <w:rPr>
          <w:rFonts w:ascii="Century Gothic" w:hAnsi="Century Gothic"/>
          <w:iCs/>
          <w:sz w:val="20"/>
          <w:szCs w:val="20"/>
        </w:rPr>
        <w:t xml:space="preserve"> </w:t>
      </w:r>
      <w:r w:rsidR="00114406" w:rsidRPr="00552143">
        <w:rPr>
          <w:rFonts w:ascii="Century Gothic" w:hAnsi="Century Gothic"/>
          <w:iCs/>
          <w:sz w:val="20"/>
          <w:szCs w:val="20"/>
        </w:rPr>
        <w:t>ist die</w:t>
      </w:r>
      <w:r w:rsidRPr="00552143">
        <w:rPr>
          <w:rFonts w:ascii="Century Gothic" w:hAnsi="Century Gothic"/>
          <w:iCs/>
          <w:sz w:val="20"/>
          <w:szCs w:val="20"/>
        </w:rPr>
        <w:t xml:space="preserve"> auf Industrie und Technologie spezialisierte Kommunikationsagentur</w:t>
      </w:r>
      <w:r w:rsidR="00114406" w:rsidRPr="00552143">
        <w:rPr>
          <w:rFonts w:ascii="Century Gothic" w:hAnsi="Century Gothic"/>
          <w:iCs/>
          <w:sz w:val="20"/>
          <w:szCs w:val="20"/>
        </w:rPr>
        <w:t xml:space="preserve"> erfolgreich </w:t>
      </w:r>
      <w:r w:rsidRPr="00552143">
        <w:rPr>
          <w:rFonts w:ascii="Century Gothic" w:hAnsi="Century Gothic"/>
          <w:iCs/>
          <w:sz w:val="20"/>
          <w:szCs w:val="20"/>
        </w:rPr>
        <w:t>für nationale und internationale Unternehmen</w:t>
      </w:r>
      <w:r w:rsidR="00114406" w:rsidRPr="00552143">
        <w:rPr>
          <w:rFonts w:ascii="Century Gothic" w:hAnsi="Century Gothic"/>
          <w:iCs/>
          <w:sz w:val="20"/>
          <w:szCs w:val="20"/>
        </w:rPr>
        <w:t xml:space="preserve"> tätig</w:t>
      </w:r>
      <w:r w:rsidRPr="00552143">
        <w:rPr>
          <w:rFonts w:ascii="Century Gothic" w:hAnsi="Century Gothic"/>
          <w:iCs/>
          <w:sz w:val="20"/>
          <w:szCs w:val="20"/>
        </w:rPr>
        <w:t>. Das Portfolio für den Marken- und Imageaufbau basiert auf den Bereichen Public Relations, Media Relations, Social Media, Corporate Communications, Corporate Publishing sowie Krisen- und Change-PR.</w:t>
      </w:r>
      <w:r w:rsidR="006F155D" w:rsidRPr="00552143">
        <w:rPr>
          <w:rFonts w:ascii="Century Gothic" w:hAnsi="Century Gothic"/>
          <w:iCs/>
          <w:sz w:val="20"/>
          <w:szCs w:val="20"/>
        </w:rPr>
        <w:t xml:space="preserve"> </w:t>
      </w:r>
      <w:r w:rsidR="00245AD6" w:rsidRPr="00552143">
        <w:rPr>
          <w:rFonts w:ascii="Century Gothic" w:hAnsi="Century Gothic"/>
          <w:sz w:val="20"/>
          <w:szCs w:val="20"/>
        </w:rPr>
        <w:t>Seit Mai 2022 unter</w:t>
      </w:r>
      <w:r w:rsidR="00114406" w:rsidRPr="00552143">
        <w:rPr>
          <w:rFonts w:ascii="Century Gothic" w:hAnsi="Century Gothic"/>
          <w:sz w:val="20"/>
          <w:szCs w:val="20"/>
        </w:rPr>
        <w:t xml:space="preserve"> Beteiligung der ZEHNTAUSENDGRAD, erweitert </w:t>
      </w:r>
      <w:r w:rsidR="00245AD6" w:rsidRPr="00552143">
        <w:rPr>
          <w:rFonts w:ascii="Century Gothic" w:hAnsi="Century Gothic"/>
          <w:sz w:val="20"/>
          <w:szCs w:val="20"/>
        </w:rPr>
        <w:t>EPR Advisors</w:t>
      </w:r>
      <w:r w:rsidR="00114406" w:rsidRPr="00552143">
        <w:rPr>
          <w:rFonts w:ascii="Century Gothic" w:hAnsi="Century Gothic"/>
          <w:sz w:val="20"/>
          <w:szCs w:val="20"/>
        </w:rPr>
        <w:t xml:space="preserve"> ihr Leistungsspektrum mit integrierten Video-, Bild- und Audiokonzepten. W</w:t>
      </w:r>
      <w:r w:rsidR="006F155D" w:rsidRPr="00552143">
        <w:rPr>
          <w:rFonts w:ascii="Century Gothic" w:hAnsi="Century Gothic"/>
          <w:iCs/>
          <w:sz w:val="20"/>
          <w:szCs w:val="20"/>
        </w:rPr>
        <w:t>eitere Informationen</w:t>
      </w:r>
      <w:r w:rsidRPr="00552143">
        <w:rPr>
          <w:rFonts w:ascii="Century Gothic" w:hAnsi="Century Gothic"/>
          <w:iCs/>
          <w:sz w:val="20"/>
          <w:szCs w:val="20"/>
        </w:rPr>
        <w:t xml:space="preserve">: </w:t>
      </w:r>
      <w:hyperlink r:id="rId11" w:history="1">
        <w:r w:rsidR="006F155D" w:rsidRPr="00552143">
          <w:rPr>
            <w:rStyle w:val="Hyperlink"/>
            <w:rFonts w:ascii="Century Gothic" w:hAnsi="Century Gothic"/>
            <w:iCs/>
            <w:sz w:val="20"/>
            <w:szCs w:val="20"/>
          </w:rPr>
          <w:t>www.epr-online.de</w:t>
        </w:r>
      </w:hyperlink>
    </w:p>
    <w:p w14:paraId="5506E249" w14:textId="0423EA0F" w:rsidR="005C7C5F" w:rsidRPr="00552143" w:rsidRDefault="005C7C5F" w:rsidP="006F155D">
      <w:pPr>
        <w:spacing w:after="0" w:line="288" w:lineRule="auto"/>
        <w:jc w:val="both"/>
        <w:rPr>
          <w:rStyle w:val="Hyperlink"/>
          <w:rFonts w:ascii="Century Gothic" w:hAnsi="Century Gothic"/>
          <w:iCs/>
          <w:sz w:val="20"/>
          <w:szCs w:val="20"/>
        </w:rPr>
      </w:pPr>
    </w:p>
    <w:p w14:paraId="6622B2E7" w14:textId="77777777" w:rsidR="005C7C5F" w:rsidRPr="00552143" w:rsidRDefault="005C7C5F" w:rsidP="005C7C5F">
      <w:pPr>
        <w:spacing w:after="0" w:line="288" w:lineRule="auto"/>
        <w:jc w:val="both"/>
        <w:rPr>
          <w:rFonts w:ascii="Century Gothic" w:hAnsi="Century Gothic"/>
          <w:b/>
          <w:bCs/>
          <w:iCs/>
          <w:sz w:val="20"/>
          <w:szCs w:val="20"/>
        </w:rPr>
      </w:pPr>
      <w:r w:rsidRPr="00552143">
        <w:rPr>
          <w:rFonts w:ascii="Century Gothic" w:hAnsi="Century Gothic"/>
          <w:b/>
          <w:bCs/>
          <w:iCs/>
          <w:sz w:val="20"/>
          <w:szCs w:val="20"/>
        </w:rPr>
        <w:t xml:space="preserve">Über </w:t>
      </w:r>
      <w:r w:rsidRPr="00552143">
        <w:rPr>
          <w:rFonts w:ascii="Century Gothic" w:hAnsi="Century Gothic"/>
          <w:b/>
          <w:bCs/>
          <w:iCs/>
          <w:caps/>
          <w:sz w:val="20"/>
          <w:szCs w:val="20"/>
        </w:rPr>
        <w:t xml:space="preserve">Zehntausendgrad </w:t>
      </w:r>
    </w:p>
    <w:p w14:paraId="70D6E543" w14:textId="7A7B0BB8" w:rsidR="005C7C5F" w:rsidRPr="00552143" w:rsidRDefault="005C7C5F" w:rsidP="005C7C5F">
      <w:pPr>
        <w:spacing w:after="0" w:line="288" w:lineRule="auto"/>
        <w:jc w:val="both"/>
        <w:rPr>
          <w:rFonts w:ascii="Century Gothic" w:hAnsi="Century Gothic"/>
          <w:iCs/>
          <w:sz w:val="20"/>
          <w:szCs w:val="20"/>
        </w:rPr>
      </w:pPr>
      <w:r w:rsidRPr="00552143">
        <w:rPr>
          <w:rFonts w:ascii="Century Gothic" w:hAnsi="Century Gothic"/>
          <w:iCs/>
          <w:caps/>
          <w:sz w:val="20"/>
          <w:szCs w:val="20"/>
        </w:rPr>
        <w:t>Zehntausendgrad</w:t>
      </w:r>
      <w:r w:rsidRPr="00552143">
        <w:rPr>
          <w:rFonts w:ascii="Century Gothic" w:hAnsi="Century Gothic"/>
          <w:iCs/>
          <w:sz w:val="20"/>
          <w:szCs w:val="20"/>
        </w:rPr>
        <w:t xml:space="preserve"> ist eines der führenden Unternehmen im Bereich Videokommunikation in der Region. Zum einen berät und begleitet es Unternehmen von der ersten Video-Idee bis zur fertigen Video-Kampagne, zum anderen agiert Zehntausendgrad als strategischer Partner, der für seine Kunden Kommunikationsstrategien entwickelt und umsetzt. Mittlerweile betreut das 2016 in Augsburg gegründete Unternehmen bundesweit etwa 400 Kunden. Mit der unternehmerischen Beteiligung an EPR Advisors stärkt das Unternehmen seine Kompetenzfelder Kommunikationsberatung, Public Relations und Corporate Communications.</w:t>
      </w:r>
      <w:r w:rsidR="00156C20" w:rsidRPr="00156C20">
        <w:t xml:space="preserve"> </w:t>
      </w:r>
      <w:r w:rsidR="00156C20" w:rsidRPr="0061431A">
        <w:rPr>
          <w:rFonts w:ascii="Century Gothic" w:hAnsi="Century Gothic"/>
          <w:iCs/>
          <w:sz w:val="20"/>
          <w:szCs w:val="20"/>
        </w:rPr>
        <w:t>Weitere Informationen</w:t>
      </w:r>
      <w:r w:rsidR="00156C20">
        <w:t xml:space="preserve">: </w:t>
      </w:r>
      <w:hyperlink r:id="rId12" w:history="1">
        <w:r w:rsidR="00156C20" w:rsidRPr="00A370F2">
          <w:rPr>
            <w:rStyle w:val="Hyperlink"/>
            <w:rFonts w:ascii="Century Gothic" w:hAnsi="Century Gothic"/>
            <w:iCs/>
            <w:sz w:val="20"/>
            <w:szCs w:val="20"/>
          </w:rPr>
          <w:t>www.zehntausendgrad.com</w:t>
        </w:r>
      </w:hyperlink>
    </w:p>
    <w:p w14:paraId="4A248EDB" w14:textId="77777777" w:rsidR="000C412A" w:rsidRPr="00552143" w:rsidRDefault="000C412A" w:rsidP="000C412A">
      <w:pPr>
        <w:spacing w:after="0" w:line="288" w:lineRule="auto"/>
        <w:jc w:val="both"/>
        <w:rPr>
          <w:rFonts w:ascii="Century Gothic" w:hAnsi="Century Gothic"/>
          <w:b/>
          <w:iCs/>
          <w:sz w:val="20"/>
          <w:szCs w:val="20"/>
        </w:rPr>
      </w:pPr>
    </w:p>
    <w:p w14:paraId="77895494" w14:textId="1EA05ED2" w:rsidR="000C412A" w:rsidRPr="00552143" w:rsidRDefault="000C412A" w:rsidP="000C412A">
      <w:pPr>
        <w:spacing w:after="0" w:line="288" w:lineRule="auto"/>
        <w:jc w:val="both"/>
        <w:rPr>
          <w:rFonts w:ascii="Century Gothic" w:hAnsi="Century Gothic"/>
          <w:b/>
          <w:iCs/>
          <w:sz w:val="20"/>
          <w:szCs w:val="20"/>
        </w:rPr>
      </w:pPr>
      <w:r w:rsidRPr="00552143">
        <w:rPr>
          <w:rFonts w:ascii="Century Gothic" w:hAnsi="Century Gothic"/>
          <w:b/>
          <w:iCs/>
          <w:sz w:val="20"/>
          <w:szCs w:val="20"/>
        </w:rPr>
        <w:t>Kontakt</w:t>
      </w:r>
      <w:r w:rsidR="005C7C5F" w:rsidRPr="00552143">
        <w:rPr>
          <w:rFonts w:ascii="Century Gothic" w:hAnsi="Century Gothic"/>
          <w:b/>
          <w:iCs/>
          <w:sz w:val="20"/>
          <w:szCs w:val="20"/>
        </w:rPr>
        <w:t xml:space="preserve"> </w:t>
      </w:r>
    </w:p>
    <w:p w14:paraId="14A16EA7" w14:textId="4F4FED06" w:rsidR="003703CE" w:rsidRPr="009C54B5" w:rsidRDefault="005C7C5F" w:rsidP="005C7C5F">
      <w:pPr>
        <w:pStyle w:val="berschrift6"/>
        <w:spacing w:before="0" w:beforeAutospacing="0" w:line="288" w:lineRule="auto"/>
        <w:rPr>
          <w:rFonts w:ascii="Century Gothic" w:hAnsi="Century Gothic"/>
          <w:b w:val="0"/>
          <w:bCs w:val="0"/>
          <w:iCs/>
          <w:sz w:val="20"/>
          <w:szCs w:val="20"/>
          <w:lang w:eastAsia="en-US"/>
        </w:rPr>
      </w:pPr>
      <w:r w:rsidRPr="009C54B5">
        <w:rPr>
          <w:rFonts w:ascii="Century Gothic" w:hAnsi="Century Gothic"/>
          <w:b w:val="0"/>
          <w:bCs w:val="0"/>
          <w:iCs/>
          <w:sz w:val="20"/>
          <w:szCs w:val="20"/>
          <w:lang w:eastAsia="en-US"/>
        </w:rPr>
        <w:t xml:space="preserve">EPR Advisors </w:t>
      </w:r>
      <w:r w:rsidR="000C412A" w:rsidRPr="009C54B5">
        <w:rPr>
          <w:rFonts w:ascii="Century Gothic" w:hAnsi="Century Gothic"/>
          <w:b w:val="0"/>
          <w:bCs w:val="0"/>
          <w:iCs/>
          <w:sz w:val="20"/>
          <w:szCs w:val="20"/>
          <w:lang w:eastAsia="en-US"/>
        </w:rPr>
        <w:t xml:space="preserve"> </w:t>
      </w:r>
      <w:r w:rsidR="000C412A" w:rsidRPr="009C54B5">
        <w:rPr>
          <w:rFonts w:ascii="Century Gothic" w:hAnsi="Century Gothic"/>
          <w:b w:val="0"/>
          <w:bCs w:val="0"/>
          <w:iCs/>
          <w:sz w:val="20"/>
          <w:szCs w:val="20"/>
          <w:lang w:eastAsia="en-US"/>
        </w:rPr>
        <w:br/>
        <w:t xml:space="preserve">Maximilianstraße 50, 86150 Augsburg </w:t>
      </w:r>
      <w:r w:rsidR="000C412A" w:rsidRPr="009C54B5">
        <w:rPr>
          <w:rFonts w:ascii="Century Gothic" w:hAnsi="Century Gothic"/>
          <w:b w:val="0"/>
          <w:bCs w:val="0"/>
          <w:iCs/>
          <w:sz w:val="20"/>
          <w:szCs w:val="20"/>
          <w:lang w:eastAsia="en-US"/>
        </w:rPr>
        <w:br/>
      </w:r>
      <w:r w:rsidR="003678EC" w:rsidRPr="009C54B5">
        <w:rPr>
          <w:rFonts w:ascii="Century Gothic" w:hAnsi="Century Gothic"/>
          <w:b w:val="0"/>
          <w:bCs w:val="0"/>
          <w:iCs/>
          <w:sz w:val="20"/>
          <w:szCs w:val="20"/>
          <w:lang w:eastAsia="en-US"/>
        </w:rPr>
        <w:t>Cornelie Elsässer</w:t>
      </w:r>
      <w:r w:rsidR="000C412A" w:rsidRPr="009C54B5">
        <w:rPr>
          <w:rFonts w:ascii="Century Gothic" w:hAnsi="Century Gothic"/>
          <w:b w:val="0"/>
          <w:bCs w:val="0"/>
          <w:iCs/>
          <w:sz w:val="20"/>
          <w:szCs w:val="20"/>
          <w:lang w:eastAsia="en-US"/>
        </w:rPr>
        <w:t>, Tel: +49 - (0)821 – 4508 791</w:t>
      </w:r>
      <w:r w:rsidR="00906810" w:rsidRPr="009C54B5">
        <w:rPr>
          <w:rFonts w:ascii="Century Gothic" w:hAnsi="Century Gothic"/>
          <w:b w:val="0"/>
          <w:bCs w:val="0"/>
          <w:iCs/>
          <w:sz w:val="20"/>
          <w:szCs w:val="20"/>
          <w:lang w:eastAsia="en-US"/>
        </w:rPr>
        <w:t>0</w:t>
      </w:r>
      <w:r w:rsidR="000C412A" w:rsidRPr="009C54B5">
        <w:rPr>
          <w:rFonts w:ascii="Century Gothic" w:hAnsi="Century Gothic"/>
          <w:b w:val="0"/>
          <w:bCs w:val="0"/>
          <w:iCs/>
          <w:sz w:val="20"/>
          <w:szCs w:val="20"/>
          <w:lang w:eastAsia="en-US"/>
        </w:rPr>
        <w:t>,</w:t>
      </w:r>
      <w:r w:rsidR="0061431A" w:rsidRPr="009C54B5">
        <w:rPr>
          <w:rFonts w:ascii="Century Gothic" w:hAnsi="Century Gothic"/>
          <w:b w:val="0"/>
          <w:bCs w:val="0"/>
          <w:iCs/>
          <w:sz w:val="20"/>
          <w:szCs w:val="20"/>
          <w:lang w:eastAsia="en-US"/>
        </w:rPr>
        <w:t xml:space="preserve"> </w:t>
      </w:r>
      <w:hyperlink r:id="rId13" w:history="1">
        <w:r w:rsidR="0061431A" w:rsidRPr="009C54B5">
          <w:rPr>
            <w:rStyle w:val="Hyperlink"/>
            <w:rFonts w:ascii="Century Gothic" w:hAnsi="Century Gothic"/>
            <w:b w:val="0"/>
            <w:bCs w:val="0"/>
            <w:iCs/>
            <w:sz w:val="20"/>
            <w:szCs w:val="20"/>
            <w:lang w:eastAsia="en-US"/>
          </w:rPr>
          <w:t>ce@epr-online.de</w:t>
        </w:r>
      </w:hyperlink>
      <w:r w:rsidR="00B50564" w:rsidRPr="009C54B5">
        <w:rPr>
          <w:rStyle w:val="Hyperlink"/>
          <w:rFonts w:ascii="Century Gothic" w:hAnsi="Century Gothic"/>
          <w:b w:val="0"/>
          <w:bCs w:val="0"/>
          <w:iCs/>
          <w:color w:val="auto"/>
          <w:sz w:val="20"/>
          <w:szCs w:val="20"/>
          <w:u w:val="none"/>
          <w:lang w:eastAsia="en-US"/>
        </w:rPr>
        <w:br/>
      </w:r>
      <w:hyperlink r:id="rId14" w:history="1">
        <w:r w:rsidR="0061431A" w:rsidRPr="009C54B5">
          <w:rPr>
            <w:rStyle w:val="Hyperlink"/>
            <w:rFonts w:ascii="Century Gothic" w:hAnsi="Century Gothic"/>
            <w:b w:val="0"/>
            <w:bCs w:val="0"/>
            <w:iCs/>
            <w:sz w:val="20"/>
            <w:szCs w:val="20"/>
            <w:lang w:eastAsia="en-US"/>
          </w:rPr>
          <w:t>www.epr-online.de</w:t>
        </w:r>
      </w:hyperlink>
    </w:p>
    <w:p w14:paraId="4CA980E8" w14:textId="0344F9A7" w:rsidR="003703CE" w:rsidRPr="009C54B5" w:rsidRDefault="005C7C5F" w:rsidP="005C7C5F">
      <w:pPr>
        <w:pStyle w:val="berschrift6"/>
        <w:spacing w:before="0" w:beforeAutospacing="0" w:line="288" w:lineRule="auto"/>
        <w:rPr>
          <w:rStyle w:val="Hyperlink"/>
          <w:rFonts w:ascii="Century Gothic" w:hAnsi="Century Gothic"/>
          <w:b w:val="0"/>
          <w:bCs w:val="0"/>
          <w:iCs/>
          <w:sz w:val="20"/>
          <w:szCs w:val="20"/>
          <w:lang w:eastAsia="en-US"/>
        </w:rPr>
      </w:pPr>
      <w:r w:rsidRPr="00552143">
        <w:rPr>
          <w:rFonts w:ascii="Century Gothic" w:hAnsi="Century Gothic"/>
          <w:b w:val="0"/>
          <w:bCs w:val="0"/>
          <w:iCs/>
          <w:sz w:val="20"/>
          <w:szCs w:val="20"/>
          <w:lang w:eastAsia="en-US"/>
        </w:rPr>
        <w:t>Zehntausendgrad GmbH</w:t>
      </w:r>
      <w:r w:rsidRPr="00552143">
        <w:rPr>
          <w:rFonts w:ascii="Century Gothic" w:hAnsi="Century Gothic"/>
          <w:b w:val="0"/>
          <w:bCs w:val="0"/>
          <w:iCs/>
          <w:sz w:val="20"/>
          <w:szCs w:val="20"/>
          <w:lang w:eastAsia="en-US"/>
        </w:rPr>
        <w:br/>
        <w:t>Max-Josef-Metzger-Straße 1</w:t>
      </w:r>
      <w:r w:rsidRPr="00552143">
        <w:rPr>
          <w:rFonts w:ascii="Century Gothic" w:hAnsi="Century Gothic"/>
          <w:b w:val="0"/>
          <w:bCs w:val="0"/>
          <w:iCs/>
          <w:sz w:val="20"/>
          <w:szCs w:val="20"/>
          <w:lang w:eastAsia="en-US"/>
        </w:rPr>
        <w:br/>
        <w:t>86157 Augsburg</w:t>
      </w:r>
      <w:r w:rsidRPr="00552143">
        <w:rPr>
          <w:rFonts w:ascii="Century Gothic" w:hAnsi="Century Gothic"/>
          <w:b w:val="0"/>
          <w:bCs w:val="0"/>
          <w:iCs/>
          <w:sz w:val="20"/>
          <w:szCs w:val="20"/>
          <w:lang w:eastAsia="en-US"/>
        </w:rPr>
        <w:br/>
        <w:t>+49 821 24401600</w:t>
      </w:r>
      <w:r w:rsidR="003703CE" w:rsidRPr="00552143">
        <w:rPr>
          <w:rFonts w:ascii="Century Gothic" w:hAnsi="Century Gothic"/>
          <w:b w:val="0"/>
          <w:bCs w:val="0"/>
          <w:iCs/>
          <w:sz w:val="20"/>
          <w:szCs w:val="20"/>
          <w:lang w:eastAsia="en-US"/>
        </w:rPr>
        <w:t xml:space="preserve">, </w:t>
      </w:r>
      <w:hyperlink r:id="rId15" w:history="1">
        <w:r w:rsidR="00552143" w:rsidRPr="00552143">
          <w:rPr>
            <w:rStyle w:val="Hyperlink"/>
            <w:rFonts w:ascii="Century Gothic" w:hAnsi="Century Gothic"/>
            <w:b w:val="0"/>
            <w:bCs w:val="0"/>
            <w:iCs/>
            <w:sz w:val="20"/>
            <w:szCs w:val="20"/>
            <w:lang w:eastAsia="en-US"/>
          </w:rPr>
          <w:t>mail@zehntausendgrad.com</w:t>
        </w:r>
      </w:hyperlink>
      <w:r w:rsidR="003703CE" w:rsidRPr="00552143">
        <w:rPr>
          <w:rFonts w:ascii="Century Gothic" w:hAnsi="Century Gothic"/>
          <w:b w:val="0"/>
          <w:bCs w:val="0"/>
          <w:iCs/>
          <w:sz w:val="20"/>
          <w:szCs w:val="20"/>
          <w:lang w:eastAsia="en-US"/>
        </w:rPr>
        <w:br/>
      </w:r>
      <w:hyperlink r:id="rId16" w:history="1">
        <w:r w:rsidR="003703CE" w:rsidRPr="009C54B5">
          <w:rPr>
            <w:rStyle w:val="Hyperlink"/>
            <w:rFonts w:ascii="Century Gothic" w:hAnsi="Century Gothic"/>
            <w:b w:val="0"/>
            <w:bCs w:val="0"/>
            <w:iCs/>
            <w:sz w:val="20"/>
            <w:szCs w:val="20"/>
            <w:lang w:eastAsia="en-US"/>
          </w:rPr>
          <w:t>www.zehntausendgrad.com</w:t>
        </w:r>
      </w:hyperlink>
    </w:p>
    <w:p w14:paraId="082A239C" w14:textId="77777777" w:rsidR="0061431A" w:rsidRDefault="0061431A" w:rsidP="005C7C5F">
      <w:pPr>
        <w:pStyle w:val="berschrift6"/>
        <w:spacing w:before="0" w:beforeAutospacing="0" w:line="288" w:lineRule="auto"/>
        <w:rPr>
          <w:rStyle w:val="Hyperlink"/>
          <w:rFonts w:ascii="Century Gothic" w:hAnsi="Century Gothic"/>
          <w:b w:val="0"/>
          <w:bCs w:val="0"/>
          <w:iCs/>
          <w:color w:val="auto"/>
          <w:sz w:val="20"/>
          <w:szCs w:val="20"/>
          <w:u w:val="none"/>
          <w:lang w:eastAsia="en-US"/>
        </w:rPr>
      </w:pPr>
    </w:p>
    <w:p w14:paraId="6D80DA56" w14:textId="77777777" w:rsidR="0061431A" w:rsidRPr="00552143" w:rsidRDefault="0061431A" w:rsidP="005C7C5F">
      <w:pPr>
        <w:pStyle w:val="berschrift6"/>
        <w:spacing w:before="0" w:beforeAutospacing="0" w:line="288" w:lineRule="auto"/>
        <w:rPr>
          <w:rFonts w:ascii="Century Gothic" w:hAnsi="Century Gothic"/>
          <w:b w:val="0"/>
          <w:bCs w:val="0"/>
          <w:iCs/>
          <w:sz w:val="20"/>
          <w:szCs w:val="20"/>
          <w:lang w:eastAsia="en-US"/>
        </w:rPr>
      </w:pPr>
    </w:p>
    <w:p w14:paraId="28BB1E52" w14:textId="77777777" w:rsidR="003703CE" w:rsidRPr="00AD70B3" w:rsidRDefault="003703CE" w:rsidP="005C7C5F">
      <w:pPr>
        <w:pStyle w:val="berschrift6"/>
        <w:spacing w:before="0" w:beforeAutospacing="0" w:line="288" w:lineRule="auto"/>
        <w:rPr>
          <w:rFonts w:ascii="Century Gothic" w:hAnsi="Century Gothic"/>
          <w:b w:val="0"/>
          <w:bCs w:val="0"/>
          <w:iCs/>
          <w:sz w:val="22"/>
          <w:szCs w:val="22"/>
          <w:lang w:eastAsia="en-US"/>
        </w:rPr>
      </w:pPr>
    </w:p>
    <w:p w14:paraId="4DE47EA0" w14:textId="77777777" w:rsidR="003703CE" w:rsidRPr="00AD70B3" w:rsidRDefault="003703CE" w:rsidP="005C7C5F">
      <w:pPr>
        <w:pStyle w:val="berschrift6"/>
        <w:spacing w:before="0" w:beforeAutospacing="0" w:line="288" w:lineRule="auto"/>
        <w:rPr>
          <w:rFonts w:ascii="Century Gothic" w:hAnsi="Century Gothic"/>
          <w:bCs w:val="0"/>
          <w:iCs/>
          <w:sz w:val="22"/>
          <w:szCs w:val="22"/>
          <w:lang w:eastAsia="en-US"/>
        </w:rPr>
      </w:pPr>
    </w:p>
    <w:sectPr w:rsidR="003703CE" w:rsidRPr="00AD70B3" w:rsidSect="009107FC">
      <w:headerReference w:type="even" r:id="rId17"/>
      <w:headerReference w:type="default" r:id="rId18"/>
      <w:footerReference w:type="even" r:id="rId19"/>
      <w:footerReference w:type="default" r:id="rId20"/>
      <w:headerReference w:type="first" r:id="rId21"/>
      <w:footerReference w:type="first" r:id="rId22"/>
      <w:pgSz w:w="11906" w:h="16838" w:code="9"/>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9D0D" w14:textId="77777777" w:rsidR="00A15401" w:rsidRDefault="00A15401">
      <w:pPr>
        <w:spacing w:after="0" w:line="240" w:lineRule="auto"/>
      </w:pPr>
      <w:r>
        <w:separator/>
      </w:r>
    </w:p>
  </w:endnote>
  <w:endnote w:type="continuationSeparator" w:id="0">
    <w:p w14:paraId="56C77531" w14:textId="77777777" w:rsidR="00A15401" w:rsidRDefault="00A1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T OT">
    <w:altName w:val="Century Gothic"/>
    <w:panose1 w:val="02000000000000000000"/>
    <w:charset w:val="00"/>
    <w:family w:val="modern"/>
    <w:notTrueType/>
    <w:pitch w:val="variable"/>
    <w:sig w:usb0="800000AF" w:usb1="50002048"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 LT Std">
    <w:panose1 w:val="020B05020505080203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B7C8" w14:textId="77777777" w:rsidR="00552143" w:rsidRDefault="005521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977" w14:textId="77777777" w:rsidR="00757B02" w:rsidRDefault="00757B02" w:rsidP="00CB7B92">
    <w:pPr>
      <w:pStyle w:val="Fuzeile"/>
      <w:spacing w:line="264" w:lineRule="auto"/>
      <w:jc w:val="center"/>
      <w:rPr>
        <w:rFonts w:ascii="Optima LT Std" w:hAnsi="Optima LT Std"/>
        <w:sz w:val="16"/>
        <w:szCs w:val="16"/>
      </w:rPr>
    </w:pPr>
  </w:p>
  <w:p w14:paraId="6984A26B" w14:textId="77777777" w:rsidR="00757B02" w:rsidRPr="00080369" w:rsidRDefault="00757B02" w:rsidP="00CB7B92">
    <w:pPr>
      <w:pStyle w:val="Fuzeile"/>
      <w:rPr>
        <w:rFonts w:ascii="Optima LT Std" w:hAnsi="Optima LT Std"/>
        <w:sz w:val="14"/>
        <w:szCs w:val="14"/>
      </w:rPr>
    </w:pPr>
  </w:p>
  <w:p w14:paraId="2057DB0F" w14:textId="77777777" w:rsidR="00757B02" w:rsidRPr="00080369" w:rsidRDefault="00757B02" w:rsidP="00CB7B92">
    <w:pPr>
      <w:pStyle w:val="Fuzeile"/>
      <w:rPr>
        <w:rFonts w:ascii="Optima LT Std" w:hAnsi="Optima LT Std"/>
        <w:sz w:val="14"/>
        <w:szCs w:val="14"/>
      </w:rPr>
    </w:pPr>
  </w:p>
  <w:p w14:paraId="657B8F69" w14:textId="77777777" w:rsidR="00757B02" w:rsidRDefault="00757B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E607" w14:textId="77777777" w:rsidR="00552143" w:rsidRDefault="005521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2A9E" w14:textId="77777777" w:rsidR="00A15401" w:rsidRDefault="00A15401">
      <w:pPr>
        <w:spacing w:after="0" w:line="240" w:lineRule="auto"/>
      </w:pPr>
      <w:r>
        <w:separator/>
      </w:r>
    </w:p>
  </w:footnote>
  <w:footnote w:type="continuationSeparator" w:id="0">
    <w:p w14:paraId="1BB386AD" w14:textId="77777777" w:rsidR="00A15401" w:rsidRDefault="00A1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CB06" w14:textId="77777777" w:rsidR="00552143" w:rsidRDefault="005521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5FB9" w14:textId="7C38D16E" w:rsidR="00757B02" w:rsidRDefault="009B5DCB" w:rsidP="00CB7B92">
    <w:pPr>
      <w:pStyle w:val="Kopfzeile"/>
      <w:jc w:val="right"/>
    </w:pPr>
    <w:r w:rsidRPr="009B5DCB">
      <w:rPr>
        <w:rFonts w:ascii="Verdana" w:hAnsi="Verdana"/>
        <w:noProof/>
        <w:sz w:val="20"/>
        <w:szCs w:val="20"/>
      </w:rPr>
      <w:drawing>
        <wp:anchor distT="0" distB="0" distL="114300" distR="114300" simplePos="0" relativeHeight="251658240" behindDoc="0" locked="0" layoutInCell="1" allowOverlap="1" wp14:anchorId="3CF6761B" wp14:editId="7C694C5B">
          <wp:simplePos x="0" y="0"/>
          <wp:positionH relativeFrom="margin">
            <wp:posOffset>4104005</wp:posOffset>
          </wp:positionH>
          <wp:positionV relativeFrom="paragraph">
            <wp:posOffset>6985</wp:posOffset>
          </wp:positionV>
          <wp:extent cx="1800000" cy="720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800000" cy="720000"/>
                  </a:xfrm>
                  <a:prstGeom prst="rect">
                    <a:avLst/>
                  </a:prstGeom>
                </pic:spPr>
              </pic:pic>
            </a:graphicData>
          </a:graphic>
          <wp14:sizeRelH relativeFrom="page">
            <wp14:pctWidth>0</wp14:pctWidth>
          </wp14:sizeRelH>
          <wp14:sizeRelV relativeFrom="page">
            <wp14:pctHeight>0</wp14:pctHeight>
          </wp14:sizeRelV>
        </wp:anchor>
      </w:drawing>
    </w:r>
  </w:p>
  <w:p w14:paraId="6AB31A77" w14:textId="2F76D0E6" w:rsidR="00757B02" w:rsidRDefault="00757B02">
    <w:pPr>
      <w:pStyle w:val="Kopfzeile"/>
      <w:rPr>
        <w:rFonts w:ascii="Verdana" w:hAnsi="Verdana"/>
        <w:sz w:val="20"/>
        <w:szCs w:val="20"/>
        <w:u w:val="single"/>
      </w:rPr>
    </w:pPr>
  </w:p>
  <w:p w14:paraId="740B3466" w14:textId="77777777" w:rsidR="00757B02" w:rsidRDefault="00757B02">
    <w:pPr>
      <w:pStyle w:val="Kopfzeile"/>
      <w:rPr>
        <w:rFonts w:ascii="Verdana" w:hAnsi="Verdana"/>
        <w:sz w:val="20"/>
        <w:szCs w:val="20"/>
        <w:u w:val="single"/>
      </w:rPr>
    </w:pPr>
  </w:p>
  <w:p w14:paraId="6CE61FD8" w14:textId="77777777" w:rsidR="00757B02" w:rsidRDefault="00757B02">
    <w:pPr>
      <w:pStyle w:val="Kopfzeile"/>
      <w:rPr>
        <w:rFonts w:ascii="Verdana" w:hAnsi="Verdana"/>
        <w:sz w:val="20"/>
        <w:szCs w:val="20"/>
        <w:u w:val="single"/>
      </w:rPr>
    </w:pPr>
  </w:p>
  <w:p w14:paraId="536085CC" w14:textId="77777777" w:rsidR="00757B02" w:rsidRPr="009107FC" w:rsidRDefault="00757B02" w:rsidP="009107FC">
    <w:pPr>
      <w:jc w:val="both"/>
      <w:rPr>
        <w:rFonts w:ascii="Verdana" w:hAnsi="Verdana"/>
        <w:sz w:val="20"/>
        <w:szCs w:val="20"/>
      </w:rPr>
    </w:pPr>
    <w:r w:rsidRPr="009107FC">
      <w:rPr>
        <w:rFonts w:ascii="Verdana" w:hAnsi="Verdana"/>
        <w:sz w:val="20"/>
        <w:szCs w:val="20"/>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47E3" w14:textId="77777777" w:rsidR="00552143" w:rsidRDefault="005521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E83"/>
    <w:multiLevelType w:val="hybridMultilevel"/>
    <w:tmpl w:val="8370F176"/>
    <w:lvl w:ilvl="0" w:tplc="C5A85558">
      <w:numFmt w:val="bullet"/>
      <w:lvlText w:val="-"/>
      <w:lvlJc w:val="left"/>
      <w:pPr>
        <w:ind w:left="720" w:hanging="360"/>
      </w:pPr>
      <w:rPr>
        <w:rFonts w:ascii="Futura T OT" w:eastAsia="Times New Roman" w:hAnsi="Futura T O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233496"/>
    <w:multiLevelType w:val="hybridMultilevel"/>
    <w:tmpl w:val="5EA686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C7060EC"/>
    <w:multiLevelType w:val="hybridMultilevel"/>
    <w:tmpl w:val="FC5CD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9571508">
    <w:abstractNumId w:val="2"/>
  </w:num>
  <w:num w:numId="2" w16cid:durableId="736710018">
    <w:abstractNumId w:val="1"/>
  </w:num>
  <w:num w:numId="3" w16cid:durableId="105357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39"/>
    <w:rsid w:val="000108B2"/>
    <w:rsid w:val="000112F1"/>
    <w:rsid w:val="00037A45"/>
    <w:rsid w:val="00045F25"/>
    <w:rsid w:val="00047464"/>
    <w:rsid w:val="000508D6"/>
    <w:rsid w:val="000628DC"/>
    <w:rsid w:val="000643E7"/>
    <w:rsid w:val="00065E5D"/>
    <w:rsid w:val="00074BA0"/>
    <w:rsid w:val="00080369"/>
    <w:rsid w:val="000A7509"/>
    <w:rsid w:val="000C412A"/>
    <w:rsid w:val="000C5874"/>
    <w:rsid w:val="000E1567"/>
    <w:rsid w:val="000F23B2"/>
    <w:rsid w:val="00100437"/>
    <w:rsid w:val="00114406"/>
    <w:rsid w:val="00136D67"/>
    <w:rsid w:val="00141BF2"/>
    <w:rsid w:val="0014624E"/>
    <w:rsid w:val="001519E7"/>
    <w:rsid w:val="00154D9D"/>
    <w:rsid w:val="00156C20"/>
    <w:rsid w:val="001626D6"/>
    <w:rsid w:val="00170276"/>
    <w:rsid w:val="001C6FF8"/>
    <w:rsid w:val="001E4AD1"/>
    <w:rsid w:val="002062CA"/>
    <w:rsid w:val="002111FB"/>
    <w:rsid w:val="00216919"/>
    <w:rsid w:val="00216C10"/>
    <w:rsid w:val="00227EA2"/>
    <w:rsid w:val="00231E00"/>
    <w:rsid w:val="00233062"/>
    <w:rsid w:val="00245AD6"/>
    <w:rsid w:val="002A06D2"/>
    <w:rsid w:val="002B7E39"/>
    <w:rsid w:val="002C5835"/>
    <w:rsid w:val="002E1AB8"/>
    <w:rsid w:val="002E2A83"/>
    <w:rsid w:val="00306698"/>
    <w:rsid w:val="003536EE"/>
    <w:rsid w:val="003678EC"/>
    <w:rsid w:val="003703C9"/>
    <w:rsid w:val="003703CE"/>
    <w:rsid w:val="0037714E"/>
    <w:rsid w:val="003831FA"/>
    <w:rsid w:val="003839FA"/>
    <w:rsid w:val="00390307"/>
    <w:rsid w:val="00400DAA"/>
    <w:rsid w:val="00414187"/>
    <w:rsid w:val="004510CA"/>
    <w:rsid w:val="0046562E"/>
    <w:rsid w:val="00470C5C"/>
    <w:rsid w:val="00475791"/>
    <w:rsid w:val="00497986"/>
    <w:rsid w:val="004B09AD"/>
    <w:rsid w:val="004B52DC"/>
    <w:rsid w:val="004B65C9"/>
    <w:rsid w:val="004C504F"/>
    <w:rsid w:val="005102A9"/>
    <w:rsid w:val="00510C17"/>
    <w:rsid w:val="00526EF4"/>
    <w:rsid w:val="00543C6D"/>
    <w:rsid w:val="00552143"/>
    <w:rsid w:val="00552346"/>
    <w:rsid w:val="00585602"/>
    <w:rsid w:val="005A7D72"/>
    <w:rsid w:val="005B21A9"/>
    <w:rsid w:val="005B2B33"/>
    <w:rsid w:val="005C08FD"/>
    <w:rsid w:val="005C7C5F"/>
    <w:rsid w:val="0061431A"/>
    <w:rsid w:val="00634F3B"/>
    <w:rsid w:val="00643602"/>
    <w:rsid w:val="00650B56"/>
    <w:rsid w:val="006A4CBA"/>
    <w:rsid w:val="006C27D1"/>
    <w:rsid w:val="006D58D1"/>
    <w:rsid w:val="006F155D"/>
    <w:rsid w:val="006F2B12"/>
    <w:rsid w:val="006F7D0C"/>
    <w:rsid w:val="0072083B"/>
    <w:rsid w:val="00720ECE"/>
    <w:rsid w:val="00721216"/>
    <w:rsid w:val="00734FA5"/>
    <w:rsid w:val="00757B02"/>
    <w:rsid w:val="0077573B"/>
    <w:rsid w:val="007A312F"/>
    <w:rsid w:val="007B4B21"/>
    <w:rsid w:val="007D544E"/>
    <w:rsid w:val="007E0F69"/>
    <w:rsid w:val="007E5F47"/>
    <w:rsid w:val="007F2A6C"/>
    <w:rsid w:val="00800793"/>
    <w:rsid w:val="008047C4"/>
    <w:rsid w:val="00815C88"/>
    <w:rsid w:val="00827828"/>
    <w:rsid w:val="00831A6E"/>
    <w:rsid w:val="008D07CF"/>
    <w:rsid w:val="008D1085"/>
    <w:rsid w:val="008E6AC3"/>
    <w:rsid w:val="00906810"/>
    <w:rsid w:val="009107FC"/>
    <w:rsid w:val="009268C4"/>
    <w:rsid w:val="00957017"/>
    <w:rsid w:val="00986AF0"/>
    <w:rsid w:val="009A11B3"/>
    <w:rsid w:val="009A4CF4"/>
    <w:rsid w:val="009B2A58"/>
    <w:rsid w:val="009B3328"/>
    <w:rsid w:val="009B5DCB"/>
    <w:rsid w:val="009B6284"/>
    <w:rsid w:val="009C2647"/>
    <w:rsid w:val="009C54B5"/>
    <w:rsid w:val="00A022C7"/>
    <w:rsid w:val="00A11FFE"/>
    <w:rsid w:val="00A15401"/>
    <w:rsid w:val="00A44CD6"/>
    <w:rsid w:val="00A84494"/>
    <w:rsid w:val="00AA4066"/>
    <w:rsid w:val="00AA6800"/>
    <w:rsid w:val="00AB67B1"/>
    <w:rsid w:val="00AC4486"/>
    <w:rsid w:val="00AD316A"/>
    <w:rsid w:val="00AD70B3"/>
    <w:rsid w:val="00AE0895"/>
    <w:rsid w:val="00B41CC8"/>
    <w:rsid w:val="00B50564"/>
    <w:rsid w:val="00B51EA2"/>
    <w:rsid w:val="00B54A9A"/>
    <w:rsid w:val="00B562AD"/>
    <w:rsid w:val="00B71F7F"/>
    <w:rsid w:val="00B804C2"/>
    <w:rsid w:val="00B91246"/>
    <w:rsid w:val="00B913E6"/>
    <w:rsid w:val="00BA522A"/>
    <w:rsid w:val="00BB1E8D"/>
    <w:rsid w:val="00BC1AEB"/>
    <w:rsid w:val="00BD77D8"/>
    <w:rsid w:val="00C06994"/>
    <w:rsid w:val="00C17859"/>
    <w:rsid w:val="00C2027F"/>
    <w:rsid w:val="00C279C2"/>
    <w:rsid w:val="00C316BF"/>
    <w:rsid w:val="00C350B6"/>
    <w:rsid w:val="00C42706"/>
    <w:rsid w:val="00C60DC6"/>
    <w:rsid w:val="00C70026"/>
    <w:rsid w:val="00C741F6"/>
    <w:rsid w:val="00C9110F"/>
    <w:rsid w:val="00C947DD"/>
    <w:rsid w:val="00CA1CFA"/>
    <w:rsid w:val="00CB7B92"/>
    <w:rsid w:val="00CD0CFC"/>
    <w:rsid w:val="00CE7C30"/>
    <w:rsid w:val="00D043A9"/>
    <w:rsid w:val="00D10AAF"/>
    <w:rsid w:val="00D10EA5"/>
    <w:rsid w:val="00D179D2"/>
    <w:rsid w:val="00D25065"/>
    <w:rsid w:val="00D53B40"/>
    <w:rsid w:val="00D647BA"/>
    <w:rsid w:val="00D7482A"/>
    <w:rsid w:val="00D86EFD"/>
    <w:rsid w:val="00DB0108"/>
    <w:rsid w:val="00DB4D34"/>
    <w:rsid w:val="00DC0025"/>
    <w:rsid w:val="00DE131C"/>
    <w:rsid w:val="00DE280F"/>
    <w:rsid w:val="00DF427F"/>
    <w:rsid w:val="00E1282D"/>
    <w:rsid w:val="00E311CA"/>
    <w:rsid w:val="00E376AE"/>
    <w:rsid w:val="00E51F5C"/>
    <w:rsid w:val="00E52E7E"/>
    <w:rsid w:val="00E62465"/>
    <w:rsid w:val="00E65618"/>
    <w:rsid w:val="00E75E7F"/>
    <w:rsid w:val="00E84E03"/>
    <w:rsid w:val="00E911FA"/>
    <w:rsid w:val="00EA200B"/>
    <w:rsid w:val="00EA3F25"/>
    <w:rsid w:val="00EA6ABE"/>
    <w:rsid w:val="00EC6E76"/>
    <w:rsid w:val="00EE3D4B"/>
    <w:rsid w:val="00F1411C"/>
    <w:rsid w:val="00F27790"/>
    <w:rsid w:val="00F53293"/>
    <w:rsid w:val="00F55533"/>
    <w:rsid w:val="00F71D40"/>
    <w:rsid w:val="00FA0E4A"/>
    <w:rsid w:val="00FA6D05"/>
    <w:rsid w:val="00FD5AB3"/>
    <w:rsid w:val="00FE46A2"/>
    <w:rsid w:val="30A26DF1"/>
    <w:rsid w:val="563E561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2B6431"/>
  <w15:docId w15:val="{BCA268A9-7672-4126-8AC1-6FF81D21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7E39"/>
    <w:rPr>
      <w:rFonts w:cs="Times New Roman"/>
    </w:rPr>
  </w:style>
  <w:style w:type="paragraph" w:styleId="berschrift6">
    <w:name w:val="heading 6"/>
    <w:basedOn w:val="Standard"/>
    <w:link w:val="berschrift6Zchn"/>
    <w:uiPriority w:val="9"/>
    <w:qFormat/>
    <w:rsid w:val="002B7E39"/>
    <w:pPr>
      <w:spacing w:before="100" w:beforeAutospacing="1" w:after="100" w:afterAutospacing="1" w:line="240" w:lineRule="auto"/>
      <w:outlineLvl w:val="5"/>
    </w:pPr>
    <w:rPr>
      <w:rFonts w:ascii="Times New Roman" w:hAnsi="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locked/>
    <w:rsid w:val="002B7E39"/>
    <w:rPr>
      <w:rFonts w:ascii="Times New Roman" w:hAnsi="Times New Roman" w:cs="Times New Roman"/>
      <w:b/>
      <w:bCs/>
      <w:sz w:val="15"/>
      <w:szCs w:val="15"/>
      <w:lang w:eastAsia="de-DE"/>
    </w:rPr>
  </w:style>
  <w:style w:type="paragraph" w:styleId="Kopfzeile">
    <w:name w:val="header"/>
    <w:basedOn w:val="Standard"/>
    <w:link w:val="KopfzeileZchn"/>
    <w:uiPriority w:val="99"/>
    <w:unhideWhenUsed/>
    <w:rsid w:val="002B7E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B7E39"/>
    <w:rPr>
      <w:rFonts w:eastAsia="Times New Roman" w:cs="Times New Roman"/>
    </w:rPr>
  </w:style>
  <w:style w:type="paragraph" w:styleId="Fuzeile">
    <w:name w:val="footer"/>
    <w:basedOn w:val="Standard"/>
    <w:link w:val="FuzeileZchn"/>
    <w:uiPriority w:val="99"/>
    <w:unhideWhenUsed/>
    <w:rsid w:val="002B7E3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B7E39"/>
    <w:rPr>
      <w:rFonts w:eastAsia="Times New Roman" w:cs="Times New Roman"/>
    </w:rPr>
  </w:style>
  <w:style w:type="character" w:styleId="Hyperlink">
    <w:name w:val="Hyperlink"/>
    <w:basedOn w:val="Absatz-Standardschriftart"/>
    <w:uiPriority w:val="99"/>
    <w:unhideWhenUsed/>
    <w:rsid w:val="002B7E39"/>
    <w:rPr>
      <w:rFonts w:cs="Times New Roman"/>
      <w:color w:val="0000FF" w:themeColor="hyperlink"/>
      <w:u w:val="single"/>
    </w:rPr>
  </w:style>
  <w:style w:type="paragraph" w:styleId="StandardWeb">
    <w:name w:val="Normal (Web)"/>
    <w:basedOn w:val="Standard"/>
    <w:uiPriority w:val="99"/>
    <w:unhideWhenUsed/>
    <w:rsid w:val="002B7E39"/>
    <w:pPr>
      <w:spacing w:before="100" w:beforeAutospacing="1" w:after="100" w:afterAutospacing="1" w:line="240" w:lineRule="auto"/>
    </w:pPr>
    <w:rPr>
      <w:rFonts w:ascii="Times New Roman" w:hAnsi="Times New Roman"/>
      <w:sz w:val="24"/>
      <w:szCs w:val="24"/>
      <w:lang w:eastAsia="de-DE"/>
    </w:rPr>
  </w:style>
  <w:style w:type="character" w:styleId="Fett">
    <w:name w:val="Strong"/>
    <w:basedOn w:val="Absatz-Standardschriftart"/>
    <w:uiPriority w:val="22"/>
    <w:qFormat/>
    <w:rsid w:val="0046562E"/>
    <w:rPr>
      <w:b/>
      <w:bCs/>
    </w:rPr>
  </w:style>
  <w:style w:type="paragraph" w:styleId="NurText">
    <w:name w:val="Plain Text"/>
    <w:basedOn w:val="Standard"/>
    <w:link w:val="NurTextZchn"/>
    <w:uiPriority w:val="99"/>
    <w:semiHidden/>
    <w:unhideWhenUsed/>
    <w:rsid w:val="00E52E7E"/>
    <w:pPr>
      <w:spacing w:after="0" w:line="240" w:lineRule="auto"/>
    </w:pPr>
    <w:rPr>
      <w:rFonts w:ascii="Consolas" w:hAnsi="Consolas"/>
      <w:sz w:val="21"/>
      <w:szCs w:val="21"/>
      <w:lang w:eastAsia="de-DE"/>
    </w:rPr>
  </w:style>
  <w:style w:type="character" w:customStyle="1" w:styleId="NurTextZchn">
    <w:name w:val="Nur Text Zchn"/>
    <w:basedOn w:val="Absatz-Standardschriftart"/>
    <w:link w:val="NurText"/>
    <w:uiPriority w:val="99"/>
    <w:semiHidden/>
    <w:rsid w:val="00E52E7E"/>
    <w:rPr>
      <w:rFonts w:ascii="Consolas" w:hAnsi="Consolas" w:cs="Times New Roman"/>
      <w:sz w:val="21"/>
      <w:szCs w:val="21"/>
      <w:lang w:eastAsia="de-DE"/>
    </w:rPr>
  </w:style>
  <w:style w:type="character" w:styleId="NichtaufgelsteErwhnung">
    <w:name w:val="Unresolved Mention"/>
    <w:basedOn w:val="Absatz-Standardschriftart"/>
    <w:uiPriority w:val="99"/>
    <w:semiHidden/>
    <w:unhideWhenUsed/>
    <w:rsid w:val="00AD316A"/>
    <w:rPr>
      <w:color w:val="605E5C"/>
      <w:shd w:val="clear" w:color="auto" w:fill="E1DFDD"/>
    </w:rPr>
  </w:style>
  <w:style w:type="character" w:customStyle="1" w:styleId="st">
    <w:name w:val="st"/>
    <w:basedOn w:val="Absatz-Standardschriftart"/>
    <w:rsid w:val="000112F1"/>
  </w:style>
  <w:style w:type="paragraph" w:styleId="Sprechblasentext">
    <w:name w:val="Balloon Text"/>
    <w:basedOn w:val="Standard"/>
    <w:link w:val="SprechblasentextZchn"/>
    <w:uiPriority w:val="99"/>
    <w:semiHidden/>
    <w:unhideWhenUsed/>
    <w:rsid w:val="00E624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465"/>
    <w:rPr>
      <w:rFonts w:ascii="Segoe UI" w:hAnsi="Segoe UI" w:cs="Segoe UI"/>
      <w:sz w:val="18"/>
      <w:szCs w:val="18"/>
    </w:rPr>
  </w:style>
  <w:style w:type="character" w:styleId="Kommentarzeichen">
    <w:name w:val="annotation reference"/>
    <w:basedOn w:val="Absatz-Standardschriftart"/>
    <w:uiPriority w:val="99"/>
    <w:semiHidden/>
    <w:unhideWhenUsed/>
    <w:rsid w:val="009B6284"/>
    <w:rPr>
      <w:sz w:val="16"/>
      <w:szCs w:val="16"/>
    </w:rPr>
  </w:style>
  <w:style w:type="paragraph" w:styleId="Kommentartext">
    <w:name w:val="annotation text"/>
    <w:basedOn w:val="Standard"/>
    <w:link w:val="KommentartextZchn"/>
    <w:uiPriority w:val="99"/>
    <w:semiHidden/>
    <w:unhideWhenUsed/>
    <w:rsid w:val="009B62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6284"/>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B6284"/>
    <w:rPr>
      <w:b/>
      <w:bCs/>
    </w:rPr>
  </w:style>
  <w:style w:type="character" w:customStyle="1" w:styleId="KommentarthemaZchn">
    <w:name w:val="Kommentarthema Zchn"/>
    <w:basedOn w:val="KommentartextZchn"/>
    <w:link w:val="Kommentarthema"/>
    <w:uiPriority w:val="99"/>
    <w:semiHidden/>
    <w:rsid w:val="009B6284"/>
    <w:rPr>
      <w:rFonts w:cs="Times New Roman"/>
      <w:b/>
      <w:bCs/>
      <w:sz w:val="20"/>
      <w:szCs w:val="20"/>
    </w:rPr>
  </w:style>
  <w:style w:type="paragraph" w:styleId="Listenabsatz">
    <w:name w:val="List Paragraph"/>
    <w:basedOn w:val="Standard"/>
    <w:uiPriority w:val="34"/>
    <w:qFormat/>
    <w:rsid w:val="00C91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9407">
      <w:bodyDiv w:val="1"/>
      <w:marLeft w:val="0"/>
      <w:marRight w:val="0"/>
      <w:marTop w:val="0"/>
      <w:marBottom w:val="0"/>
      <w:divBdr>
        <w:top w:val="none" w:sz="0" w:space="0" w:color="auto"/>
        <w:left w:val="none" w:sz="0" w:space="0" w:color="auto"/>
        <w:bottom w:val="none" w:sz="0" w:space="0" w:color="auto"/>
        <w:right w:val="none" w:sz="0" w:space="0" w:color="auto"/>
      </w:divBdr>
    </w:div>
    <w:div w:id="895361981">
      <w:bodyDiv w:val="1"/>
      <w:marLeft w:val="0"/>
      <w:marRight w:val="0"/>
      <w:marTop w:val="0"/>
      <w:marBottom w:val="0"/>
      <w:divBdr>
        <w:top w:val="none" w:sz="0" w:space="0" w:color="auto"/>
        <w:left w:val="none" w:sz="0" w:space="0" w:color="auto"/>
        <w:bottom w:val="none" w:sz="0" w:space="0" w:color="auto"/>
        <w:right w:val="none" w:sz="0" w:space="0" w:color="auto"/>
      </w:divBdr>
    </w:div>
    <w:div w:id="1370914270">
      <w:bodyDiv w:val="1"/>
      <w:marLeft w:val="0"/>
      <w:marRight w:val="0"/>
      <w:marTop w:val="0"/>
      <w:marBottom w:val="0"/>
      <w:divBdr>
        <w:top w:val="none" w:sz="0" w:space="0" w:color="auto"/>
        <w:left w:val="none" w:sz="0" w:space="0" w:color="auto"/>
        <w:bottom w:val="none" w:sz="0" w:space="0" w:color="auto"/>
        <w:right w:val="none" w:sz="0" w:space="0" w:color="auto"/>
      </w:divBdr>
    </w:div>
    <w:div w:id="18072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epr-online.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zehntausendgrad.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ehntausendgrad.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r-online.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il@zehntausendgrad.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r-online.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8de00c-2d8d-4993-9e9b-458c7e174027">
      <UserInfo>
        <DisplayName>Sabine Hensold | epr - elsaesser public relations</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8D67232AA32B48B6996CA9E6EEE9DC" ma:contentTypeVersion="13" ma:contentTypeDescription="Ein neues Dokument erstellen." ma:contentTypeScope="" ma:versionID="c07629cbad3bbced1fc950194ee44897">
  <xsd:schema xmlns:xsd="http://www.w3.org/2001/XMLSchema" xmlns:xs="http://www.w3.org/2001/XMLSchema" xmlns:p="http://schemas.microsoft.com/office/2006/metadata/properties" xmlns:ns2="472cd5da-4d7f-407b-843e-bef4cf7ed24f" xmlns:ns3="9c8de00c-2d8d-4993-9e9b-458c7e174027" targetNamespace="http://schemas.microsoft.com/office/2006/metadata/properties" ma:root="true" ma:fieldsID="2cecdb04c91cfe6a36afc8755042f8f1" ns2:_="" ns3:_="">
    <xsd:import namespace="472cd5da-4d7f-407b-843e-bef4cf7ed24f"/>
    <xsd:import namespace="9c8de00c-2d8d-4993-9e9b-458c7e1740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d5da-4d7f-407b-843e-bef4cf7ed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de00c-2d8d-4993-9e9b-458c7e17402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D3B0D-E054-4741-A591-FA4791F167C4}">
  <ds:schemaRefs>
    <ds:schemaRef ds:uri="http://schemas.microsoft.com/office/2006/metadata/properties"/>
    <ds:schemaRef ds:uri="http://schemas.microsoft.com/office/infopath/2007/PartnerControls"/>
    <ds:schemaRef ds:uri="9c8de00c-2d8d-4993-9e9b-458c7e174027"/>
  </ds:schemaRefs>
</ds:datastoreItem>
</file>

<file path=customXml/itemProps2.xml><?xml version="1.0" encoding="utf-8"?>
<ds:datastoreItem xmlns:ds="http://schemas.openxmlformats.org/officeDocument/2006/customXml" ds:itemID="{05BE4CFF-2EDD-45A8-8B13-F8BC9F841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d5da-4d7f-407b-843e-bef4cf7ed24f"/>
    <ds:schemaRef ds:uri="9c8de00c-2d8d-4993-9e9b-458c7e174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4D75B-86D4-4E9F-BFEC-B52DD54257B3}">
  <ds:schemaRefs>
    <ds:schemaRef ds:uri="http://schemas.openxmlformats.org/officeDocument/2006/bibliography"/>
  </ds:schemaRefs>
</ds:datastoreItem>
</file>

<file path=customXml/itemProps4.xml><?xml version="1.0" encoding="utf-8"?>
<ds:datastoreItem xmlns:ds="http://schemas.openxmlformats.org/officeDocument/2006/customXml" ds:itemID="{C01A4BD6-9CC1-407C-AAF3-392BFFC85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Schütz</dc:creator>
  <cp:lastModifiedBy>Sandra Staehr | epr - elsaesser public relations</cp:lastModifiedBy>
  <cp:revision>7</cp:revision>
  <dcterms:created xsi:type="dcterms:W3CDTF">2022-05-03T19:25:00Z</dcterms:created>
  <dcterms:modified xsi:type="dcterms:W3CDTF">2022-05-04T07:27:00Z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0x010100528D67232AA32B48B6996CA9E6EEE9DC</vt:lpwstr>
  </property>
</Properties>
</file>