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B5498" w14:textId="77777777" w:rsidR="00E75A06" w:rsidRDefault="00E75A06" w:rsidP="00E75A06">
      <w:pPr>
        <w:pStyle w:val="Doktitel"/>
      </w:pPr>
      <w:r>
        <w:t>Pressemitteilung</w:t>
      </w:r>
      <w:r w:rsidR="00F93F21">
        <w:br/>
      </w:r>
    </w:p>
    <w:p w14:paraId="77706001" w14:textId="1C538D7C" w:rsidR="005A54E8" w:rsidRPr="00436B11" w:rsidRDefault="00E24A14" w:rsidP="005A54E8">
      <w:pPr>
        <w:pStyle w:val="Inhalt"/>
        <w:tabs>
          <w:tab w:val="left" w:pos="4230"/>
        </w:tabs>
        <w:rPr>
          <w:b w:val="0"/>
          <w:bCs/>
          <w:sz w:val="20"/>
          <w:u w:val="single"/>
        </w:rPr>
      </w:pPr>
      <w:r w:rsidRPr="00436B11">
        <w:rPr>
          <w:b w:val="0"/>
          <w:bCs/>
          <w:sz w:val="20"/>
          <w:u w:val="single"/>
        </w:rPr>
        <w:t>Herausforderungen gemeinsam meistern</w:t>
      </w:r>
      <w:r w:rsidR="005A54E8" w:rsidRPr="00436B11">
        <w:rPr>
          <w:b w:val="0"/>
          <w:bCs/>
          <w:sz w:val="20"/>
          <w:u w:val="single"/>
        </w:rPr>
        <w:br/>
      </w:r>
    </w:p>
    <w:p w14:paraId="338B549A" w14:textId="380BA65E" w:rsidR="00E75A06" w:rsidRPr="00436B11" w:rsidRDefault="004F6B5A" w:rsidP="00E75A06">
      <w:pPr>
        <w:pStyle w:val="Inhalt"/>
        <w:tabs>
          <w:tab w:val="left" w:pos="4230"/>
        </w:tabs>
      </w:pPr>
      <w:r w:rsidRPr="00436B11">
        <w:t xml:space="preserve">Sparkasse Schwaben-Bodensee </w:t>
      </w:r>
      <w:r w:rsidR="004F358D" w:rsidRPr="00436B11">
        <w:t>ist bereit für</w:t>
      </w:r>
      <w:r w:rsidR="00087ACE" w:rsidRPr="00436B11">
        <w:t xml:space="preserve"> die Zukunft</w:t>
      </w:r>
    </w:p>
    <w:p w14:paraId="338B549B" w14:textId="1E11A772" w:rsidR="00E75A06" w:rsidRPr="00436B11" w:rsidRDefault="00087ACE" w:rsidP="00E75A06">
      <w:pPr>
        <w:rPr>
          <w:rFonts w:eastAsia="MS Mincho"/>
        </w:rPr>
      </w:pPr>
      <w:r w:rsidRPr="00436B11">
        <w:rPr>
          <w:rFonts w:eastAsia="MS Mincho"/>
        </w:rPr>
        <w:t>Memmingen, 15</w:t>
      </w:r>
      <w:r w:rsidR="000D5F1F" w:rsidRPr="00436B11">
        <w:rPr>
          <w:rFonts w:eastAsia="MS Mincho"/>
        </w:rPr>
        <w:t xml:space="preserve">. März </w:t>
      </w:r>
      <w:r w:rsidRPr="00436B11">
        <w:rPr>
          <w:rFonts w:eastAsia="MS Mincho"/>
        </w:rPr>
        <w:t>2022</w:t>
      </w:r>
    </w:p>
    <w:p w14:paraId="3A0F088F" w14:textId="6859A898" w:rsidR="008E3BAE" w:rsidRPr="00436B11" w:rsidRDefault="002F73B3" w:rsidP="00E75A06">
      <w:pPr>
        <w:rPr>
          <w:rFonts w:eastAsia="MS Mincho"/>
          <w:b/>
          <w:bCs/>
        </w:rPr>
      </w:pPr>
      <w:r w:rsidRPr="00436B11">
        <w:rPr>
          <w:rFonts w:eastAsia="MS Mincho"/>
          <w:b/>
          <w:bCs/>
        </w:rPr>
        <w:t>Für die Sparkasse Schwaben-Bodensee stand das Jahr 2021 ganz im Zeichen der Fusion.</w:t>
      </w:r>
      <w:r w:rsidR="00B67AF4" w:rsidRPr="00436B11">
        <w:rPr>
          <w:rFonts w:eastAsia="MS Mincho"/>
          <w:b/>
          <w:bCs/>
        </w:rPr>
        <w:t xml:space="preserve"> </w:t>
      </w:r>
      <w:r w:rsidR="00A533E2" w:rsidRPr="00436B11">
        <w:rPr>
          <w:rFonts w:eastAsia="MS Mincho"/>
          <w:b/>
          <w:bCs/>
        </w:rPr>
        <w:t xml:space="preserve">Anlässlich der Bilanzpressekonferenz </w:t>
      </w:r>
      <w:r w:rsidR="00104277" w:rsidRPr="00436B11">
        <w:rPr>
          <w:rFonts w:eastAsia="MS Mincho"/>
          <w:b/>
          <w:bCs/>
        </w:rPr>
        <w:t>dankte der Vorstand den</w:t>
      </w:r>
      <w:r w:rsidR="002B2EAF" w:rsidRPr="00436B11">
        <w:rPr>
          <w:rFonts w:eastAsia="MS Mincho"/>
          <w:b/>
          <w:bCs/>
        </w:rPr>
        <w:t xml:space="preserve"> Beschäftigten</w:t>
      </w:r>
      <w:r w:rsidR="00D462C3" w:rsidRPr="00436B11">
        <w:rPr>
          <w:rFonts w:eastAsia="MS Mincho"/>
          <w:b/>
          <w:bCs/>
        </w:rPr>
        <w:t xml:space="preserve">, die </w:t>
      </w:r>
      <w:r w:rsidR="00821099" w:rsidRPr="00436B11">
        <w:rPr>
          <w:rFonts w:eastAsia="MS Mincho"/>
          <w:b/>
          <w:bCs/>
        </w:rPr>
        <w:t xml:space="preserve">nicht nur </w:t>
      </w:r>
      <w:r w:rsidR="00BF2610" w:rsidRPr="00436B11">
        <w:rPr>
          <w:rFonts w:eastAsia="MS Mincho"/>
          <w:b/>
          <w:bCs/>
        </w:rPr>
        <w:t>den Zusammenschluss beider Kreditinstitute</w:t>
      </w:r>
      <w:r w:rsidR="00821099" w:rsidRPr="00436B11">
        <w:rPr>
          <w:rFonts w:eastAsia="MS Mincho"/>
          <w:b/>
          <w:bCs/>
        </w:rPr>
        <w:t xml:space="preserve"> ermöglicht, sondern im vergangenen </w:t>
      </w:r>
      <w:r w:rsidR="00BF2610" w:rsidRPr="00436B11">
        <w:rPr>
          <w:rFonts w:eastAsia="MS Mincho"/>
          <w:b/>
          <w:bCs/>
        </w:rPr>
        <w:t>Geschäftsj</w:t>
      </w:r>
      <w:r w:rsidR="00821099" w:rsidRPr="00436B11">
        <w:rPr>
          <w:rFonts w:eastAsia="MS Mincho"/>
          <w:b/>
          <w:bCs/>
        </w:rPr>
        <w:t>ahr auch positive Zahlen für beide Vorgängerhäusern erzielt haben.</w:t>
      </w:r>
      <w:r w:rsidR="00B67AF4" w:rsidRPr="00436B11">
        <w:rPr>
          <w:rFonts w:eastAsia="MS Mincho"/>
          <w:b/>
          <w:bCs/>
        </w:rPr>
        <w:t xml:space="preserve"> </w:t>
      </w:r>
      <w:r w:rsidR="0057006C" w:rsidRPr="00436B11">
        <w:rPr>
          <w:rFonts w:eastAsia="MS Mincho"/>
          <w:b/>
          <w:bCs/>
        </w:rPr>
        <w:t xml:space="preserve">Gleichzeitig </w:t>
      </w:r>
      <w:r w:rsidR="009C0BF9" w:rsidRPr="00436B11">
        <w:rPr>
          <w:rFonts w:eastAsia="MS Mincho"/>
          <w:b/>
          <w:bCs/>
        </w:rPr>
        <w:t xml:space="preserve">blickt die Sparkasse besorgt auf die </w:t>
      </w:r>
      <w:r w:rsidR="00BD6059" w:rsidRPr="00436B11">
        <w:rPr>
          <w:rFonts w:eastAsia="MS Mincho"/>
          <w:b/>
          <w:bCs/>
        </w:rPr>
        <w:t xml:space="preserve">aktuellen </w:t>
      </w:r>
      <w:r w:rsidR="009C0BF9" w:rsidRPr="00436B11">
        <w:rPr>
          <w:rFonts w:eastAsia="MS Mincho"/>
          <w:b/>
          <w:bCs/>
        </w:rPr>
        <w:t>Entwicklungen rund um den Krieg in der Ukraine</w:t>
      </w:r>
      <w:r w:rsidR="00E97611" w:rsidRPr="00436B11">
        <w:rPr>
          <w:rFonts w:eastAsia="MS Mincho"/>
          <w:b/>
          <w:bCs/>
        </w:rPr>
        <w:t xml:space="preserve"> und stellt finanzielle Mittel für Hilfsmaßnahmen bereit</w:t>
      </w:r>
      <w:r w:rsidR="009C0BF9" w:rsidRPr="00436B11">
        <w:rPr>
          <w:rFonts w:eastAsia="MS Mincho"/>
          <w:b/>
          <w:bCs/>
        </w:rPr>
        <w:t>.</w:t>
      </w:r>
    </w:p>
    <w:p w14:paraId="50C968A9" w14:textId="69DDB345" w:rsidR="00247356" w:rsidRPr="00436B11" w:rsidRDefault="00E13541" w:rsidP="00E75A06">
      <w:pPr>
        <w:rPr>
          <w:rFonts w:eastAsia="MS Mincho"/>
        </w:rPr>
      </w:pPr>
      <w:r w:rsidRPr="00436B11">
        <w:rPr>
          <w:rFonts w:eastAsia="MS Mincho"/>
        </w:rPr>
        <w:t xml:space="preserve">Dies sei keine </w:t>
      </w:r>
      <w:r w:rsidR="00E913F3" w:rsidRPr="00436B11">
        <w:rPr>
          <w:rFonts w:eastAsia="MS Mincho"/>
        </w:rPr>
        <w:t>Bilanzp</w:t>
      </w:r>
      <w:r w:rsidRPr="00436B11">
        <w:rPr>
          <w:rFonts w:eastAsia="MS Mincho"/>
        </w:rPr>
        <w:t xml:space="preserve">ressekonferenz wie </w:t>
      </w:r>
      <w:r w:rsidR="00340476" w:rsidRPr="00436B11">
        <w:rPr>
          <w:rFonts w:eastAsia="MS Mincho"/>
        </w:rPr>
        <w:t xml:space="preserve">in anderen Jahren, betonte </w:t>
      </w:r>
      <w:r w:rsidR="00FB4159" w:rsidRPr="00436B11">
        <w:rPr>
          <w:rFonts w:eastAsia="MS Mincho"/>
        </w:rPr>
        <w:t>Thomas Munding, Vorstandsvorsitzender der Sparkasse Schwaben-Bodensee</w:t>
      </w:r>
      <w:r w:rsidR="00340476" w:rsidRPr="00436B11">
        <w:rPr>
          <w:rFonts w:eastAsia="MS Mincho"/>
        </w:rPr>
        <w:t>:</w:t>
      </w:r>
      <w:r w:rsidR="00F15869" w:rsidRPr="00436B11">
        <w:rPr>
          <w:rFonts w:eastAsia="MS Mincho"/>
        </w:rPr>
        <w:t xml:space="preserve"> </w:t>
      </w:r>
      <w:r w:rsidR="008F5B4B" w:rsidRPr="00436B11">
        <w:rPr>
          <w:rFonts w:eastAsia="MS Mincho"/>
        </w:rPr>
        <w:t xml:space="preserve">„Unsere Gedanken sind bei den unzähligen Menschen, die </w:t>
      </w:r>
      <w:r w:rsidR="00F91577" w:rsidRPr="00436B11">
        <w:rPr>
          <w:rFonts w:eastAsia="MS Mincho"/>
        </w:rPr>
        <w:t>sich in Gefahr befinden und aus ihrer Heimat fliehen müssen</w:t>
      </w:r>
      <w:r w:rsidR="00591F9D" w:rsidRPr="00436B11">
        <w:rPr>
          <w:rFonts w:eastAsia="MS Mincho"/>
        </w:rPr>
        <w:t xml:space="preserve">. Die Betroffenheit angesichts </w:t>
      </w:r>
      <w:r w:rsidR="002875AC" w:rsidRPr="00436B11">
        <w:rPr>
          <w:rFonts w:eastAsia="MS Mincho"/>
        </w:rPr>
        <w:t>dieser</w:t>
      </w:r>
      <w:r w:rsidR="00FA5240" w:rsidRPr="00436B11">
        <w:rPr>
          <w:rFonts w:eastAsia="MS Mincho"/>
        </w:rPr>
        <w:t xml:space="preserve"> furchtbaren Ereignisse, die sich mitten in Europa abspielen, lässt Geschäftszahlen in den Hintergrund treten.“ </w:t>
      </w:r>
      <w:r w:rsidR="008B67E6" w:rsidRPr="00436B11">
        <w:rPr>
          <w:rFonts w:eastAsia="MS Mincho"/>
        </w:rPr>
        <w:t>Um die Hilfsmaßnahmen für Betroffene des Krieges in der Region zu unterstützen, stellt d</w:t>
      </w:r>
      <w:r w:rsidR="00C45AF4" w:rsidRPr="00436B11">
        <w:rPr>
          <w:rFonts w:eastAsia="MS Mincho"/>
        </w:rPr>
        <w:t xml:space="preserve">ie Sparkasse Schwaben-Bodensee </w:t>
      </w:r>
      <w:r w:rsidR="008B67E6" w:rsidRPr="00436B11">
        <w:rPr>
          <w:rFonts w:eastAsia="MS Mincho"/>
        </w:rPr>
        <w:t>Geldmittel in einer Höhe</w:t>
      </w:r>
      <w:r w:rsidR="002C0873">
        <w:rPr>
          <w:rFonts w:eastAsia="MS Mincho"/>
        </w:rPr>
        <w:t xml:space="preserve"> von</w:t>
      </w:r>
      <w:r w:rsidR="008B67E6" w:rsidRPr="00436B11">
        <w:rPr>
          <w:rFonts w:eastAsia="MS Mincho"/>
        </w:rPr>
        <w:t xml:space="preserve"> </w:t>
      </w:r>
      <w:r w:rsidR="00C45AF4" w:rsidRPr="00436B11">
        <w:rPr>
          <w:rFonts w:eastAsia="MS Mincho"/>
        </w:rPr>
        <w:t xml:space="preserve">bis zu 50.000 Euro </w:t>
      </w:r>
      <w:r w:rsidR="00641559" w:rsidRPr="00436B11">
        <w:rPr>
          <w:rFonts w:eastAsia="MS Mincho"/>
        </w:rPr>
        <w:t>zur Verfügung</w:t>
      </w:r>
      <w:r w:rsidR="00732F4C" w:rsidRPr="00436B11">
        <w:rPr>
          <w:rFonts w:eastAsia="MS Mincho"/>
        </w:rPr>
        <w:t>.</w:t>
      </w:r>
    </w:p>
    <w:p w14:paraId="428536C0" w14:textId="7B84190E" w:rsidR="00890BD0" w:rsidRDefault="00A24B63" w:rsidP="00E75A06">
      <w:pPr>
        <w:rPr>
          <w:rFonts w:eastAsia="MS Mincho"/>
        </w:rPr>
      </w:pPr>
      <w:r w:rsidRPr="00436B11">
        <w:rPr>
          <w:rFonts w:eastAsia="MS Mincho"/>
        </w:rPr>
        <w:t>Mit dem Verlauf der Fusion zeigt</w:t>
      </w:r>
      <w:r w:rsidR="00BA09D3" w:rsidRPr="00436B11">
        <w:rPr>
          <w:rFonts w:eastAsia="MS Mincho"/>
        </w:rPr>
        <w:t>e</w:t>
      </w:r>
      <w:r w:rsidRPr="00436B11">
        <w:rPr>
          <w:rFonts w:eastAsia="MS Mincho"/>
        </w:rPr>
        <w:t xml:space="preserve"> Munding sich zufrieden</w:t>
      </w:r>
      <w:r w:rsidR="00BA09D3" w:rsidRPr="00436B11">
        <w:rPr>
          <w:rFonts w:eastAsia="MS Mincho"/>
        </w:rPr>
        <w:t>.</w:t>
      </w:r>
      <w:r w:rsidR="008A5648" w:rsidRPr="00436B11">
        <w:rPr>
          <w:rFonts w:eastAsia="MS Mincho"/>
        </w:rPr>
        <w:t xml:space="preserve"> Angesichts </w:t>
      </w:r>
      <w:r w:rsidR="00BF015F" w:rsidRPr="00436B11">
        <w:rPr>
          <w:rFonts w:eastAsia="MS Mincho"/>
        </w:rPr>
        <w:t>von</w:t>
      </w:r>
      <w:r w:rsidR="008A5648" w:rsidRPr="00436B11">
        <w:rPr>
          <w:rFonts w:eastAsia="MS Mincho"/>
        </w:rPr>
        <w:t xml:space="preserve"> Herausforderungen wie </w:t>
      </w:r>
      <w:r w:rsidR="005F3965" w:rsidRPr="00436B11">
        <w:rPr>
          <w:rFonts w:eastAsia="MS Mincho"/>
        </w:rPr>
        <w:t>der immer unsicherer werdenden</w:t>
      </w:r>
      <w:r w:rsidR="00CB3B59" w:rsidRPr="00436B11">
        <w:rPr>
          <w:rFonts w:eastAsia="MS Mincho"/>
        </w:rPr>
        <w:t xml:space="preserve"> allgemeinen</w:t>
      </w:r>
      <w:r w:rsidR="005F3965" w:rsidRPr="00436B11">
        <w:rPr>
          <w:rFonts w:eastAsia="MS Mincho"/>
        </w:rPr>
        <w:t xml:space="preserve"> Lag</w:t>
      </w:r>
      <w:r w:rsidR="00D70479" w:rsidRPr="00436B11">
        <w:rPr>
          <w:rFonts w:eastAsia="MS Mincho"/>
        </w:rPr>
        <w:t>e</w:t>
      </w:r>
      <w:r w:rsidR="000E24AF" w:rsidRPr="00436B11">
        <w:rPr>
          <w:rFonts w:eastAsia="MS Mincho"/>
        </w:rPr>
        <w:t xml:space="preserve">, stetig wachsender Regulatorik und sich wandelnden Kundenanforderungen </w:t>
      </w:r>
      <w:r w:rsidR="00D70479" w:rsidRPr="00436B11">
        <w:rPr>
          <w:rFonts w:eastAsia="MS Mincho"/>
        </w:rPr>
        <w:t>war der Zusammenschluss die richtige Entscheidung</w:t>
      </w:r>
      <w:r w:rsidR="002A4C32" w:rsidRPr="00436B11">
        <w:rPr>
          <w:rFonts w:eastAsia="MS Mincho"/>
        </w:rPr>
        <w:t>:</w:t>
      </w:r>
      <w:r w:rsidR="00D70479" w:rsidRPr="00436B11">
        <w:rPr>
          <w:rFonts w:eastAsia="MS Mincho"/>
        </w:rPr>
        <w:t xml:space="preserve"> </w:t>
      </w:r>
      <w:r w:rsidR="00AF605E" w:rsidRPr="00436B11">
        <w:rPr>
          <w:rFonts w:eastAsia="MS Mincho"/>
        </w:rPr>
        <w:t>„Eine starke, krisenfeste Sparkasse</w:t>
      </w:r>
      <w:r w:rsidR="00AF605E" w:rsidRPr="4CD2E248">
        <w:rPr>
          <w:rFonts w:eastAsia="MS Mincho"/>
        </w:rPr>
        <w:t xml:space="preserve"> nutzt allen: den </w:t>
      </w:r>
      <w:r w:rsidR="00721036">
        <w:rPr>
          <w:rFonts w:eastAsia="MS Mincho"/>
        </w:rPr>
        <w:t>Kundinnen und Kunden</w:t>
      </w:r>
      <w:r w:rsidR="00AF605E" w:rsidRPr="4CD2E248">
        <w:rPr>
          <w:rFonts w:eastAsia="MS Mincho"/>
        </w:rPr>
        <w:t xml:space="preserve">, den </w:t>
      </w:r>
      <w:r w:rsidR="00721036">
        <w:rPr>
          <w:rFonts w:eastAsia="MS Mincho"/>
        </w:rPr>
        <w:t>Beschäftigten</w:t>
      </w:r>
      <w:r w:rsidR="00AF605E" w:rsidRPr="4CD2E248">
        <w:rPr>
          <w:rFonts w:eastAsia="MS Mincho"/>
        </w:rPr>
        <w:t xml:space="preserve"> und letztendlich auch der ganzen Region“, so Munding.</w:t>
      </w:r>
      <w:r w:rsidR="008011AB" w:rsidRPr="4CD2E248">
        <w:rPr>
          <w:rFonts w:eastAsia="MS Mincho"/>
        </w:rPr>
        <w:t xml:space="preserve"> </w:t>
      </w:r>
    </w:p>
    <w:p w14:paraId="4366E402" w14:textId="64CF89B1" w:rsidR="000449FF" w:rsidRPr="000449FF" w:rsidRDefault="004A7A0C" w:rsidP="00E75A06">
      <w:pPr>
        <w:rPr>
          <w:rFonts w:eastAsia="MS Mincho"/>
          <w:b/>
          <w:bCs/>
        </w:rPr>
      </w:pPr>
      <w:r>
        <w:rPr>
          <w:rFonts w:eastAsia="MS Mincho"/>
          <w:b/>
          <w:bCs/>
        </w:rPr>
        <w:lastRenderedPageBreak/>
        <w:t>Persönlich und digital</w:t>
      </w:r>
    </w:p>
    <w:p w14:paraId="7990B7E9" w14:textId="5C1291AB" w:rsidR="00640C4E" w:rsidRDefault="00911648" w:rsidP="00E75A06">
      <w:pPr>
        <w:rPr>
          <w:rFonts w:eastAsia="MS Mincho"/>
        </w:rPr>
      </w:pPr>
      <w:r w:rsidRPr="4CD2E248">
        <w:rPr>
          <w:rFonts w:eastAsia="MS Mincho"/>
        </w:rPr>
        <w:t xml:space="preserve">Von Anfang an war klar: </w:t>
      </w:r>
      <w:r w:rsidR="00721036">
        <w:rPr>
          <w:rFonts w:eastAsia="MS Mincho"/>
        </w:rPr>
        <w:t>Kundinnen und Kunden</w:t>
      </w:r>
      <w:r w:rsidR="009E779C" w:rsidRPr="4CD2E248">
        <w:rPr>
          <w:rFonts w:eastAsia="MS Mincho"/>
        </w:rPr>
        <w:t xml:space="preserve"> </w:t>
      </w:r>
      <w:r w:rsidR="00DE6638" w:rsidRPr="4CD2E248">
        <w:rPr>
          <w:rFonts w:eastAsia="MS Mincho"/>
        </w:rPr>
        <w:t xml:space="preserve">stehen </w:t>
      </w:r>
      <w:r w:rsidR="00891B49" w:rsidRPr="4CD2E248">
        <w:rPr>
          <w:rFonts w:eastAsia="MS Mincho"/>
        </w:rPr>
        <w:t>im Mittelpunkt</w:t>
      </w:r>
      <w:r w:rsidR="00DE6638" w:rsidRPr="4CD2E248">
        <w:rPr>
          <w:rFonts w:eastAsia="MS Mincho"/>
        </w:rPr>
        <w:t xml:space="preserve"> – seit jeher und auch in Zukunft. </w:t>
      </w:r>
      <w:r w:rsidR="006F68EF" w:rsidRPr="4CD2E248">
        <w:rPr>
          <w:rFonts w:eastAsia="MS Mincho"/>
        </w:rPr>
        <w:t>Indem die beiden bisherigen Häuser</w:t>
      </w:r>
      <w:r w:rsidR="006B6A7F" w:rsidRPr="4CD2E248">
        <w:rPr>
          <w:rFonts w:eastAsia="MS Mincho"/>
        </w:rPr>
        <w:t xml:space="preserve"> ihre Kompetenzen </w:t>
      </w:r>
      <w:r w:rsidR="006F68EF" w:rsidRPr="4CD2E248">
        <w:rPr>
          <w:rFonts w:eastAsia="MS Mincho"/>
        </w:rPr>
        <w:t xml:space="preserve">bündeln, kann die neue Sparkasse </w:t>
      </w:r>
      <w:r w:rsidR="00640C4E" w:rsidRPr="4CD2E248">
        <w:rPr>
          <w:rFonts w:eastAsia="MS Mincho"/>
        </w:rPr>
        <w:t>ein breiteres Service- und Beratungsangebot</w:t>
      </w:r>
      <w:r w:rsidR="006B6A7F" w:rsidRPr="4CD2E248">
        <w:rPr>
          <w:rFonts w:eastAsia="MS Mincho"/>
        </w:rPr>
        <w:t>, individuellere Vermögens</w:t>
      </w:r>
      <w:r w:rsidR="00FE1715" w:rsidRPr="4CD2E248">
        <w:rPr>
          <w:rFonts w:eastAsia="MS Mincho"/>
        </w:rPr>
        <w:t xml:space="preserve">verwaltung und zusätzliche Optionen bei der Unternehmensfinanzierung </w:t>
      </w:r>
      <w:r w:rsidR="00640C4E" w:rsidRPr="4CD2E248">
        <w:rPr>
          <w:rFonts w:eastAsia="MS Mincho"/>
        </w:rPr>
        <w:t>zur Verfügung</w:t>
      </w:r>
      <w:r w:rsidR="00FE1715" w:rsidRPr="4CD2E248">
        <w:rPr>
          <w:rFonts w:eastAsia="MS Mincho"/>
        </w:rPr>
        <w:t xml:space="preserve"> stellen</w:t>
      </w:r>
      <w:r w:rsidR="00640C4E" w:rsidRPr="4CD2E248">
        <w:rPr>
          <w:rFonts w:eastAsia="MS Mincho"/>
        </w:rPr>
        <w:t xml:space="preserve">. </w:t>
      </w:r>
      <w:r w:rsidR="000F5C69" w:rsidRPr="4CD2E248">
        <w:rPr>
          <w:rFonts w:eastAsia="MS Mincho"/>
        </w:rPr>
        <w:t xml:space="preserve">Die Sparkasse Schwaben-Bodensee </w:t>
      </w:r>
      <w:r w:rsidR="00396ECB" w:rsidRPr="4CD2E248">
        <w:rPr>
          <w:rFonts w:eastAsia="MS Mincho"/>
        </w:rPr>
        <w:t>bietet in</w:t>
      </w:r>
      <w:r w:rsidR="000F5C69" w:rsidRPr="4CD2E248">
        <w:rPr>
          <w:rFonts w:eastAsia="MS Mincho"/>
        </w:rPr>
        <w:t xml:space="preserve"> </w:t>
      </w:r>
      <w:r w:rsidR="004E495F" w:rsidRPr="4CD2E248">
        <w:rPr>
          <w:rFonts w:eastAsia="MS Mincho"/>
        </w:rPr>
        <w:t xml:space="preserve">58 Geschäftsstellen </w:t>
      </w:r>
      <w:r w:rsidR="000F5C69" w:rsidRPr="4CD2E248">
        <w:rPr>
          <w:rFonts w:eastAsia="MS Mincho"/>
        </w:rPr>
        <w:t xml:space="preserve">vor Ort </w:t>
      </w:r>
      <w:r w:rsidR="00396ECB" w:rsidRPr="4CD2E248">
        <w:rPr>
          <w:rFonts w:eastAsia="MS Mincho"/>
        </w:rPr>
        <w:t>persönliche Beratung</w:t>
      </w:r>
      <w:r w:rsidR="00973458" w:rsidRPr="4CD2E248">
        <w:rPr>
          <w:rFonts w:eastAsia="MS Mincho"/>
        </w:rPr>
        <w:t xml:space="preserve">. </w:t>
      </w:r>
      <w:r w:rsidR="001C5B25" w:rsidRPr="4CD2E248">
        <w:rPr>
          <w:rFonts w:eastAsia="MS Mincho"/>
        </w:rPr>
        <w:t xml:space="preserve">Dazu kommen 52 Selbstbedienungsstellen sowie </w:t>
      </w:r>
      <w:r w:rsidR="00A72665">
        <w:rPr>
          <w:rFonts w:eastAsia="MS Mincho"/>
        </w:rPr>
        <w:t xml:space="preserve">145 </w:t>
      </w:r>
      <w:r w:rsidR="001C5B25" w:rsidRPr="4CD2E248">
        <w:rPr>
          <w:rFonts w:eastAsia="MS Mincho"/>
        </w:rPr>
        <w:t xml:space="preserve">Geldautomaten. </w:t>
      </w:r>
      <w:r w:rsidR="00973458" w:rsidRPr="4CD2E248">
        <w:rPr>
          <w:rFonts w:eastAsia="MS Mincho"/>
        </w:rPr>
        <w:t xml:space="preserve">Online </w:t>
      </w:r>
      <w:r w:rsidR="004E27AF" w:rsidRPr="4CD2E248">
        <w:rPr>
          <w:rFonts w:eastAsia="MS Mincho"/>
        </w:rPr>
        <w:t xml:space="preserve">und per App sind Bankdienstleistungen </w:t>
      </w:r>
      <w:r w:rsidR="00F72E53" w:rsidRPr="4CD2E248">
        <w:rPr>
          <w:rFonts w:eastAsia="MS Mincho"/>
        </w:rPr>
        <w:t>rund um die Uhr verfügbar.</w:t>
      </w:r>
    </w:p>
    <w:p w14:paraId="3C07B338" w14:textId="54FDFC77" w:rsidR="005D2888" w:rsidRPr="00EB71FC" w:rsidRDefault="00EB71FC" w:rsidP="00E75A06">
      <w:pPr>
        <w:rPr>
          <w:rFonts w:eastAsia="MS Mincho"/>
          <w:b/>
          <w:bCs/>
        </w:rPr>
      </w:pPr>
      <w:r w:rsidRPr="00EB71FC">
        <w:rPr>
          <w:rFonts w:eastAsia="MS Mincho"/>
          <w:b/>
          <w:bCs/>
        </w:rPr>
        <w:t>Technische Fusion im April</w:t>
      </w:r>
    </w:p>
    <w:p w14:paraId="4A5AB5AC" w14:textId="37E1808A" w:rsidR="006F68EF" w:rsidRDefault="00C852AE" w:rsidP="00E75A06">
      <w:pPr>
        <w:rPr>
          <w:rFonts w:eastAsia="MS Mincho"/>
        </w:rPr>
      </w:pPr>
      <w:r>
        <w:rPr>
          <w:rFonts w:eastAsia="MS Mincho"/>
        </w:rPr>
        <w:t>Horst Schönfeld, stellvertretender Vorsitzender des Vorstand</w:t>
      </w:r>
      <w:r w:rsidR="00866FEF">
        <w:rPr>
          <w:rFonts w:eastAsia="MS Mincho"/>
        </w:rPr>
        <w:t xml:space="preserve">s, dankte insbesondere den </w:t>
      </w:r>
      <w:r w:rsidR="00EB2CD6">
        <w:rPr>
          <w:rFonts w:eastAsia="MS Mincho"/>
        </w:rPr>
        <w:t>Beschäftigten, die über Monate mit vollem Engagement an der Fusion gearbeitet haben.</w:t>
      </w:r>
      <w:r w:rsidR="00444141">
        <w:rPr>
          <w:rFonts w:eastAsia="MS Mincho"/>
        </w:rPr>
        <w:t xml:space="preserve"> „Unsere Mitarbeiterinnen und Mitarbeiter haben Großartiges geleistet“, </w:t>
      </w:r>
      <w:r w:rsidR="00DF7382">
        <w:rPr>
          <w:rFonts w:eastAsia="MS Mincho"/>
        </w:rPr>
        <w:t>erklärte</w:t>
      </w:r>
      <w:r w:rsidR="00444141">
        <w:rPr>
          <w:rFonts w:eastAsia="MS Mincho"/>
        </w:rPr>
        <w:t xml:space="preserve"> Schönfeld. </w:t>
      </w:r>
      <w:r w:rsidR="001C33CF">
        <w:rPr>
          <w:rFonts w:eastAsia="MS Mincho"/>
        </w:rPr>
        <w:t xml:space="preserve">„Sie </w:t>
      </w:r>
      <w:r w:rsidR="0029790E">
        <w:rPr>
          <w:rFonts w:eastAsia="MS Mincho"/>
        </w:rPr>
        <w:t>haben für die gemeinsame Sparkasse Prozesse und Strukturen</w:t>
      </w:r>
      <w:r w:rsidR="00657C4F">
        <w:rPr>
          <w:rFonts w:eastAsia="MS Mincho"/>
        </w:rPr>
        <w:t xml:space="preserve"> erarbeitet und </w:t>
      </w:r>
      <w:r w:rsidR="004A697D">
        <w:rPr>
          <w:rFonts w:eastAsia="MS Mincho"/>
        </w:rPr>
        <w:t xml:space="preserve">es </w:t>
      </w:r>
      <w:r w:rsidR="00BB5A5A">
        <w:rPr>
          <w:rFonts w:eastAsia="MS Mincho"/>
        </w:rPr>
        <w:t>möglich gemacht</w:t>
      </w:r>
      <w:r w:rsidR="004A697D">
        <w:rPr>
          <w:rFonts w:eastAsia="MS Mincho"/>
        </w:rPr>
        <w:t xml:space="preserve">, dass die rechtliche Fusion am 1. Januar </w:t>
      </w:r>
      <w:r w:rsidR="00EB3D55">
        <w:rPr>
          <w:rFonts w:eastAsia="MS Mincho"/>
        </w:rPr>
        <w:t>nach Plan stattfinden konnte.</w:t>
      </w:r>
      <w:r w:rsidR="005D40A6">
        <w:rPr>
          <w:rFonts w:eastAsia="MS Mincho"/>
        </w:rPr>
        <w:t xml:space="preserve">“ </w:t>
      </w:r>
      <w:r w:rsidR="00640E61">
        <w:rPr>
          <w:rFonts w:eastAsia="MS Mincho"/>
        </w:rPr>
        <w:t>Insbesondere hob Schönfeld</w:t>
      </w:r>
      <w:r w:rsidR="0093119B">
        <w:rPr>
          <w:rFonts w:eastAsia="MS Mincho"/>
        </w:rPr>
        <w:t xml:space="preserve"> das gute Miteinander der Beschäftigten an allen Standorten hervor.</w:t>
      </w:r>
    </w:p>
    <w:p w14:paraId="3D8B0975" w14:textId="31BD45D4" w:rsidR="0092618E" w:rsidRPr="002A0876" w:rsidRDefault="005D2888" w:rsidP="00E75A06">
      <w:pPr>
        <w:rPr>
          <w:rFonts w:eastAsia="MS Mincho"/>
        </w:rPr>
      </w:pPr>
      <w:r>
        <w:rPr>
          <w:rFonts w:eastAsia="MS Mincho"/>
        </w:rPr>
        <w:t xml:space="preserve">Der abschließende Schritt steht Ende April an: Dann legen die beiden Vorgänger-Sparkassen ihre Datenbestände zusammen. Schon jetzt </w:t>
      </w:r>
      <w:r w:rsidR="008C5D6C">
        <w:rPr>
          <w:rFonts w:eastAsia="MS Mincho"/>
        </w:rPr>
        <w:t>arbeiten die Beschäftigten</w:t>
      </w:r>
      <w:r>
        <w:rPr>
          <w:rFonts w:eastAsia="MS Mincho"/>
        </w:rPr>
        <w:t xml:space="preserve"> mit Hochdruck daran, </w:t>
      </w:r>
      <w:r w:rsidR="008C5D6C">
        <w:rPr>
          <w:rFonts w:eastAsia="MS Mincho"/>
        </w:rPr>
        <w:t>dass die Sparkasse</w:t>
      </w:r>
      <w:r w:rsidR="00EB71FC">
        <w:rPr>
          <w:rFonts w:eastAsia="MS Mincho"/>
        </w:rPr>
        <w:t xml:space="preserve"> ihren Kunden</w:t>
      </w:r>
      <w:r w:rsidR="008C5D6C">
        <w:rPr>
          <w:rFonts w:eastAsia="MS Mincho"/>
        </w:rPr>
        <w:t xml:space="preserve"> nach der technischen Fusion </w:t>
      </w:r>
      <w:r w:rsidR="00EB71FC">
        <w:rPr>
          <w:rFonts w:eastAsia="MS Mincho"/>
        </w:rPr>
        <w:t xml:space="preserve">ihre Leistungen </w:t>
      </w:r>
      <w:r w:rsidR="008C5D6C">
        <w:rPr>
          <w:rFonts w:eastAsia="MS Mincho"/>
        </w:rPr>
        <w:t xml:space="preserve">mit gemeinsamer IT und </w:t>
      </w:r>
      <w:r w:rsidR="00EB71FC">
        <w:rPr>
          <w:rFonts w:eastAsia="MS Mincho"/>
        </w:rPr>
        <w:t>einheitlicher</w:t>
      </w:r>
      <w:r w:rsidR="008C5D6C">
        <w:rPr>
          <w:rFonts w:eastAsia="MS Mincho"/>
        </w:rPr>
        <w:t xml:space="preserve"> </w:t>
      </w:r>
      <w:r w:rsidR="00EA75BF">
        <w:rPr>
          <w:rFonts w:eastAsia="MS Mincho"/>
        </w:rPr>
        <w:t xml:space="preserve">Online-Präsenz </w:t>
      </w:r>
      <w:r w:rsidR="00EB71FC">
        <w:rPr>
          <w:rFonts w:eastAsia="MS Mincho"/>
        </w:rPr>
        <w:t>anbieten kann.</w:t>
      </w:r>
    </w:p>
    <w:p w14:paraId="54B2781E" w14:textId="23062375" w:rsidR="00935DFE" w:rsidRPr="00942804" w:rsidRDefault="005D2888" w:rsidP="00E75A06">
      <w:pPr>
        <w:rPr>
          <w:rFonts w:eastAsia="MS Mincho"/>
          <w:b/>
          <w:bCs/>
        </w:rPr>
      </w:pPr>
      <w:r>
        <w:rPr>
          <w:rFonts w:eastAsia="MS Mincho"/>
          <w:b/>
          <w:bCs/>
        </w:rPr>
        <w:t>Vom Augsburger Land</w:t>
      </w:r>
      <w:r w:rsidR="00942804" w:rsidRPr="00942804">
        <w:rPr>
          <w:rFonts w:eastAsia="MS Mincho"/>
          <w:b/>
          <w:bCs/>
        </w:rPr>
        <w:t xml:space="preserve"> bis zum Bodensee</w:t>
      </w:r>
    </w:p>
    <w:p w14:paraId="0F8E1FFF" w14:textId="460ABE13" w:rsidR="00F3457F" w:rsidRDefault="00DF7382" w:rsidP="00E75A06">
      <w:pPr>
        <w:rPr>
          <w:rFonts w:eastAsia="MS Mincho"/>
        </w:rPr>
      </w:pPr>
      <w:r w:rsidRPr="4CD2E248">
        <w:rPr>
          <w:rFonts w:eastAsia="MS Mincho"/>
        </w:rPr>
        <w:t xml:space="preserve">Der Vorstand betonte, dass fusionsbedingte Kündigungen weder stattgefunden haben noch geplant sind. </w:t>
      </w:r>
      <w:r w:rsidR="00D7386F" w:rsidRPr="4CD2E248">
        <w:rPr>
          <w:rFonts w:eastAsia="MS Mincho"/>
        </w:rPr>
        <w:t>Im Zuge der Fusion entstehen sogar neue Stellen</w:t>
      </w:r>
      <w:r w:rsidR="00F3457F" w:rsidRPr="4CD2E248">
        <w:rPr>
          <w:rFonts w:eastAsia="MS Mincho"/>
        </w:rPr>
        <w:t xml:space="preserve"> für Fachkräfte</w:t>
      </w:r>
      <w:r w:rsidR="00A63839" w:rsidRPr="4CD2E248">
        <w:rPr>
          <w:rFonts w:eastAsia="MS Mincho"/>
        </w:rPr>
        <w:t xml:space="preserve">. </w:t>
      </w:r>
      <w:r w:rsidR="00D0276B" w:rsidRPr="4CD2E248">
        <w:rPr>
          <w:rFonts w:eastAsia="MS Mincho"/>
        </w:rPr>
        <w:t>Das</w:t>
      </w:r>
      <w:r w:rsidR="00A577EE" w:rsidRPr="4CD2E248">
        <w:rPr>
          <w:rFonts w:eastAsia="MS Mincho"/>
        </w:rPr>
        <w:t xml:space="preserve"> fusionierte Kreditinstitut</w:t>
      </w:r>
      <w:r w:rsidR="00C31381" w:rsidRPr="4CD2E248">
        <w:rPr>
          <w:rFonts w:eastAsia="MS Mincho"/>
        </w:rPr>
        <w:t xml:space="preserve"> </w:t>
      </w:r>
      <w:r w:rsidR="00D0276B" w:rsidRPr="4CD2E248">
        <w:rPr>
          <w:rFonts w:eastAsia="MS Mincho"/>
        </w:rPr>
        <w:t xml:space="preserve">bietet den Beschäftigten </w:t>
      </w:r>
      <w:r w:rsidR="00A577EE" w:rsidRPr="4CD2E248">
        <w:rPr>
          <w:rFonts w:eastAsia="MS Mincho"/>
        </w:rPr>
        <w:t>aufgrund seiner</w:t>
      </w:r>
      <w:r w:rsidR="00C31381" w:rsidRPr="4CD2E248">
        <w:rPr>
          <w:rFonts w:eastAsia="MS Mincho"/>
        </w:rPr>
        <w:t xml:space="preserve"> Größe vielfältige Aufgaben und neue Karriereperspektiven. „</w:t>
      </w:r>
      <w:r w:rsidR="00A577EE" w:rsidRPr="4CD2E248">
        <w:rPr>
          <w:rFonts w:eastAsia="MS Mincho"/>
        </w:rPr>
        <w:t xml:space="preserve">Die Sparkasse Schwaben-Bodensee ist ein attraktiver </w:t>
      </w:r>
      <w:r w:rsidR="00A577EE" w:rsidRPr="4CD2E248">
        <w:rPr>
          <w:rFonts w:eastAsia="MS Mincho"/>
        </w:rPr>
        <w:lastRenderedPageBreak/>
        <w:t xml:space="preserve">Arbeitgeber und </w:t>
      </w:r>
      <w:r w:rsidR="00935DFE" w:rsidRPr="4CD2E248">
        <w:rPr>
          <w:rFonts w:eastAsia="MS Mincho"/>
        </w:rPr>
        <w:t xml:space="preserve">ein wichtiger Wirtschaftsfaktor für die Region zwischen </w:t>
      </w:r>
      <w:r w:rsidR="003E5320" w:rsidRPr="4CD2E248">
        <w:rPr>
          <w:rFonts w:eastAsia="MS Mincho"/>
        </w:rPr>
        <w:t>Augsburger Land</w:t>
      </w:r>
      <w:r w:rsidR="00935DFE" w:rsidRPr="4CD2E248">
        <w:rPr>
          <w:rFonts w:eastAsia="MS Mincho"/>
        </w:rPr>
        <w:t xml:space="preserve"> und Bodensee“, so </w:t>
      </w:r>
      <w:r w:rsidR="00E875A3">
        <w:rPr>
          <w:rFonts w:eastAsia="MS Mincho"/>
        </w:rPr>
        <w:t>Munding</w:t>
      </w:r>
      <w:r w:rsidR="00935DFE" w:rsidRPr="4CD2E248">
        <w:rPr>
          <w:rFonts w:eastAsia="MS Mincho"/>
        </w:rPr>
        <w:t>.</w:t>
      </w:r>
      <w:r w:rsidR="00AC4C90" w:rsidRPr="4CD2E248">
        <w:rPr>
          <w:rFonts w:eastAsia="MS Mincho"/>
        </w:rPr>
        <w:t xml:space="preserve"> </w:t>
      </w:r>
      <w:r w:rsidR="002D5A40" w:rsidRPr="4CD2E248">
        <w:rPr>
          <w:rFonts w:eastAsia="MS Mincho"/>
        </w:rPr>
        <w:t>„Und wir bleiben als Sparkasse nah bei den Menschen</w:t>
      </w:r>
      <w:r w:rsidR="00B925E5" w:rsidRPr="4CD2E248">
        <w:rPr>
          <w:rFonts w:eastAsia="MS Mincho"/>
        </w:rPr>
        <w:t>.“</w:t>
      </w:r>
      <w:r w:rsidR="00CD014D" w:rsidRPr="4CD2E248">
        <w:rPr>
          <w:rFonts w:eastAsia="MS Mincho"/>
        </w:rPr>
        <w:t xml:space="preserve"> </w:t>
      </w:r>
    </w:p>
    <w:p w14:paraId="05B04BC1" w14:textId="535026CA" w:rsidR="00890BD0" w:rsidRDefault="003E5320" w:rsidP="00E75A06">
      <w:pPr>
        <w:rPr>
          <w:rFonts w:eastAsia="MS Mincho"/>
        </w:rPr>
      </w:pPr>
      <w:r w:rsidRPr="4CD2E248">
        <w:rPr>
          <w:rFonts w:eastAsia="MS Mincho"/>
        </w:rPr>
        <w:t>Die</w:t>
      </w:r>
      <w:r w:rsidR="00137B37" w:rsidRPr="4CD2E248">
        <w:rPr>
          <w:rFonts w:eastAsia="MS Mincho"/>
        </w:rPr>
        <w:t xml:space="preserve"> Sparkasse Schwaben-Bodensee führt das Engagement beider </w:t>
      </w:r>
      <w:r w:rsidR="001E2C56" w:rsidRPr="4CD2E248">
        <w:rPr>
          <w:rFonts w:eastAsia="MS Mincho"/>
        </w:rPr>
        <w:t>Häuser in und für die Region fort. Sie</w:t>
      </w:r>
      <w:r w:rsidR="007B36E8" w:rsidRPr="4CD2E248">
        <w:rPr>
          <w:rFonts w:eastAsia="MS Mincho"/>
        </w:rPr>
        <w:t xml:space="preserve"> pfleg</w:t>
      </w:r>
      <w:r w:rsidR="00737524" w:rsidRPr="4CD2E248">
        <w:rPr>
          <w:rFonts w:eastAsia="MS Mincho"/>
        </w:rPr>
        <w:t>t</w:t>
      </w:r>
      <w:r w:rsidR="007B36E8" w:rsidRPr="4CD2E248">
        <w:rPr>
          <w:rFonts w:eastAsia="MS Mincho"/>
        </w:rPr>
        <w:t xml:space="preserve"> eine bunte und lebendige Stiftungskultur und</w:t>
      </w:r>
      <w:r w:rsidR="001E2C56" w:rsidRPr="4CD2E248">
        <w:rPr>
          <w:rFonts w:eastAsia="MS Mincho"/>
        </w:rPr>
        <w:t xml:space="preserve"> fördert </w:t>
      </w:r>
      <w:r w:rsidR="00CD014D" w:rsidRPr="4CD2E248">
        <w:rPr>
          <w:rFonts w:eastAsia="MS Mincho"/>
        </w:rPr>
        <w:t>das soziale und kulturelle Leben vor Ort</w:t>
      </w:r>
      <w:r w:rsidR="001E2C56" w:rsidRPr="4CD2E248">
        <w:rPr>
          <w:rFonts w:eastAsia="MS Mincho"/>
        </w:rPr>
        <w:t xml:space="preserve"> durch Spenden und Sponsoring</w:t>
      </w:r>
      <w:r w:rsidR="007B36E8" w:rsidRPr="4CD2E248">
        <w:rPr>
          <w:rFonts w:eastAsia="MS Mincho"/>
        </w:rPr>
        <w:t xml:space="preserve">. </w:t>
      </w:r>
      <w:r w:rsidR="00A15B3B" w:rsidRPr="4CD2E248">
        <w:rPr>
          <w:rFonts w:eastAsia="MS Mincho"/>
        </w:rPr>
        <w:t xml:space="preserve">Und sie schützt die natürlichen Grundlagen: mit regionalen Projekten </w:t>
      </w:r>
      <w:r w:rsidR="0060111A">
        <w:rPr>
          <w:rFonts w:eastAsia="MS Mincho"/>
        </w:rPr>
        <w:t xml:space="preserve">zur Förderung der Artenvielfalt </w:t>
      </w:r>
      <w:r w:rsidR="00A15B3B" w:rsidRPr="4CD2E248">
        <w:rPr>
          <w:rFonts w:eastAsia="MS Mincho"/>
        </w:rPr>
        <w:t xml:space="preserve">ebenso wie mit ihrer Selbstverpflichtung, bis </w:t>
      </w:r>
      <w:r w:rsidR="00567BC6">
        <w:rPr>
          <w:rFonts w:eastAsia="MS Mincho"/>
        </w:rPr>
        <w:t xml:space="preserve">spätestens </w:t>
      </w:r>
      <w:r w:rsidR="00A15B3B" w:rsidRPr="4CD2E248">
        <w:rPr>
          <w:rFonts w:eastAsia="MS Mincho"/>
        </w:rPr>
        <w:t>2035 klimaneutral zu werden.</w:t>
      </w:r>
      <w:r w:rsidR="00FE2F28" w:rsidRPr="4CD2E248">
        <w:rPr>
          <w:rFonts w:eastAsia="MS Mincho"/>
        </w:rPr>
        <w:t xml:space="preserve"> „Wir </w:t>
      </w:r>
      <w:r w:rsidR="00075259" w:rsidRPr="4CD2E248">
        <w:rPr>
          <w:rFonts w:eastAsia="MS Mincho"/>
        </w:rPr>
        <w:t>übernehmen</w:t>
      </w:r>
      <w:r w:rsidR="00FE2F28" w:rsidRPr="4CD2E248">
        <w:rPr>
          <w:rFonts w:eastAsia="MS Mincho"/>
        </w:rPr>
        <w:t xml:space="preserve"> Verantwortung für die Menschen, die Wirtschaft und die Umwelt. </w:t>
      </w:r>
      <w:r w:rsidR="00DD2EA2">
        <w:rPr>
          <w:rFonts w:eastAsia="MS Mincho"/>
        </w:rPr>
        <w:t>Nur wenn</w:t>
      </w:r>
      <w:r w:rsidR="00FE2F28" w:rsidRPr="4CD2E248">
        <w:rPr>
          <w:rFonts w:eastAsia="MS Mincho"/>
        </w:rPr>
        <w:t xml:space="preserve"> wir </w:t>
      </w:r>
      <w:r w:rsidR="00FB178B">
        <w:rPr>
          <w:rFonts w:eastAsia="MS Mincho"/>
        </w:rPr>
        <w:t>alles</w:t>
      </w:r>
      <w:r w:rsidR="00DD2EA2">
        <w:rPr>
          <w:rFonts w:eastAsia="MS Mincho"/>
        </w:rPr>
        <w:t xml:space="preserve"> zusammen</w:t>
      </w:r>
      <w:r w:rsidR="00FE2F28" w:rsidRPr="4CD2E248">
        <w:rPr>
          <w:rFonts w:eastAsia="MS Mincho"/>
        </w:rPr>
        <w:t xml:space="preserve"> im Blick haben, </w:t>
      </w:r>
      <w:r w:rsidR="00AD71D6">
        <w:rPr>
          <w:rFonts w:eastAsia="MS Mincho"/>
        </w:rPr>
        <w:t>können wir unsere Zukunft nachhaltig und selbstbestimmt gestalten“, fasst Munding zusammen.</w:t>
      </w:r>
    </w:p>
    <w:p w14:paraId="72413A2F" w14:textId="77777777" w:rsidR="00675E8B" w:rsidRDefault="00675E8B" w:rsidP="00E75A06">
      <w:pPr>
        <w:rPr>
          <w:rFonts w:eastAsia="MS Mincho"/>
        </w:rPr>
      </w:pPr>
    </w:p>
    <w:p w14:paraId="416B1B21" w14:textId="4F420E72" w:rsidR="00670180" w:rsidRDefault="00675E8B" w:rsidP="00E75A06">
      <w:pPr>
        <w:rPr>
          <w:rFonts w:eastAsia="MS Mincho"/>
        </w:rPr>
      </w:pPr>
      <w:r>
        <w:rPr>
          <w:rFonts w:eastAsia="MS Mincho"/>
          <w:noProof/>
        </w:rPr>
        <w:drawing>
          <wp:inline distT="0" distB="0" distL="0" distR="0" wp14:anchorId="3430FAD7" wp14:editId="7B27EE21">
            <wp:extent cx="3667125" cy="2412406"/>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71248" cy="2415118"/>
                    </a:xfrm>
                    <a:prstGeom prst="rect">
                      <a:avLst/>
                    </a:prstGeom>
                  </pic:spPr>
                </pic:pic>
              </a:graphicData>
            </a:graphic>
          </wp:inline>
        </w:drawing>
      </w:r>
    </w:p>
    <w:p w14:paraId="5C4084AF" w14:textId="77777777" w:rsidR="003432B3" w:rsidRDefault="0066499D" w:rsidP="0066499D">
      <w:pPr>
        <w:spacing w:line="276" w:lineRule="auto"/>
        <w:ind w:right="55"/>
        <w:rPr>
          <w:rFonts w:cs="Arial"/>
          <w:sz w:val="17"/>
          <w:szCs w:val="17"/>
        </w:rPr>
      </w:pPr>
      <w:r w:rsidRPr="002269E9">
        <w:rPr>
          <w:rFonts w:cs="Arial"/>
          <w:b/>
          <w:bCs/>
          <w:sz w:val="17"/>
          <w:szCs w:val="17"/>
        </w:rPr>
        <w:t>Bildunterschrift:</w:t>
      </w:r>
      <w:r w:rsidRPr="002269E9">
        <w:rPr>
          <w:rFonts w:cs="Arial"/>
          <w:sz w:val="17"/>
          <w:szCs w:val="17"/>
        </w:rPr>
        <w:br/>
      </w:r>
      <w:r>
        <w:rPr>
          <w:rFonts w:cs="Arial"/>
          <w:sz w:val="17"/>
          <w:szCs w:val="17"/>
        </w:rPr>
        <w:t>Anlässlich der Bilanzpressekonferenz blickte der Vorstand der Sparkasse Schwaben-Bodensee auf ein erfolgreiches Geschäftsjahr 2021 zurüc</w:t>
      </w:r>
      <w:r w:rsidR="003756A3">
        <w:rPr>
          <w:rFonts w:cs="Arial"/>
          <w:sz w:val="17"/>
          <w:szCs w:val="17"/>
        </w:rPr>
        <w:t xml:space="preserve">k. Für künftige Herausforderung </w:t>
      </w:r>
      <w:r w:rsidR="003432B3">
        <w:rPr>
          <w:rFonts w:cs="Arial"/>
          <w:sz w:val="17"/>
          <w:szCs w:val="17"/>
        </w:rPr>
        <w:t xml:space="preserve">ist die Sparkasse nach der Fusion gut aufgestellt. </w:t>
      </w:r>
    </w:p>
    <w:p w14:paraId="61BDDC35" w14:textId="218087C6" w:rsidR="0066499D" w:rsidRDefault="003432B3" w:rsidP="0066499D">
      <w:pPr>
        <w:spacing w:line="276" w:lineRule="auto"/>
        <w:ind w:right="55"/>
        <w:rPr>
          <w:rFonts w:cs="Arial"/>
          <w:sz w:val="17"/>
          <w:szCs w:val="17"/>
        </w:rPr>
      </w:pPr>
      <w:r>
        <w:rPr>
          <w:rFonts w:cs="Arial"/>
          <w:sz w:val="17"/>
          <w:szCs w:val="17"/>
        </w:rPr>
        <w:lastRenderedPageBreak/>
        <w:t>Von links nach rechts</w:t>
      </w:r>
      <w:r w:rsidR="0066499D" w:rsidRPr="007864EE">
        <w:rPr>
          <w:rFonts w:cs="Arial"/>
          <w:sz w:val="17"/>
          <w:szCs w:val="17"/>
        </w:rPr>
        <w:t>: Dr. Wolfgang Zettl, Bernd Fischer, Thomas Munding (Vorstandsvorsitzender), Horst Schönfeld (stellvertretender Vorstandsvorsitzender), Harald Post.</w:t>
      </w:r>
    </w:p>
    <w:p w14:paraId="6D2B3442" w14:textId="77777777" w:rsidR="0066499D" w:rsidRDefault="0066499D" w:rsidP="0066499D">
      <w:pPr>
        <w:spacing w:line="276" w:lineRule="auto"/>
        <w:ind w:right="55"/>
        <w:rPr>
          <w:rFonts w:eastAsia="MS Mincho"/>
          <w:b/>
          <w:bCs/>
          <w:sz w:val="17"/>
          <w:szCs w:val="17"/>
        </w:rPr>
      </w:pPr>
      <w:r w:rsidRPr="002269E9">
        <w:rPr>
          <w:rFonts w:cs="Arial"/>
          <w:b/>
          <w:bCs/>
          <w:sz w:val="17"/>
          <w:szCs w:val="17"/>
        </w:rPr>
        <w:t>Bildrechte:</w:t>
      </w:r>
      <w:r w:rsidRPr="002269E9">
        <w:rPr>
          <w:rFonts w:cs="Arial"/>
          <w:sz w:val="17"/>
          <w:szCs w:val="17"/>
        </w:rPr>
        <w:t xml:space="preserve"> </w:t>
      </w:r>
      <w:r>
        <w:rPr>
          <w:rFonts w:cs="Arial"/>
          <w:sz w:val="17"/>
          <w:szCs w:val="17"/>
        </w:rPr>
        <w:br/>
        <w:t>Sparkasse Schwaben-Bodensee</w:t>
      </w:r>
    </w:p>
    <w:p w14:paraId="79AC4AC8" w14:textId="77777777" w:rsidR="0066499D" w:rsidRDefault="0066499D" w:rsidP="006C0030">
      <w:pPr>
        <w:spacing w:line="240" w:lineRule="auto"/>
        <w:rPr>
          <w:rFonts w:eastAsia="MS Mincho"/>
          <w:b/>
          <w:bCs/>
          <w:sz w:val="17"/>
          <w:szCs w:val="17"/>
        </w:rPr>
      </w:pPr>
    </w:p>
    <w:p w14:paraId="5582AD47" w14:textId="5F988828" w:rsidR="006C0030" w:rsidRPr="0053215D" w:rsidRDefault="006C0030" w:rsidP="006C0030">
      <w:pPr>
        <w:spacing w:line="240" w:lineRule="auto"/>
        <w:rPr>
          <w:rFonts w:eastAsia="MS Mincho"/>
          <w:b/>
          <w:bCs/>
          <w:sz w:val="17"/>
          <w:szCs w:val="17"/>
        </w:rPr>
      </w:pPr>
      <w:r w:rsidRPr="0053215D">
        <w:rPr>
          <w:rFonts w:eastAsia="MS Mincho"/>
          <w:b/>
          <w:bCs/>
          <w:sz w:val="17"/>
          <w:szCs w:val="17"/>
        </w:rPr>
        <w:t>Über die Sparkasse Schwaben-Bodensee</w:t>
      </w:r>
    </w:p>
    <w:p w14:paraId="2172FA81" w14:textId="77777777" w:rsidR="003F1F26" w:rsidRDefault="003F1F26" w:rsidP="003F1F26">
      <w:pPr>
        <w:spacing w:line="240" w:lineRule="auto"/>
        <w:contextualSpacing/>
        <w:rPr>
          <w:rFonts w:eastAsia="MS Mincho"/>
          <w:sz w:val="17"/>
          <w:szCs w:val="17"/>
        </w:rPr>
      </w:pPr>
      <w:r w:rsidRPr="003F1F26">
        <w:rPr>
          <w:rFonts w:eastAsia="MS Mincho"/>
          <w:sz w:val="17"/>
          <w:szCs w:val="17"/>
        </w:rPr>
        <w:t>Die Sparkasse Schwaben-Bodensee, entstanden 2022 aus der Fusion der Sparkasse Memmingen-Lindau-Mindelheim und der Kreissparkasse Augsburg, übernimmt Verantwortung für Menschen in allen Lebensphasen. Mit nachhaltigen Lösungen und der kompletten Bandbreite an Finanzdienstleistungen bieten wir unseren Kunden – Privat-, Unternehmens- und kommunalen Kunden – innovative Möglichkeiten in allen Geldangelegenheiten. Als selbstständiges Wirtschaftsunternehmen in kommunaler Trägerschaft des „Zweckverbandes Sparkasse Schwaben-Bodensee“ haben wir uns dem Gemeinwohl verschrieben und stehen seit 1824 für Vertrauen sowie Qualität in Beratung und Service.</w:t>
      </w:r>
    </w:p>
    <w:p w14:paraId="4E62B9C2" w14:textId="77777777" w:rsidR="003F1F26" w:rsidRPr="003F1F26" w:rsidRDefault="003F1F26" w:rsidP="003F1F26">
      <w:pPr>
        <w:spacing w:line="240" w:lineRule="auto"/>
        <w:contextualSpacing/>
        <w:rPr>
          <w:rFonts w:eastAsia="MS Mincho"/>
          <w:sz w:val="17"/>
          <w:szCs w:val="17"/>
        </w:rPr>
      </w:pPr>
    </w:p>
    <w:p w14:paraId="28B5E39D" w14:textId="77777777" w:rsidR="003F1F26" w:rsidRDefault="003F1F26" w:rsidP="003F1F26">
      <w:pPr>
        <w:spacing w:line="240" w:lineRule="auto"/>
        <w:contextualSpacing/>
        <w:rPr>
          <w:rFonts w:eastAsia="MS Mincho"/>
          <w:sz w:val="17"/>
          <w:szCs w:val="17"/>
        </w:rPr>
      </w:pPr>
      <w:r w:rsidRPr="003F1F26">
        <w:rPr>
          <w:rFonts w:eastAsia="MS Mincho"/>
          <w:sz w:val="17"/>
          <w:szCs w:val="17"/>
        </w:rPr>
        <w:t>Mit einer Bilanzsumme von 9,5 Milliarden Euro und 1.123 Mitarbeitenden (per 31.12.2021) ist die Sparkasse Schwaben-Bodensee ein bedeutender Wirtschaftsfaktor und Arbeitgeber in ihrem Geschäftsgebiet. Neben 58 Geschäftsstellen, 52 Selbstbedienungsstellen sowie 145 Geldautomaten (Werte per 01.01.2022) steht sie ihren Kunden beim Online-Banking, mit digitaler Beratung in der Internet-Filiale und durch telefonische Serviceleistungen rund um die Uhr zur Verfügung. Unsere Verantwortung für Menschen zeigen wir auch in der Förderung von Kultur, Sport, Umwelt und Sozialem über Spenden, Sponsoring und ehrenamtliches Engagement.</w:t>
      </w:r>
    </w:p>
    <w:p w14:paraId="79CC40E4" w14:textId="77777777" w:rsidR="003F1F26" w:rsidRDefault="003F1F26" w:rsidP="003F1F26">
      <w:pPr>
        <w:spacing w:line="240" w:lineRule="auto"/>
        <w:contextualSpacing/>
        <w:rPr>
          <w:rFonts w:eastAsia="MS Mincho"/>
          <w:sz w:val="17"/>
          <w:szCs w:val="17"/>
        </w:rPr>
      </w:pPr>
    </w:p>
    <w:p w14:paraId="24768E97" w14:textId="77777777" w:rsidR="003F1F26" w:rsidRDefault="003F1F26" w:rsidP="003F1F26">
      <w:pPr>
        <w:spacing w:line="240" w:lineRule="auto"/>
        <w:contextualSpacing/>
        <w:rPr>
          <w:rFonts w:eastAsia="MS Mincho"/>
          <w:sz w:val="17"/>
          <w:szCs w:val="17"/>
        </w:rPr>
      </w:pPr>
    </w:p>
    <w:p w14:paraId="338B54A0" w14:textId="2BE25228" w:rsidR="00626932" w:rsidRPr="007D6215" w:rsidRDefault="00626932" w:rsidP="003F1F26">
      <w:pPr>
        <w:spacing w:line="240" w:lineRule="auto"/>
        <w:contextualSpacing/>
        <w:rPr>
          <w:rFonts w:eastAsia="MS Mincho"/>
          <w:b/>
          <w:bCs/>
          <w:sz w:val="17"/>
          <w:szCs w:val="17"/>
        </w:rPr>
      </w:pPr>
      <w:r w:rsidRPr="007D6215">
        <w:rPr>
          <w:rFonts w:eastAsia="MS Mincho"/>
          <w:b/>
          <w:bCs/>
          <w:sz w:val="17"/>
          <w:szCs w:val="17"/>
        </w:rPr>
        <w:t xml:space="preserve">Unternehmenskontakt: </w:t>
      </w:r>
    </w:p>
    <w:p w14:paraId="338B54A1" w14:textId="77777777" w:rsidR="00626932" w:rsidRPr="007D6215" w:rsidRDefault="00626932" w:rsidP="00626932">
      <w:pPr>
        <w:spacing w:line="240" w:lineRule="auto"/>
        <w:contextualSpacing/>
        <w:rPr>
          <w:rFonts w:eastAsia="MS Mincho"/>
          <w:sz w:val="17"/>
          <w:szCs w:val="17"/>
        </w:rPr>
      </w:pPr>
    </w:p>
    <w:p w14:paraId="338B54A2" w14:textId="77777777" w:rsidR="00626932" w:rsidRPr="007D6215" w:rsidRDefault="00AC6BAC" w:rsidP="00626932">
      <w:pPr>
        <w:spacing w:line="240" w:lineRule="auto"/>
        <w:contextualSpacing/>
        <w:rPr>
          <w:rFonts w:eastAsia="MS Mincho"/>
          <w:sz w:val="17"/>
          <w:szCs w:val="17"/>
        </w:rPr>
      </w:pPr>
      <w:r>
        <w:rPr>
          <w:rFonts w:eastAsia="MS Mincho"/>
          <w:sz w:val="17"/>
          <w:szCs w:val="17"/>
        </w:rPr>
        <w:t xml:space="preserve">Sparkasse Schwaben-Bodensee </w:t>
      </w:r>
    </w:p>
    <w:p w14:paraId="338B54A3" w14:textId="77777777" w:rsidR="00626932" w:rsidRDefault="00626932" w:rsidP="00626932">
      <w:pPr>
        <w:spacing w:line="240" w:lineRule="auto"/>
        <w:contextualSpacing/>
        <w:rPr>
          <w:rFonts w:eastAsia="MS Mincho"/>
          <w:sz w:val="17"/>
          <w:szCs w:val="17"/>
        </w:rPr>
      </w:pPr>
      <w:r w:rsidRPr="007D6215">
        <w:rPr>
          <w:rFonts w:eastAsia="MS Mincho"/>
          <w:sz w:val="17"/>
          <w:szCs w:val="17"/>
        </w:rPr>
        <w:t xml:space="preserve">Markus Pfeffinger </w:t>
      </w:r>
    </w:p>
    <w:p w14:paraId="338B54A4" w14:textId="77777777" w:rsidR="00626932" w:rsidRPr="007D6215" w:rsidRDefault="00626932" w:rsidP="00626932">
      <w:pPr>
        <w:spacing w:line="240" w:lineRule="auto"/>
        <w:contextualSpacing/>
        <w:rPr>
          <w:rFonts w:eastAsia="MS Mincho"/>
          <w:sz w:val="17"/>
          <w:szCs w:val="17"/>
        </w:rPr>
      </w:pPr>
    </w:p>
    <w:p w14:paraId="338B54A5" w14:textId="6454EF93" w:rsidR="00626932" w:rsidRPr="007D6215" w:rsidRDefault="00AC6BAC" w:rsidP="00626932">
      <w:pPr>
        <w:spacing w:line="240" w:lineRule="auto"/>
        <w:contextualSpacing/>
        <w:rPr>
          <w:rFonts w:eastAsia="MS Mincho"/>
          <w:sz w:val="17"/>
          <w:szCs w:val="17"/>
        </w:rPr>
      </w:pPr>
      <w:r w:rsidRPr="00AC6BAC">
        <w:rPr>
          <w:rFonts w:eastAsia="MS Mincho"/>
          <w:sz w:val="17"/>
          <w:szCs w:val="17"/>
        </w:rPr>
        <w:t>St.</w:t>
      </w:r>
      <w:r w:rsidR="002B3102">
        <w:rPr>
          <w:rFonts w:eastAsia="MS Mincho"/>
          <w:sz w:val="17"/>
          <w:szCs w:val="17"/>
        </w:rPr>
        <w:t>-</w:t>
      </w:r>
      <w:r w:rsidRPr="00AC6BAC">
        <w:rPr>
          <w:rFonts w:eastAsia="MS Mincho"/>
          <w:sz w:val="17"/>
          <w:szCs w:val="17"/>
        </w:rPr>
        <w:t>Josefs-Kirchplatz 6-8</w:t>
      </w:r>
      <w:r w:rsidRPr="00AC6BAC">
        <w:rPr>
          <w:rFonts w:eastAsia="MS Mincho"/>
          <w:sz w:val="17"/>
          <w:szCs w:val="17"/>
        </w:rPr>
        <w:br/>
        <w:t>87700 Memmingen</w:t>
      </w:r>
    </w:p>
    <w:p w14:paraId="338B54A6" w14:textId="77777777" w:rsidR="00626932" w:rsidRPr="007D6215" w:rsidRDefault="00626932" w:rsidP="00626932">
      <w:pPr>
        <w:spacing w:line="240" w:lineRule="auto"/>
        <w:contextualSpacing/>
        <w:rPr>
          <w:rFonts w:eastAsia="MS Mincho"/>
          <w:sz w:val="17"/>
          <w:szCs w:val="17"/>
        </w:rPr>
      </w:pPr>
    </w:p>
    <w:p w14:paraId="338B54A7" w14:textId="5E292A3C" w:rsidR="00626932" w:rsidRPr="007D6215" w:rsidRDefault="00626932" w:rsidP="00626932">
      <w:pPr>
        <w:spacing w:line="240" w:lineRule="auto"/>
        <w:contextualSpacing/>
        <w:rPr>
          <w:rFonts w:eastAsia="MS Mincho"/>
          <w:sz w:val="17"/>
          <w:szCs w:val="17"/>
        </w:rPr>
      </w:pPr>
      <w:r w:rsidRPr="007D6215">
        <w:rPr>
          <w:rFonts w:eastAsia="MS Mincho"/>
          <w:sz w:val="17"/>
          <w:szCs w:val="17"/>
        </w:rPr>
        <w:t>Telefon:</w:t>
      </w:r>
      <w:r>
        <w:rPr>
          <w:rFonts w:eastAsia="MS Mincho"/>
          <w:sz w:val="17"/>
          <w:szCs w:val="17"/>
        </w:rPr>
        <w:t xml:space="preserve"> </w:t>
      </w:r>
      <w:r w:rsidRPr="007D6215">
        <w:rPr>
          <w:rFonts w:eastAsia="MS Mincho"/>
          <w:sz w:val="17"/>
          <w:szCs w:val="17"/>
        </w:rPr>
        <w:t xml:space="preserve">(08 21) </w:t>
      </w:r>
      <w:r w:rsidRPr="009805A1">
        <w:rPr>
          <w:rFonts w:cs="Arial"/>
          <w:sz w:val="17"/>
          <w:szCs w:val="17"/>
        </w:rPr>
        <w:t>32 51-</w:t>
      </w:r>
      <w:r>
        <w:rPr>
          <w:rFonts w:cs="Arial"/>
          <w:sz w:val="17"/>
          <w:szCs w:val="17"/>
        </w:rPr>
        <w:t>41 488</w:t>
      </w:r>
    </w:p>
    <w:p w14:paraId="338B54A8"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Telefax:</w:t>
      </w:r>
      <w:r>
        <w:rPr>
          <w:rFonts w:eastAsia="MS Mincho"/>
          <w:sz w:val="17"/>
          <w:szCs w:val="17"/>
        </w:rPr>
        <w:t xml:space="preserve"> </w:t>
      </w:r>
      <w:r w:rsidRPr="007D6215">
        <w:rPr>
          <w:rFonts w:eastAsia="MS Mincho"/>
          <w:sz w:val="17"/>
          <w:szCs w:val="17"/>
        </w:rPr>
        <w:t xml:space="preserve">(08 21) </w:t>
      </w:r>
      <w:r w:rsidRPr="00C87EE4">
        <w:rPr>
          <w:rFonts w:eastAsia="MS Mincho"/>
          <w:sz w:val="17"/>
          <w:szCs w:val="17"/>
        </w:rPr>
        <w:t>32 51-34 20 07</w:t>
      </w:r>
    </w:p>
    <w:p w14:paraId="338B54A9" w14:textId="77777777" w:rsidR="00626932" w:rsidRPr="007D6215" w:rsidRDefault="00626932" w:rsidP="00626932">
      <w:pPr>
        <w:spacing w:line="240" w:lineRule="auto"/>
        <w:rPr>
          <w:rFonts w:eastAsia="MS Mincho"/>
          <w:sz w:val="17"/>
          <w:szCs w:val="17"/>
        </w:rPr>
      </w:pPr>
      <w:r w:rsidRPr="007D6215">
        <w:rPr>
          <w:rFonts w:eastAsia="MS Mincho"/>
          <w:sz w:val="17"/>
          <w:szCs w:val="17"/>
        </w:rPr>
        <w:t>E-Mail: ksk@epr-online.de</w:t>
      </w:r>
    </w:p>
    <w:p w14:paraId="338B54AA" w14:textId="77777777" w:rsidR="00626932" w:rsidRPr="007D6215" w:rsidRDefault="00626932" w:rsidP="00626932">
      <w:pPr>
        <w:spacing w:line="240" w:lineRule="auto"/>
        <w:contextualSpacing/>
        <w:rPr>
          <w:rFonts w:eastAsia="MS Mincho"/>
          <w:b/>
          <w:bCs/>
          <w:sz w:val="17"/>
          <w:szCs w:val="17"/>
        </w:rPr>
      </w:pPr>
      <w:r w:rsidRPr="007D6215">
        <w:rPr>
          <w:rFonts w:eastAsia="MS Mincho"/>
          <w:b/>
          <w:bCs/>
          <w:sz w:val="17"/>
          <w:szCs w:val="17"/>
        </w:rPr>
        <w:t>Pressekontakt:</w:t>
      </w:r>
    </w:p>
    <w:p w14:paraId="338B54AB" w14:textId="77777777" w:rsidR="00626932" w:rsidRPr="007D6215" w:rsidRDefault="00626932" w:rsidP="00626932">
      <w:pPr>
        <w:spacing w:line="240" w:lineRule="auto"/>
        <w:contextualSpacing/>
        <w:rPr>
          <w:rFonts w:eastAsia="MS Mincho"/>
          <w:b/>
          <w:bCs/>
          <w:sz w:val="17"/>
          <w:szCs w:val="17"/>
        </w:rPr>
      </w:pPr>
    </w:p>
    <w:p w14:paraId="338B54AC"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epr – elsaesser public relations</w:t>
      </w:r>
    </w:p>
    <w:p w14:paraId="338B54AD" w14:textId="12ACE2FE" w:rsidR="00626932" w:rsidRPr="007D6215" w:rsidRDefault="00670180" w:rsidP="00626932">
      <w:pPr>
        <w:spacing w:line="240" w:lineRule="auto"/>
        <w:contextualSpacing/>
        <w:rPr>
          <w:rFonts w:eastAsia="MS Mincho"/>
          <w:sz w:val="17"/>
          <w:szCs w:val="17"/>
        </w:rPr>
      </w:pPr>
      <w:r>
        <w:rPr>
          <w:rFonts w:eastAsia="MS Mincho"/>
          <w:sz w:val="17"/>
          <w:szCs w:val="17"/>
        </w:rPr>
        <w:t>Elke Thiergärtner</w:t>
      </w:r>
    </w:p>
    <w:p w14:paraId="338B54AE"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Maximilianstraße 50</w:t>
      </w:r>
    </w:p>
    <w:p w14:paraId="338B54AF"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86150 Augsburg</w:t>
      </w:r>
    </w:p>
    <w:p w14:paraId="338B54B0" w14:textId="77777777" w:rsidR="00626932" w:rsidRPr="008B2282" w:rsidRDefault="00626932" w:rsidP="00626932">
      <w:pPr>
        <w:spacing w:line="240" w:lineRule="auto"/>
        <w:contextualSpacing/>
        <w:rPr>
          <w:rFonts w:eastAsia="MS Mincho"/>
          <w:sz w:val="17"/>
          <w:szCs w:val="17"/>
        </w:rPr>
      </w:pPr>
    </w:p>
    <w:p w14:paraId="338B54B1" w14:textId="702C8008" w:rsidR="00626932" w:rsidRPr="00741877" w:rsidRDefault="00626932" w:rsidP="00626932">
      <w:pPr>
        <w:spacing w:line="240" w:lineRule="auto"/>
        <w:contextualSpacing/>
        <w:rPr>
          <w:rFonts w:eastAsia="MS Mincho"/>
          <w:sz w:val="17"/>
          <w:szCs w:val="17"/>
        </w:rPr>
      </w:pPr>
      <w:r w:rsidRPr="00741877">
        <w:rPr>
          <w:rFonts w:eastAsia="MS Mincho"/>
          <w:sz w:val="17"/>
          <w:szCs w:val="17"/>
        </w:rPr>
        <w:t>Telefon: (0821) 450</w:t>
      </w:r>
      <w:r>
        <w:rPr>
          <w:rFonts w:eastAsia="MS Mincho"/>
          <w:sz w:val="17"/>
          <w:szCs w:val="17"/>
        </w:rPr>
        <w:t xml:space="preserve"> </w:t>
      </w:r>
      <w:r w:rsidRPr="00741877">
        <w:rPr>
          <w:rFonts w:eastAsia="MS Mincho"/>
          <w:sz w:val="17"/>
          <w:szCs w:val="17"/>
        </w:rPr>
        <w:t>879 1</w:t>
      </w:r>
      <w:r w:rsidR="00670180">
        <w:rPr>
          <w:rFonts w:eastAsia="MS Mincho"/>
          <w:sz w:val="17"/>
          <w:szCs w:val="17"/>
        </w:rPr>
        <w:t>2</w:t>
      </w:r>
    </w:p>
    <w:p w14:paraId="338B54B2" w14:textId="2D53E86C" w:rsidR="00626932" w:rsidRPr="00741877" w:rsidRDefault="00626932" w:rsidP="00626932">
      <w:pPr>
        <w:spacing w:line="240" w:lineRule="auto"/>
        <w:contextualSpacing/>
        <w:rPr>
          <w:rFonts w:eastAsia="MS Mincho"/>
          <w:sz w:val="17"/>
          <w:szCs w:val="17"/>
        </w:rPr>
      </w:pPr>
      <w:r w:rsidRPr="00741877">
        <w:rPr>
          <w:rFonts w:eastAsia="MS Mincho"/>
          <w:sz w:val="17"/>
          <w:szCs w:val="17"/>
        </w:rPr>
        <w:t xml:space="preserve">E-Mail: </w:t>
      </w:r>
      <w:r w:rsidR="00670180">
        <w:rPr>
          <w:rFonts w:eastAsia="MS Mincho"/>
          <w:sz w:val="17"/>
          <w:szCs w:val="17"/>
        </w:rPr>
        <w:t>et</w:t>
      </w:r>
      <w:r w:rsidRPr="00741877">
        <w:rPr>
          <w:rFonts w:eastAsia="MS Mincho"/>
          <w:sz w:val="17"/>
          <w:szCs w:val="17"/>
        </w:rPr>
        <w:t>@epr-online.de</w:t>
      </w:r>
    </w:p>
    <w:p w14:paraId="338B54B3" w14:textId="77777777" w:rsidR="00626932" w:rsidRPr="00741877" w:rsidRDefault="00626932" w:rsidP="00626932">
      <w:pPr>
        <w:spacing w:line="240" w:lineRule="auto"/>
        <w:contextualSpacing/>
        <w:rPr>
          <w:rFonts w:eastAsia="MS Mincho"/>
          <w:sz w:val="17"/>
          <w:szCs w:val="17"/>
          <w:lang w:val="en-US"/>
        </w:rPr>
      </w:pPr>
      <w:r w:rsidRPr="00741877">
        <w:rPr>
          <w:rFonts w:eastAsia="MS Mincho"/>
          <w:sz w:val="17"/>
          <w:szCs w:val="17"/>
          <w:lang w:val="en-US"/>
        </w:rPr>
        <w:t>www.epr-online.de</w:t>
      </w:r>
    </w:p>
    <w:p w14:paraId="338B54B4" w14:textId="77777777" w:rsidR="00E75A06" w:rsidRPr="007D6215" w:rsidRDefault="00E75A06">
      <w:pPr>
        <w:rPr>
          <w:lang w:val="en-US"/>
        </w:rPr>
      </w:pPr>
    </w:p>
    <w:sectPr w:rsidR="00E75A06" w:rsidRPr="007D6215" w:rsidSect="00E75A06">
      <w:headerReference w:type="default" r:id="rId11"/>
      <w:pgSz w:w="11906" w:h="16838"/>
      <w:pgMar w:top="2608" w:right="3969" w:bottom="2495" w:left="1361"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AED8D" w14:textId="77777777" w:rsidR="003D6956" w:rsidRDefault="003D6956" w:rsidP="00E75A06">
      <w:pPr>
        <w:spacing w:after="0" w:line="240" w:lineRule="auto"/>
      </w:pPr>
      <w:r>
        <w:separator/>
      </w:r>
    </w:p>
  </w:endnote>
  <w:endnote w:type="continuationSeparator" w:id="0">
    <w:p w14:paraId="4EB53C42" w14:textId="77777777" w:rsidR="003D6956" w:rsidRDefault="003D6956" w:rsidP="00E75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arkasse Rg">
    <w:altName w:val="Calibri"/>
    <w:charset w:val="00"/>
    <w:family w:val="swiss"/>
    <w:pitch w:val="variable"/>
    <w:sig w:usb0="800000AF" w:usb1="50002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00A9C" w14:textId="77777777" w:rsidR="003D6956" w:rsidRDefault="003D6956" w:rsidP="00E75A06">
      <w:pPr>
        <w:spacing w:after="0" w:line="240" w:lineRule="auto"/>
      </w:pPr>
      <w:r>
        <w:separator/>
      </w:r>
    </w:p>
  </w:footnote>
  <w:footnote w:type="continuationSeparator" w:id="0">
    <w:p w14:paraId="1EE68397" w14:textId="77777777" w:rsidR="003D6956" w:rsidRDefault="003D6956" w:rsidP="00E75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B54B9" w14:textId="77777777" w:rsidR="00E75A06" w:rsidRDefault="004D5829">
    <w:pPr>
      <w:pStyle w:val="Kopfzeile"/>
    </w:pPr>
    <w:r>
      <w:rPr>
        <w:noProof/>
      </w:rPr>
      <w:drawing>
        <wp:inline distT="0" distB="0" distL="0" distR="0" wp14:anchorId="338B54BF" wp14:editId="338B54C0">
          <wp:extent cx="4175760" cy="1369695"/>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arkasse-schwaben-bodensee-rot.jpg"/>
                  <pic:cNvPicPr/>
                </pic:nvPicPr>
                <pic:blipFill>
                  <a:blip r:embed="rId1">
                    <a:extLst>
                      <a:ext uri="{28A0092B-C50C-407E-A947-70E740481C1C}">
                        <a14:useLocalDpi xmlns:a14="http://schemas.microsoft.com/office/drawing/2010/main" val="0"/>
                      </a:ext>
                    </a:extLst>
                  </a:blip>
                  <a:stretch>
                    <a:fillRect/>
                  </a:stretch>
                </pic:blipFill>
                <pic:spPr>
                  <a:xfrm>
                    <a:off x="0" y="0"/>
                    <a:ext cx="4175760" cy="1369695"/>
                  </a:xfrm>
                  <a:prstGeom prst="rect">
                    <a:avLst/>
                  </a:prstGeom>
                </pic:spPr>
              </pic:pic>
            </a:graphicData>
          </a:graphic>
        </wp:inline>
      </w:drawing>
    </w:r>
  </w:p>
  <w:p w14:paraId="338B54BA" w14:textId="77777777" w:rsidR="00E75A06" w:rsidRDefault="00E75A06">
    <w:pPr>
      <w:pStyle w:val="Kopfzeile"/>
    </w:pPr>
  </w:p>
  <w:p w14:paraId="338B54BB" w14:textId="77777777" w:rsidR="00E75A06" w:rsidRDefault="00E75A06">
    <w:pPr>
      <w:pStyle w:val="Kopfzeile"/>
    </w:pPr>
  </w:p>
  <w:p w14:paraId="338B54BC" w14:textId="77777777" w:rsidR="00E75A06" w:rsidRDefault="00E75A06">
    <w:pPr>
      <w:pStyle w:val="Kopfzeile"/>
    </w:pPr>
  </w:p>
  <w:p w14:paraId="338B54BD" w14:textId="77777777" w:rsidR="00E75A06" w:rsidRDefault="00E75A06">
    <w:pPr>
      <w:pStyle w:val="Kopfzeile"/>
    </w:pPr>
  </w:p>
  <w:p w14:paraId="338B54BE" w14:textId="77777777" w:rsidR="00E75A06" w:rsidRDefault="00E75A0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A06"/>
    <w:rsid w:val="00024231"/>
    <w:rsid w:val="00033B51"/>
    <w:rsid w:val="0003548F"/>
    <w:rsid w:val="000449FF"/>
    <w:rsid w:val="00052088"/>
    <w:rsid w:val="00075259"/>
    <w:rsid w:val="00087ACE"/>
    <w:rsid w:val="000A228C"/>
    <w:rsid w:val="000C7237"/>
    <w:rsid w:val="000D5F1F"/>
    <w:rsid w:val="000E24AF"/>
    <w:rsid w:val="000F1299"/>
    <w:rsid w:val="000F5C69"/>
    <w:rsid w:val="00100631"/>
    <w:rsid w:val="00104277"/>
    <w:rsid w:val="00120D42"/>
    <w:rsid w:val="00137B37"/>
    <w:rsid w:val="00161F9C"/>
    <w:rsid w:val="0017068D"/>
    <w:rsid w:val="0019053B"/>
    <w:rsid w:val="00192667"/>
    <w:rsid w:val="00194143"/>
    <w:rsid w:val="001A0431"/>
    <w:rsid w:val="001C33CF"/>
    <w:rsid w:val="001C5B25"/>
    <w:rsid w:val="001C6581"/>
    <w:rsid w:val="001E2C56"/>
    <w:rsid w:val="001E3731"/>
    <w:rsid w:val="001E4A47"/>
    <w:rsid w:val="001F44ED"/>
    <w:rsid w:val="002225C6"/>
    <w:rsid w:val="00247356"/>
    <w:rsid w:val="002637E8"/>
    <w:rsid w:val="00283349"/>
    <w:rsid w:val="002875AC"/>
    <w:rsid w:val="002967F0"/>
    <w:rsid w:val="0029790E"/>
    <w:rsid w:val="002A0876"/>
    <w:rsid w:val="002A4C32"/>
    <w:rsid w:val="002B2EAF"/>
    <w:rsid w:val="002B3102"/>
    <w:rsid w:val="002C0873"/>
    <w:rsid w:val="002D332D"/>
    <w:rsid w:val="002D5A40"/>
    <w:rsid w:val="002D7D65"/>
    <w:rsid w:val="002F73B3"/>
    <w:rsid w:val="002F7D14"/>
    <w:rsid w:val="00340476"/>
    <w:rsid w:val="003432B3"/>
    <w:rsid w:val="003434FB"/>
    <w:rsid w:val="00346F29"/>
    <w:rsid w:val="003718E5"/>
    <w:rsid w:val="003721AD"/>
    <w:rsid w:val="00374757"/>
    <w:rsid w:val="003756A3"/>
    <w:rsid w:val="00376B1B"/>
    <w:rsid w:val="00396ECB"/>
    <w:rsid w:val="003C0B32"/>
    <w:rsid w:val="003D5F7C"/>
    <w:rsid w:val="003D6956"/>
    <w:rsid w:val="003E5320"/>
    <w:rsid w:val="003F1F26"/>
    <w:rsid w:val="00406DB4"/>
    <w:rsid w:val="004356AF"/>
    <w:rsid w:val="00436B11"/>
    <w:rsid w:val="00444141"/>
    <w:rsid w:val="004722A4"/>
    <w:rsid w:val="00476507"/>
    <w:rsid w:val="00482D1F"/>
    <w:rsid w:val="00484054"/>
    <w:rsid w:val="004A0BA4"/>
    <w:rsid w:val="004A640A"/>
    <w:rsid w:val="004A697D"/>
    <w:rsid w:val="004A7A0C"/>
    <w:rsid w:val="004B1665"/>
    <w:rsid w:val="004B3CCC"/>
    <w:rsid w:val="004B5F96"/>
    <w:rsid w:val="004B7E50"/>
    <w:rsid w:val="004D5829"/>
    <w:rsid w:val="004E27AF"/>
    <w:rsid w:val="004E495F"/>
    <w:rsid w:val="004F358D"/>
    <w:rsid w:val="004F6B5A"/>
    <w:rsid w:val="0052484A"/>
    <w:rsid w:val="005447AB"/>
    <w:rsid w:val="005526BA"/>
    <w:rsid w:val="005623E8"/>
    <w:rsid w:val="0056386B"/>
    <w:rsid w:val="00567BC6"/>
    <w:rsid w:val="0057006C"/>
    <w:rsid w:val="005718DB"/>
    <w:rsid w:val="00591F9D"/>
    <w:rsid w:val="005A54E8"/>
    <w:rsid w:val="005D2888"/>
    <w:rsid w:val="005D40A6"/>
    <w:rsid w:val="005D4FAA"/>
    <w:rsid w:val="005D7E32"/>
    <w:rsid w:val="005F3965"/>
    <w:rsid w:val="0060111A"/>
    <w:rsid w:val="00604F2E"/>
    <w:rsid w:val="00626932"/>
    <w:rsid w:val="00635D54"/>
    <w:rsid w:val="00640C4E"/>
    <w:rsid w:val="00640E61"/>
    <w:rsid w:val="00641559"/>
    <w:rsid w:val="00657C4F"/>
    <w:rsid w:val="0066499D"/>
    <w:rsid w:val="00670180"/>
    <w:rsid w:val="00675E8B"/>
    <w:rsid w:val="006965BD"/>
    <w:rsid w:val="006A735D"/>
    <w:rsid w:val="006B6A7F"/>
    <w:rsid w:val="006C0030"/>
    <w:rsid w:val="006D3B59"/>
    <w:rsid w:val="006F68EF"/>
    <w:rsid w:val="00720F07"/>
    <w:rsid w:val="00721036"/>
    <w:rsid w:val="00721339"/>
    <w:rsid w:val="0072763B"/>
    <w:rsid w:val="00732F4C"/>
    <w:rsid w:val="0073463E"/>
    <w:rsid w:val="00737524"/>
    <w:rsid w:val="00751998"/>
    <w:rsid w:val="00780723"/>
    <w:rsid w:val="007A6D6C"/>
    <w:rsid w:val="007B36E8"/>
    <w:rsid w:val="007B6D99"/>
    <w:rsid w:val="007D6215"/>
    <w:rsid w:val="007E6507"/>
    <w:rsid w:val="007F53FD"/>
    <w:rsid w:val="008011AB"/>
    <w:rsid w:val="00821099"/>
    <w:rsid w:val="0082400A"/>
    <w:rsid w:val="00837EE7"/>
    <w:rsid w:val="008408B7"/>
    <w:rsid w:val="00842137"/>
    <w:rsid w:val="008429DD"/>
    <w:rsid w:val="0086491A"/>
    <w:rsid w:val="00866FEF"/>
    <w:rsid w:val="008752B2"/>
    <w:rsid w:val="00890BD0"/>
    <w:rsid w:val="00891B49"/>
    <w:rsid w:val="008A1EFF"/>
    <w:rsid w:val="008A5648"/>
    <w:rsid w:val="008B67E6"/>
    <w:rsid w:val="008C5D6C"/>
    <w:rsid w:val="008C63AF"/>
    <w:rsid w:val="008C6797"/>
    <w:rsid w:val="008D66AD"/>
    <w:rsid w:val="008E24D9"/>
    <w:rsid w:val="008E308A"/>
    <w:rsid w:val="008E3BAE"/>
    <w:rsid w:val="008F53F2"/>
    <w:rsid w:val="008F5B4B"/>
    <w:rsid w:val="00911648"/>
    <w:rsid w:val="00913A65"/>
    <w:rsid w:val="00914BEB"/>
    <w:rsid w:val="0092618E"/>
    <w:rsid w:val="009302DF"/>
    <w:rsid w:val="0093119B"/>
    <w:rsid w:val="00935DFE"/>
    <w:rsid w:val="00942804"/>
    <w:rsid w:val="00942F1E"/>
    <w:rsid w:val="0095015C"/>
    <w:rsid w:val="009665CD"/>
    <w:rsid w:val="00971E15"/>
    <w:rsid w:val="00973458"/>
    <w:rsid w:val="009B4299"/>
    <w:rsid w:val="009B6401"/>
    <w:rsid w:val="009C0BF9"/>
    <w:rsid w:val="009D2E33"/>
    <w:rsid w:val="009E779C"/>
    <w:rsid w:val="00A01016"/>
    <w:rsid w:val="00A15B3B"/>
    <w:rsid w:val="00A24B63"/>
    <w:rsid w:val="00A4343F"/>
    <w:rsid w:val="00A43996"/>
    <w:rsid w:val="00A533E2"/>
    <w:rsid w:val="00A55221"/>
    <w:rsid w:val="00A55664"/>
    <w:rsid w:val="00A577EE"/>
    <w:rsid w:val="00A60B80"/>
    <w:rsid w:val="00A63839"/>
    <w:rsid w:val="00A72665"/>
    <w:rsid w:val="00A85D8B"/>
    <w:rsid w:val="00AC4C90"/>
    <w:rsid w:val="00AC699D"/>
    <w:rsid w:val="00AC6BAC"/>
    <w:rsid w:val="00AD0B5D"/>
    <w:rsid w:val="00AD3356"/>
    <w:rsid w:val="00AD39AC"/>
    <w:rsid w:val="00AD3A56"/>
    <w:rsid w:val="00AD71D6"/>
    <w:rsid w:val="00AF18BA"/>
    <w:rsid w:val="00AF605E"/>
    <w:rsid w:val="00B56EA7"/>
    <w:rsid w:val="00B67AF4"/>
    <w:rsid w:val="00B925E5"/>
    <w:rsid w:val="00BA09D3"/>
    <w:rsid w:val="00BB5A5A"/>
    <w:rsid w:val="00BD6059"/>
    <w:rsid w:val="00BE02EC"/>
    <w:rsid w:val="00BF015F"/>
    <w:rsid w:val="00BF2610"/>
    <w:rsid w:val="00BF322C"/>
    <w:rsid w:val="00C15277"/>
    <w:rsid w:val="00C20527"/>
    <w:rsid w:val="00C23211"/>
    <w:rsid w:val="00C23DF1"/>
    <w:rsid w:val="00C262A3"/>
    <w:rsid w:val="00C31381"/>
    <w:rsid w:val="00C45AF4"/>
    <w:rsid w:val="00C51F3C"/>
    <w:rsid w:val="00C52ED0"/>
    <w:rsid w:val="00C65012"/>
    <w:rsid w:val="00C852AE"/>
    <w:rsid w:val="00C92D91"/>
    <w:rsid w:val="00CA18FD"/>
    <w:rsid w:val="00CB3B59"/>
    <w:rsid w:val="00CD014D"/>
    <w:rsid w:val="00CD0589"/>
    <w:rsid w:val="00D0276B"/>
    <w:rsid w:val="00D137BA"/>
    <w:rsid w:val="00D211C9"/>
    <w:rsid w:val="00D21F34"/>
    <w:rsid w:val="00D223D8"/>
    <w:rsid w:val="00D30241"/>
    <w:rsid w:val="00D3302E"/>
    <w:rsid w:val="00D40AB9"/>
    <w:rsid w:val="00D41FBC"/>
    <w:rsid w:val="00D44555"/>
    <w:rsid w:val="00D462C3"/>
    <w:rsid w:val="00D51BDC"/>
    <w:rsid w:val="00D70479"/>
    <w:rsid w:val="00D7386F"/>
    <w:rsid w:val="00D83D1C"/>
    <w:rsid w:val="00DD2EA2"/>
    <w:rsid w:val="00DD361A"/>
    <w:rsid w:val="00DE6638"/>
    <w:rsid w:val="00DF0FE1"/>
    <w:rsid w:val="00DF7382"/>
    <w:rsid w:val="00E13541"/>
    <w:rsid w:val="00E16980"/>
    <w:rsid w:val="00E220C5"/>
    <w:rsid w:val="00E22FA3"/>
    <w:rsid w:val="00E240BD"/>
    <w:rsid w:val="00E24A14"/>
    <w:rsid w:val="00E6054F"/>
    <w:rsid w:val="00E75A06"/>
    <w:rsid w:val="00E77B77"/>
    <w:rsid w:val="00E875A3"/>
    <w:rsid w:val="00E913F3"/>
    <w:rsid w:val="00E97611"/>
    <w:rsid w:val="00EA75BF"/>
    <w:rsid w:val="00EB2CD6"/>
    <w:rsid w:val="00EB3D55"/>
    <w:rsid w:val="00EB71FC"/>
    <w:rsid w:val="00EC086A"/>
    <w:rsid w:val="00ED036D"/>
    <w:rsid w:val="00ED3D02"/>
    <w:rsid w:val="00F15869"/>
    <w:rsid w:val="00F3457F"/>
    <w:rsid w:val="00F40246"/>
    <w:rsid w:val="00F477AD"/>
    <w:rsid w:val="00F7293D"/>
    <w:rsid w:val="00F72E53"/>
    <w:rsid w:val="00F83C02"/>
    <w:rsid w:val="00F91577"/>
    <w:rsid w:val="00F93F21"/>
    <w:rsid w:val="00FA37B0"/>
    <w:rsid w:val="00FA5240"/>
    <w:rsid w:val="00FB178B"/>
    <w:rsid w:val="00FB4159"/>
    <w:rsid w:val="00FC3B66"/>
    <w:rsid w:val="00FE0DBA"/>
    <w:rsid w:val="00FE1715"/>
    <w:rsid w:val="00FE2F28"/>
    <w:rsid w:val="00FE4E45"/>
    <w:rsid w:val="36A21B29"/>
    <w:rsid w:val="44D5B13B"/>
    <w:rsid w:val="4CD2E248"/>
    <w:rsid w:val="6A9A04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B5498"/>
  <w15:chartTrackingRefBased/>
  <w15:docId w15:val="{506D134D-E56D-432E-82BD-BC885AE4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5A06"/>
    <w:pPr>
      <w:spacing w:after="280" w:line="280" w:lineRule="atLeast"/>
    </w:pPr>
    <w:rPr>
      <w:rFonts w:ascii="Sparkasse Rg" w:eastAsia="Times New Roman" w:hAnsi="Sparkasse Rg"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5A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5A06"/>
  </w:style>
  <w:style w:type="paragraph" w:styleId="Fuzeile">
    <w:name w:val="footer"/>
    <w:basedOn w:val="Standard"/>
    <w:link w:val="FuzeileZchn"/>
    <w:uiPriority w:val="99"/>
    <w:unhideWhenUsed/>
    <w:rsid w:val="00E75A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5A06"/>
  </w:style>
  <w:style w:type="paragraph" w:customStyle="1" w:styleId="Doktitel">
    <w:name w:val="Doktitel"/>
    <w:basedOn w:val="Standard"/>
    <w:next w:val="Standard"/>
    <w:rsid w:val="00E75A06"/>
    <w:pPr>
      <w:spacing w:after="0" w:line="240" w:lineRule="auto"/>
    </w:pPr>
    <w:rPr>
      <w:rFonts w:eastAsia="MS Mincho"/>
      <w:b/>
      <w:sz w:val="26"/>
    </w:rPr>
  </w:style>
  <w:style w:type="paragraph" w:customStyle="1" w:styleId="Inhalt">
    <w:name w:val="Inhalt"/>
    <w:basedOn w:val="Standard"/>
    <w:next w:val="Standard"/>
    <w:rsid w:val="00E75A06"/>
    <w:pPr>
      <w:spacing w:before="220"/>
    </w:pPr>
    <w:rPr>
      <w:rFonts w:eastAsia="MS Mincho"/>
      <w:b/>
    </w:rPr>
  </w:style>
  <w:style w:type="paragraph" w:styleId="Sprechblasentext">
    <w:name w:val="Balloon Text"/>
    <w:basedOn w:val="Standard"/>
    <w:link w:val="SprechblasentextZchn"/>
    <w:uiPriority w:val="99"/>
    <w:semiHidden/>
    <w:unhideWhenUsed/>
    <w:rsid w:val="007D621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6215"/>
    <w:rPr>
      <w:rFonts w:ascii="Segoe UI" w:eastAsia="Times New Roman" w:hAnsi="Segoe UI" w:cs="Segoe UI"/>
      <w:sz w:val="18"/>
      <w:szCs w:val="18"/>
      <w:lang w:eastAsia="de-DE"/>
    </w:rPr>
  </w:style>
  <w:style w:type="paragraph" w:styleId="Kommentartext">
    <w:name w:val="annotation text"/>
    <w:basedOn w:val="Standard"/>
    <w:link w:val="KommentartextZchn"/>
    <w:uiPriority w:val="99"/>
    <w:semiHidden/>
    <w:unhideWhenUsed/>
    <w:pPr>
      <w:spacing w:line="240" w:lineRule="auto"/>
    </w:pPr>
    <w:rPr>
      <w:sz w:val="20"/>
    </w:rPr>
  </w:style>
  <w:style w:type="character" w:customStyle="1" w:styleId="KommentartextZchn">
    <w:name w:val="Kommentartext Zchn"/>
    <w:basedOn w:val="Absatz-Standardschriftart"/>
    <w:link w:val="Kommentartext"/>
    <w:uiPriority w:val="99"/>
    <w:semiHidden/>
    <w:rPr>
      <w:rFonts w:ascii="Sparkasse Rg" w:eastAsia="Times New Roman" w:hAnsi="Sparkasse Rg" w:cs="Times New Roman"/>
      <w:sz w:val="20"/>
      <w:szCs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AF18BA"/>
    <w:rPr>
      <w:b/>
      <w:bCs/>
    </w:rPr>
  </w:style>
  <w:style w:type="character" w:customStyle="1" w:styleId="KommentarthemaZchn">
    <w:name w:val="Kommentarthema Zchn"/>
    <w:basedOn w:val="KommentartextZchn"/>
    <w:link w:val="Kommentarthema"/>
    <w:uiPriority w:val="99"/>
    <w:semiHidden/>
    <w:rsid w:val="00AF18BA"/>
    <w:rPr>
      <w:rFonts w:ascii="Sparkasse Rg" w:eastAsia="Times New Roman" w:hAnsi="Sparkasse Rg" w:cs="Times New Roman"/>
      <w:b/>
      <w:bCs/>
      <w:sz w:val="20"/>
      <w:szCs w:val="20"/>
      <w:lang w:eastAsia="de-DE"/>
    </w:rPr>
  </w:style>
  <w:style w:type="paragraph" w:styleId="berarbeitung">
    <w:name w:val="Revision"/>
    <w:hidden/>
    <w:uiPriority w:val="99"/>
    <w:semiHidden/>
    <w:rsid w:val="002D7D65"/>
    <w:pPr>
      <w:spacing w:after="0" w:line="240" w:lineRule="auto"/>
    </w:pPr>
    <w:rPr>
      <w:rFonts w:ascii="Sparkasse Rg" w:eastAsia="Times New Roman" w:hAnsi="Sparkasse Rg"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2A6D6D310AA742B7FA7EECE50DF615" ma:contentTypeVersion="13" ma:contentTypeDescription="Create a new document." ma:contentTypeScope="" ma:versionID="f721f47b86eabba7f453e32e8222f4eb">
  <xsd:schema xmlns:xsd="http://www.w3.org/2001/XMLSchema" xmlns:xs="http://www.w3.org/2001/XMLSchema" xmlns:p="http://schemas.microsoft.com/office/2006/metadata/properties" xmlns:ns2="c3a5efd2-c8b9-4e5e-81d9-8e3dd796caa0" xmlns:ns3="e339aa7a-002b-45af-a9a7-3ff9101b1ca3" targetNamespace="http://schemas.microsoft.com/office/2006/metadata/properties" ma:root="true" ma:fieldsID="ab73f857422b0e308120d87d9c34dbec" ns2:_="" ns3:_="">
    <xsd:import namespace="c3a5efd2-c8b9-4e5e-81d9-8e3dd796caa0"/>
    <xsd:import namespace="e339aa7a-002b-45af-a9a7-3ff9101b1c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a5efd2-c8b9-4e5e-81d9-8e3dd796ca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9aa7a-002b-45af-a9a7-3ff9101b1ca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0B58D-7698-4ABB-AD28-167B8F4FA7AC}">
  <ds:schemaRefs>
    <ds:schemaRef ds:uri="http://purl.org/dc/elements/1.1/"/>
    <ds:schemaRef ds:uri="http://schemas.openxmlformats.org/package/2006/metadata/core-properties"/>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d63accfb-81e3-42a4-8c2b-dfa71d94b66d"/>
    <ds:schemaRef ds:uri="http://www.w3.org/XML/1998/namespace"/>
  </ds:schemaRefs>
</ds:datastoreItem>
</file>

<file path=customXml/itemProps2.xml><?xml version="1.0" encoding="utf-8"?>
<ds:datastoreItem xmlns:ds="http://schemas.openxmlformats.org/officeDocument/2006/customXml" ds:itemID="{F249C6D2-F308-444D-A462-13B6915EA1E9}">
  <ds:schemaRefs>
    <ds:schemaRef ds:uri="http://schemas.microsoft.com/sharepoint/v3/contenttype/forms"/>
  </ds:schemaRefs>
</ds:datastoreItem>
</file>

<file path=customXml/itemProps3.xml><?xml version="1.0" encoding="utf-8"?>
<ds:datastoreItem xmlns:ds="http://schemas.openxmlformats.org/officeDocument/2006/customXml" ds:itemID="{1D5B19E5-B0C7-4F9F-AB24-C2B3C0729850}"/>
</file>

<file path=customXml/itemProps4.xml><?xml version="1.0" encoding="utf-8"?>
<ds:datastoreItem xmlns:ds="http://schemas.openxmlformats.org/officeDocument/2006/customXml" ds:itemID="{D7CBC539-D0BD-4BB9-B6F2-FDB0B9AF1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880</Words>
  <Characters>5549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Druwe</dc:creator>
  <cp:keywords/>
  <dc:description/>
  <cp:lastModifiedBy>Elke Thiergärtner | epr - elsaesser public relations</cp:lastModifiedBy>
  <cp:revision>6</cp:revision>
  <dcterms:created xsi:type="dcterms:W3CDTF">2022-03-14T09:33:00Z</dcterms:created>
  <dcterms:modified xsi:type="dcterms:W3CDTF">2022-03-15T10:30:00Z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0x0101007B2A6D6D310AA742B7FA7EECE50DF615</vt:lpwstr>
  </property>
</Properties>
</file>