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25C9" w14:textId="77777777" w:rsidR="00965F2D" w:rsidRPr="0007016D" w:rsidRDefault="0007016D">
      <w:pPr>
        <w:spacing w:line="320" w:lineRule="atLeast"/>
        <w:rPr>
          <w:rFonts w:ascii="Verdana" w:hAnsi="Verdana"/>
          <w:sz w:val="20"/>
          <w:szCs w:val="20"/>
          <w:u w:val="single"/>
          <w:lang w:val="en-US"/>
        </w:rPr>
      </w:pPr>
      <w:r w:rsidRPr="0007016D">
        <w:rPr>
          <w:rFonts w:ascii="Verdana" w:hAnsi="Verdana"/>
          <w:sz w:val="20"/>
          <w:szCs w:val="20"/>
          <w:u w:val="single"/>
          <w:lang w:val="en-US"/>
        </w:rPr>
        <w:t>Prysmian Group</w:t>
      </w:r>
      <w:r w:rsidR="0007767C" w:rsidRPr="0007016D">
        <w:rPr>
          <w:rFonts w:ascii="Verdana" w:hAnsi="Verdana"/>
          <w:sz w:val="20"/>
          <w:szCs w:val="20"/>
          <w:u w:val="single"/>
          <w:lang w:val="en-US"/>
        </w:rPr>
        <w:t xml:space="preserve">, </w:t>
      </w:r>
      <w:r w:rsidRPr="0007016D">
        <w:rPr>
          <w:rFonts w:ascii="Verdana" w:hAnsi="Verdana"/>
          <w:sz w:val="20"/>
          <w:szCs w:val="20"/>
          <w:u w:val="single"/>
          <w:lang w:val="en-US"/>
        </w:rPr>
        <w:t xml:space="preserve">BU Multimedia </w:t>
      </w:r>
      <w:r w:rsidR="008527A7" w:rsidRPr="0007016D">
        <w:rPr>
          <w:rFonts w:ascii="Verdana" w:hAnsi="Verdana"/>
          <w:sz w:val="20"/>
          <w:szCs w:val="20"/>
          <w:u w:val="single"/>
          <w:lang w:val="en-US"/>
        </w:rPr>
        <w:t>Solutions</w:t>
      </w:r>
      <w:r w:rsidR="0007767C" w:rsidRPr="0007016D">
        <w:rPr>
          <w:rFonts w:ascii="Verdana" w:hAnsi="Verdana"/>
          <w:sz w:val="20"/>
          <w:szCs w:val="20"/>
          <w:u w:val="single"/>
          <w:lang w:val="en-US"/>
        </w:rPr>
        <w:t xml:space="preserve">: </w:t>
      </w:r>
      <w:r w:rsidR="00625E6A" w:rsidRPr="0007016D">
        <w:rPr>
          <w:rFonts w:ascii="Verdana" w:hAnsi="Verdana"/>
          <w:sz w:val="20"/>
          <w:szCs w:val="20"/>
          <w:u w:val="single"/>
          <w:lang w:val="en-US"/>
        </w:rPr>
        <w:t xml:space="preserve">SMPTE 2110 </w:t>
      </w:r>
      <w:proofErr w:type="spellStart"/>
      <w:r w:rsidR="00625E6A" w:rsidRPr="0007016D">
        <w:rPr>
          <w:rFonts w:ascii="Verdana" w:hAnsi="Verdana"/>
          <w:sz w:val="20"/>
          <w:szCs w:val="20"/>
          <w:u w:val="single"/>
          <w:lang w:val="en-US"/>
        </w:rPr>
        <w:t>fibre</w:t>
      </w:r>
      <w:proofErr w:type="spellEnd"/>
      <w:r w:rsidR="00625E6A" w:rsidRPr="0007016D">
        <w:rPr>
          <w:rFonts w:ascii="Verdana" w:hAnsi="Verdana"/>
          <w:sz w:val="20"/>
          <w:szCs w:val="20"/>
          <w:u w:val="single"/>
          <w:lang w:val="en-US"/>
        </w:rPr>
        <w:t xml:space="preserve"> cables </w:t>
      </w:r>
      <w:r w:rsidR="003A6BC9" w:rsidRPr="0007016D">
        <w:rPr>
          <w:rFonts w:ascii="Verdana" w:hAnsi="Verdana"/>
          <w:sz w:val="20"/>
          <w:szCs w:val="20"/>
          <w:u w:val="single"/>
          <w:lang w:val="en-US"/>
        </w:rPr>
        <w:t xml:space="preserve">score </w:t>
      </w:r>
      <w:r w:rsidR="005A2231" w:rsidRPr="0007016D">
        <w:rPr>
          <w:rFonts w:ascii="Verdana" w:hAnsi="Verdana"/>
          <w:sz w:val="20"/>
          <w:szCs w:val="20"/>
          <w:u w:val="single"/>
          <w:lang w:val="en-US"/>
        </w:rPr>
        <w:t xml:space="preserve">with </w:t>
      </w:r>
      <w:r w:rsidR="003A6BC9" w:rsidRPr="0007016D">
        <w:rPr>
          <w:rFonts w:ascii="Verdana" w:hAnsi="Verdana"/>
          <w:sz w:val="20"/>
          <w:szCs w:val="20"/>
          <w:u w:val="single"/>
          <w:lang w:val="en-US"/>
        </w:rPr>
        <w:t xml:space="preserve">market-leading </w:t>
      </w:r>
      <w:proofErr w:type="spellStart"/>
      <w:r w:rsidR="00625E6A" w:rsidRPr="0007016D">
        <w:rPr>
          <w:rFonts w:ascii="Verdana" w:hAnsi="Verdana"/>
          <w:sz w:val="20"/>
          <w:szCs w:val="20"/>
          <w:u w:val="single"/>
          <w:lang w:val="en-US"/>
        </w:rPr>
        <w:t>BendBright</w:t>
      </w:r>
      <w:proofErr w:type="spellEnd"/>
      <w:r w:rsidR="00625E6A" w:rsidRPr="0007016D">
        <w:rPr>
          <w:rFonts w:ascii="Verdana" w:hAnsi="Verdana"/>
          <w:sz w:val="20"/>
          <w:szCs w:val="20"/>
          <w:u w:val="single"/>
          <w:lang w:val="en-US"/>
        </w:rPr>
        <w:t>-XS technology</w:t>
      </w:r>
    </w:p>
    <w:p w14:paraId="37E07852" w14:textId="77777777" w:rsidR="00346100" w:rsidRPr="0007016D" w:rsidRDefault="00346100" w:rsidP="005A2231">
      <w:pPr>
        <w:spacing w:line="320" w:lineRule="atLeast"/>
        <w:jc w:val="both"/>
        <w:rPr>
          <w:rFonts w:ascii="Verdana" w:hAnsi="Verdana"/>
          <w:sz w:val="20"/>
          <w:szCs w:val="20"/>
          <w:u w:val="single"/>
          <w:lang w:val="en-US"/>
        </w:rPr>
      </w:pPr>
    </w:p>
    <w:p w14:paraId="3974C12C" w14:textId="77777777" w:rsidR="00965F2D" w:rsidRPr="0007016D" w:rsidRDefault="0007016D">
      <w:pPr>
        <w:spacing w:line="320" w:lineRule="atLeast"/>
        <w:rPr>
          <w:rFonts w:ascii="Verdana" w:hAnsi="Verdana"/>
          <w:b/>
          <w:bCs/>
          <w:sz w:val="30"/>
          <w:szCs w:val="30"/>
          <w:lang w:val="en-US"/>
        </w:rPr>
      </w:pPr>
      <w:bookmarkStart w:id="0" w:name="_Hlk94711413"/>
      <w:r w:rsidRPr="0007016D">
        <w:rPr>
          <w:rFonts w:ascii="Verdana" w:hAnsi="Verdana"/>
          <w:b/>
          <w:bCs/>
          <w:sz w:val="30"/>
          <w:szCs w:val="30"/>
          <w:lang w:val="en-US"/>
        </w:rPr>
        <w:t xml:space="preserve">Draka </w:t>
      </w:r>
      <w:r w:rsidR="005A2231" w:rsidRPr="0007016D">
        <w:rPr>
          <w:rFonts w:ascii="Verdana" w:hAnsi="Verdana"/>
          <w:b/>
          <w:bCs/>
          <w:sz w:val="30"/>
          <w:szCs w:val="30"/>
          <w:lang w:val="en-US"/>
        </w:rPr>
        <w:t>Mobile Fiber Cables (MFC</w:t>
      </w:r>
      <w:r w:rsidR="00703847" w:rsidRPr="0007016D">
        <w:rPr>
          <w:rFonts w:ascii="Verdana" w:hAnsi="Verdana"/>
          <w:b/>
          <w:bCs/>
          <w:sz w:val="30"/>
          <w:szCs w:val="30"/>
          <w:lang w:val="en-US"/>
        </w:rPr>
        <w:t xml:space="preserve">) for </w:t>
      </w:r>
      <w:r w:rsidR="00366FAF" w:rsidRPr="0007016D">
        <w:rPr>
          <w:rFonts w:ascii="Verdana" w:hAnsi="Verdana"/>
          <w:b/>
          <w:bCs/>
          <w:sz w:val="30"/>
          <w:szCs w:val="30"/>
          <w:lang w:val="en-US"/>
        </w:rPr>
        <w:t>TV productions</w:t>
      </w:r>
      <w:r w:rsidR="003B61C8" w:rsidRPr="0007016D">
        <w:rPr>
          <w:rFonts w:ascii="Verdana" w:hAnsi="Verdana"/>
          <w:b/>
          <w:bCs/>
          <w:sz w:val="30"/>
          <w:szCs w:val="30"/>
          <w:lang w:val="en-US"/>
        </w:rPr>
        <w:t xml:space="preserve">: </w:t>
      </w:r>
      <w:r w:rsidR="00625E6A" w:rsidRPr="0007016D">
        <w:rPr>
          <w:rFonts w:ascii="Verdana" w:hAnsi="Verdana"/>
          <w:b/>
          <w:bCs/>
          <w:sz w:val="30"/>
          <w:szCs w:val="30"/>
          <w:lang w:val="en-US"/>
        </w:rPr>
        <w:t xml:space="preserve">extremely </w:t>
      </w:r>
      <w:r w:rsidR="00D12E3A" w:rsidRPr="0007016D">
        <w:rPr>
          <w:rFonts w:ascii="Verdana" w:hAnsi="Verdana"/>
          <w:b/>
          <w:bCs/>
          <w:sz w:val="30"/>
          <w:szCs w:val="30"/>
          <w:lang w:val="en-US"/>
        </w:rPr>
        <w:t xml:space="preserve">bend-friendly </w:t>
      </w:r>
      <w:r w:rsidR="00625E6A" w:rsidRPr="0007016D">
        <w:rPr>
          <w:rFonts w:ascii="Verdana" w:hAnsi="Verdana"/>
          <w:b/>
          <w:bCs/>
          <w:sz w:val="30"/>
          <w:szCs w:val="30"/>
          <w:lang w:val="en-US"/>
        </w:rPr>
        <w:t xml:space="preserve">and ultra-robust at the same time </w:t>
      </w:r>
    </w:p>
    <w:bookmarkEnd w:id="0"/>
    <w:p w14:paraId="4F239797" w14:textId="77777777" w:rsidR="008F0357" w:rsidRPr="0007016D" w:rsidRDefault="008F0357" w:rsidP="005A2231">
      <w:pPr>
        <w:spacing w:line="320" w:lineRule="atLeast"/>
        <w:jc w:val="both"/>
        <w:rPr>
          <w:rFonts w:ascii="Verdana" w:hAnsi="Verdana"/>
          <w:b/>
          <w:bCs/>
          <w:sz w:val="30"/>
          <w:szCs w:val="30"/>
          <w:lang w:val="en-US"/>
        </w:rPr>
      </w:pPr>
    </w:p>
    <w:p w14:paraId="237B5732" w14:textId="319FFD9D" w:rsidR="00965F2D" w:rsidRPr="0007016D" w:rsidRDefault="0007016D">
      <w:pPr>
        <w:spacing w:line="360" w:lineRule="auto"/>
        <w:jc w:val="both"/>
        <w:rPr>
          <w:rFonts w:ascii="Verdana" w:hAnsi="Verdana"/>
          <w:b/>
          <w:sz w:val="20"/>
          <w:szCs w:val="20"/>
          <w:lang w:val="en-US"/>
        </w:rPr>
      </w:pPr>
      <w:r w:rsidRPr="0007016D">
        <w:rPr>
          <w:rFonts w:ascii="Verdana" w:hAnsi="Verdana"/>
          <w:b/>
          <w:sz w:val="20"/>
          <w:szCs w:val="20"/>
          <w:lang w:val="en-US"/>
        </w:rPr>
        <w:t>Cologne,</w:t>
      </w:r>
      <w:r w:rsidR="00C97F8E">
        <w:rPr>
          <w:rFonts w:ascii="Verdana" w:hAnsi="Verdana"/>
          <w:b/>
          <w:sz w:val="20"/>
          <w:szCs w:val="20"/>
          <w:lang w:val="en-US"/>
        </w:rPr>
        <w:t xml:space="preserve"> Germany</w:t>
      </w:r>
      <w:r w:rsidRPr="0007016D">
        <w:rPr>
          <w:rFonts w:ascii="Verdana" w:hAnsi="Verdana"/>
          <w:b/>
          <w:sz w:val="20"/>
          <w:szCs w:val="20"/>
          <w:lang w:val="en-US"/>
        </w:rPr>
        <w:t xml:space="preserve"> </w:t>
      </w:r>
      <w:r w:rsidR="00B17DF7">
        <w:rPr>
          <w:rFonts w:ascii="Verdana" w:hAnsi="Verdana"/>
          <w:b/>
          <w:sz w:val="20"/>
          <w:szCs w:val="20"/>
          <w:lang w:val="en-US"/>
        </w:rPr>
        <w:t>3</w:t>
      </w:r>
      <w:r w:rsidR="00B17DF7" w:rsidRPr="00B17DF7">
        <w:rPr>
          <w:rFonts w:ascii="Verdana" w:hAnsi="Verdana"/>
          <w:b/>
          <w:sz w:val="20"/>
          <w:szCs w:val="20"/>
          <w:vertAlign w:val="superscript"/>
          <w:lang w:val="en-US"/>
        </w:rPr>
        <w:t>rd</w:t>
      </w:r>
      <w:r w:rsidR="00B17DF7">
        <w:rPr>
          <w:rFonts w:ascii="Verdana" w:hAnsi="Verdana"/>
          <w:b/>
          <w:sz w:val="20"/>
          <w:szCs w:val="20"/>
          <w:lang w:val="en-US"/>
        </w:rPr>
        <w:t xml:space="preserve"> Febru</w:t>
      </w:r>
      <w:r w:rsidR="005A2231" w:rsidRPr="0007016D">
        <w:rPr>
          <w:rFonts w:ascii="Verdana" w:hAnsi="Verdana"/>
          <w:b/>
          <w:sz w:val="20"/>
          <w:szCs w:val="20"/>
          <w:lang w:val="en-US"/>
        </w:rPr>
        <w:t>ary</w:t>
      </w:r>
      <w:r w:rsidR="001A35BE">
        <w:rPr>
          <w:rFonts w:ascii="Verdana" w:hAnsi="Verdana"/>
          <w:b/>
          <w:sz w:val="20"/>
          <w:szCs w:val="20"/>
          <w:lang w:val="en-US"/>
        </w:rPr>
        <w:t xml:space="preserve"> </w:t>
      </w:r>
      <w:r w:rsidRPr="0007016D">
        <w:rPr>
          <w:rFonts w:ascii="Verdana" w:hAnsi="Verdana"/>
          <w:b/>
          <w:sz w:val="20"/>
          <w:szCs w:val="20"/>
          <w:lang w:val="en-US"/>
        </w:rPr>
        <w:t>202</w:t>
      </w:r>
      <w:r w:rsidR="005A2231" w:rsidRPr="0007016D">
        <w:rPr>
          <w:rFonts w:ascii="Verdana" w:hAnsi="Verdana"/>
          <w:b/>
          <w:sz w:val="20"/>
          <w:szCs w:val="20"/>
          <w:lang w:val="en-US"/>
        </w:rPr>
        <w:t>2</w:t>
      </w:r>
      <w:r w:rsidRPr="0007016D">
        <w:rPr>
          <w:rFonts w:ascii="Verdana" w:hAnsi="Verdana"/>
          <w:b/>
          <w:sz w:val="20"/>
          <w:szCs w:val="20"/>
          <w:lang w:val="en-US"/>
        </w:rPr>
        <w:t xml:space="preserve"> </w:t>
      </w:r>
      <w:r w:rsidR="00C97F8E">
        <w:rPr>
          <w:rFonts w:ascii="Verdana" w:hAnsi="Verdana"/>
          <w:b/>
          <w:sz w:val="20"/>
          <w:szCs w:val="20"/>
          <w:lang w:val="en-US"/>
        </w:rPr>
        <w:t>–</w:t>
      </w:r>
      <w:r w:rsidRPr="0007016D">
        <w:rPr>
          <w:rFonts w:ascii="Verdana" w:hAnsi="Verdana"/>
          <w:b/>
          <w:sz w:val="20"/>
          <w:szCs w:val="20"/>
          <w:lang w:val="en-US"/>
        </w:rPr>
        <w:t xml:space="preserve"> With the </w:t>
      </w:r>
      <w:r w:rsidR="005A2231" w:rsidRPr="0007016D">
        <w:rPr>
          <w:rFonts w:ascii="Verdana" w:hAnsi="Verdana"/>
          <w:b/>
          <w:sz w:val="20"/>
          <w:szCs w:val="20"/>
          <w:lang w:val="en-US"/>
        </w:rPr>
        <w:t xml:space="preserve">MFC series, </w:t>
      </w:r>
      <w:r w:rsidRPr="0007016D">
        <w:rPr>
          <w:rFonts w:ascii="Verdana" w:hAnsi="Verdana"/>
          <w:b/>
          <w:sz w:val="20"/>
          <w:szCs w:val="20"/>
          <w:lang w:val="en-US"/>
        </w:rPr>
        <w:t xml:space="preserve">the Multimedia Solutions (MMS) BU of </w:t>
      </w:r>
      <w:r w:rsidR="006B3275" w:rsidRPr="0007016D">
        <w:rPr>
          <w:rFonts w:ascii="Verdana" w:hAnsi="Verdana"/>
          <w:b/>
          <w:sz w:val="20"/>
          <w:szCs w:val="20"/>
          <w:lang w:val="en-US"/>
        </w:rPr>
        <w:t>the</w:t>
      </w:r>
      <w:r w:rsidRPr="0007016D">
        <w:rPr>
          <w:rFonts w:ascii="Verdana" w:hAnsi="Verdana"/>
          <w:b/>
          <w:sz w:val="20"/>
          <w:szCs w:val="20"/>
          <w:lang w:val="en-US"/>
        </w:rPr>
        <w:t xml:space="preserve"> Prysmian Group </w:t>
      </w:r>
      <w:r w:rsidR="005A2231" w:rsidRPr="0007016D">
        <w:rPr>
          <w:rFonts w:ascii="Verdana" w:hAnsi="Verdana"/>
          <w:b/>
          <w:sz w:val="20"/>
          <w:szCs w:val="20"/>
          <w:lang w:val="en-US"/>
        </w:rPr>
        <w:t xml:space="preserve">offers extremely resistant, flame-retardant </w:t>
      </w:r>
      <w:r w:rsidR="00D67844" w:rsidRPr="0007016D">
        <w:rPr>
          <w:rFonts w:ascii="Verdana" w:hAnsi="Verdana"/>
          <w:b/>
          <w:sz w:val="20"/>
          <w:szCs w:val="20"/>
          <w:lang w:val="en-US"/>
        </w:rPr>
        <w:t xml:space="preserve">and </w:t>
      </w:r>
      <w:r w:rsidR="007472A4" w:rsidRPr="0007016D">
        <w:rPr>
          <w:rFonts w:ascii="Verdana" w:hAnsi="Verdana"/>
          <w:b/>
          <w:sz w:val="20"/>
          <w:szCs w:val="20"/>
          <w:lang w:val="en-US"/>
        </w:rPr>
        <w:t xml:space="preserve">flexible </w:t>
      </w:r>
      <w:proofErr w:type="spellStart"/>
      <w:r w:rsidR="00D67844" w:rsidRPr="0007016D">
        <w:rPr>
          <w:rFonts w:ascii="Verdana" w:hAnsi="Verdana"/>
          <w:b/>
          <w:sz w:val="20"/>
          <w:szCs w:val="20"/>
          <w:lang w:val="en-US"/>
        </w:rPr>
        <w:t>fibre</w:t>
      </w:r>
      <w:proofErr w:type="spellEnd"/>
      <w:r w:rsidR="00D67844" w:rsidRPr="0007016D">
        <w:rPr>
          <w:rFonts w:ascii="Verdana" w:hAnsi="Verdana"/>
          <w:b/>
          <w:sz w:val="20"/>
          <w:szCs w:val="20"/>
          <w:lang w:val="en-US"/>
        </w:rPr>
        <w:t xml:space="preserve"> optic cables </w:t>
      </w:r>
      <w:r w:rsidR="005A2231" w:rsidRPr="0007016D">
        <w:rPr>
          <w:rFonts w:ascii="Verdana" w:hAnsi="Verdana"/>
          <w:b/>
          <w:sz w:val="20"/>
          <w:szCs w:val="20"/>
          <w:lang w:val="en-US"/>
        </w:rPr>
        <w:t xml:space="preserve">for </w:t>
      </w:r>
      <w:r w:rsidR="006B3275" w:rsidRPr="0007016D">
        <w:rPr>
          <w:rFonts w:ascii="Verdana" w:hAnsi="Verdana"/>
          <w:b/>
          <w:sz w:val="20"/>
          <w:szCs w:val="20"/>
          <w:lang w:val="en-US"/>
        </w:rPr>
        <w:t xml:space="preserve">broadcasters and outside broadcasts (OB vans). </w:t>
      </w:r>
      <w:r w:rsidR="007472A4" w:rsidRPr="0007016D">
        <w:rPr>
          <w:rFonts w:ascii="Verdana" w:hAnsi="Verdana"/>
          <w:b/>
          <w:sz w:val="20"/>
          <w:szCs w:val="20"/>
          <w:lang w:val="en-US"/>
        </w:rPr>
        <w:t xml:space="preserve">Thanks to the </w:t>
      </w:r>
      <w:r w:rsidR="00E00232" w:rsidRPr="0007016D">
        <w:rPr>
          <w:rFonts w:ascii="Verdana" w:hAnsi="Verdana"/>
          <w:b/>
          <w:sz w:val="20"/>
          <w:szCs w:val="20"/>
          <w:lang w:val="en-US"/>
        </w:rPr>
        <w:t xml:space="preserve">patented </w:t>
      </w:r>
      <w:proofErr w:type="spellStart"/>
      <w:r w:rsidR="007472A4" w:rsidRPr="0007016D">
        <w:rPr>
          <w:rFonts w:ascii="Verdana" w:hAnsi="Verdana"/>
          <w:b/>
          <w:sz w:val="20"/>
          <w:szCs w:val="20"/>
          <w:lang w:val="en-US"/>
        </w:rPr>
        <w:t>BendBright</w:t>
      </w:r>
      <w:proofErr w:type="spellEnd"/>
      <w:r w:rsidR="007472A4" w:rsidRPr="0007016D">
        <w:rPr>
          <w:rFonts w:ascii="Verdana" w:hAnsi="Verdana"/>
          <w:b/>
          <w:sz w:val="20"/>
          <w:szCs w:val="20"/>
          <w:lang w:val="en-US"/>
        </w:rPr>
        <w:t xml:space="preserve">-XS technology, the </w:t>
      </w:r>
      <w:proofErr w:type="spellStart"/>
      <w:r w:rsidR="005A2231" w:rsidRPr="0007016D">
        <w:rPr>
          <w:rFonts w:ascii="Verdana" w:hAnsi="Verdana"/>
          <w:b/>
          <w:sz w:val="20"/>
          <w:szCs w:val="20"/>
          <w:lang w:val="en-US"/>
        </w:rPr>
        <w:t>Draka</w:t>
      </w:r>
      <w:proofErr w:type="spellEnd"/>
      <w:r w:rsidR="005A2231" w:rsidRPr="0007016D">
        <w:rPr>
          <w:rFonts w:ascii="Verdana" w:hAnsi="Verdana"/>
          <w:b/>
          <w:sz w:val="20"/>
          <w:szCs w:val="20"/>
          <w:lang w:val="en-US"/>
        </w:rPr>
        <w:t xml:space="preserve"> cables, which are based on the SMPTE 2110 standard, have </w:t>
      </w:r>
      <w:r w:rsidR="00894297" w:rsidRPr="0007016D">
        <w:rPr>
          <w:rFonts w:ascii="Verdana" w:hAnsi="Verdana"/>
          <w:b/>
          <w:sz w:val="20"/>
          <w:szCs w:val="20"/>
          <w:lang w:val="en-US"/>
        </w:rPr>
        <w:t xml:space="preserve">an </w:t>
      </w:r>
      <w:r w:rsidR="007472A4" w:rsidRPr="0007016D">
        <w:rPr>
          <w:rFonts w:ascii="Verdana" w:hAnsi="Verdana"/>
          <w:b/>
          <w:sz w:val="20"/>
          <w:szCs w:val="20"/>
          <w:lang w:val="en-US"/>
        </w:rPr>
        <w:t xml:space="preserve">extremely </w:t>
      </w:r>
      <w:r w:rsidR="00894297" w:rsidRPr="0007016D">
        <w:rPr>
          <w:rFonts w:ascii="Verdana" w:hAnsi="Verdana"/>
          <w:b/>
          <w:sz w:val="20"/>
          <w:szCs w:val="20"/>
          <w:lang w:val="en-US"/>
        </w:rPr>
        <w:t xml:space="preserve">high resistance </w:t>
      </w:r>
      <w:r w:rsidR="007472A4" w:rsidRPr="0007016D">
        <w:rPr>
          <w:rFonts w:ascii="Verdana" w:hAnsi="Verdana"/>
          <w:b/>
          <w:sz w:val="20"/>
          <w:szCs w:val="20"/>
          <w:lang w:val="en-US"/>
        </w:rPr>
        <w:t xml:space="preserve">to bending. </w:t>
      </w:r>
      <w:r w:rsidR="00863BD2" w:rsidRPr="0007016D">
        <w:rPr>
          <w:rFonts w:ascii="Verdana" w:hAnsi="Verdana"/>
          <w:b/>
          <w:sz w:val="20"/>
          <w:szCs w:val="20"/>
          <w:lang w:val="en-US"/>
        </w:rPr>
        <w:t xml:space="preserve">Successfully conducted </w:t>
      </w:r>
      <w:r w:rsidR="007472A4" w:rsidRPr="0007016D">
        <w:rPr>
          <w:rFonts w:ascii="Verdana" w:hAnsi="Verdana"/>
          <w:b/>
          <w:sz w:val="20"/>
          <w:szCs w:val="20"/>
          <w:lang w:val="en-US"/>
        </w:rPr>
        <w:t>bend tests</w:t>
      </w:r>
      <w:r w:rsidR="00611DEA" w:rsidRPr="0007016D">
        <w:rPr>
          <w:rFonts w:ascii="Verdana" w:hAnsi="Verdana"/>
          <w:b/>
          <w:sz w:val="20"/>
          <w:szCs w:val="20"/>
          <w:lang w:val="en-US"/>
        </w:rPr>
        <w:t xml:space="preserve">, including an S-bend test with over 500,000 cycles, </w:t>
      </w:r>
      <w:r w:rsidR="007472A4" w:rsidRPr="0007016D">
        <w:rPr>
          <w:rFonts w:ascii="Verdana" w:hAnsi="Verdana"/>
          <w:b/>
          <w:sz w:val="20"/>
          <w:szCs w:val="20"/>
          <w:lang w:val="en-US"/>
        </w:rPr>
        <w:t xml:space="preserve">prove this. Depending on the requirements, the MFC cables are available with </w:t>
      </w:r>
      <w:r>
        <w:rPr>
          <w:rFonts w:ascii="Verdana" w:hAnsi="Verdana"/>
          <w:b/>
          <w:sz w:val="20"/>
          <w:szCs w:val="20"/>
          <w:lang w:val="en-US"/>
        </w:rPr>
        <w:t>4</w:t>
      </w:r>
      <w:r w:rsidR="007472A4" w:rsidRPr="0007016D">
        <w:rPr>
          <w:rFonts w:ascii="Verdana" w:hAnsi="Verdana"/>
          <w:b/>
          <w:sz w:val="20"/>
          <w:szCs w:val="20"/>
          <w:lang w:val="en-US"/>
        </w:rPr>
        <w:t xml:space="preserve">, </w:t>
      </w:r>
      <w:r>
        <w:rPr>
          <w:rFonts w:ascii="Verdana" w:hAnsi="Verdana"/>
          <w:b/>
          <w:sz w:val="20"/>
          <w:szCs w:val="20"/>
          <w:lang w:val="en-US"/>
        </w:rPr>
        <w:t>8</w:t>
      </w:r>
      <w:r w:rsidR="007472A4" w:rsidRPr="0007016D">
        <w:rPr>
          <w:rFonts w:ascii="Verdana" w:hAnsi="Verdana"/>
          <w:b/>
          <w:sz w:val="20"/>
          <w:szCs w:val="20"/>
          <w:lang w:val="en-US"/>
        </w:rPr>
        <w:t xml:space="preserve"> or 12 </w:t>
      </w:r>
      <w:r w:rsidR="00B9460B" w:rsidRPr="0007016D">
        <w:rPr>
          <w:rFonts w:ascii="Verdana" w:hAnsi="Verdana"/>
          <w:b/>
          <w:sz w:val="20"/>
          <w:szCs w:val="20"/>
          <w:lang w:val="en-US"/>
        </w:rPr>
        <w:t xml:space="preserve">glass </w:t>
      </w:r>
      <w:proofErr w:type="spellStart"/>
      <w:r w:rsidR="00B9460B" w:rsidRPr="0007016D">
        <w:rPr>
          <w:rFonts w:ascii="Verdana" w:hAnsi="Verdana"/>
          <w:b/>
          <w:sz w:val="20"/>
          <w:szCs w:val="20"/>
          <w:lang w:val="en-US"/>
        </w:rPr>
        <w:t>fibres</w:t>
      </w:r>
      <w:proofErr w:type="spellEnd"/>
      <w:r w:rsidR="00B9460B" w:rsidRPr="0007016D">
        <w:rPr>
          <w:rFonts w:ascii="Verdana" w:hAnsi="Verdana"/>
          <w:b/>
          <w:sz w:val="20"/>
          <w:szCs w:val="20"/>
          <w:lang w:val="en-US"/>
        </w:rPr>
        <w:t xml:space="preserve"> in </w:t>
      </w:r>
      <w:proofErr w:type="spellStart"/>
      <w:r w:rsidR="00B9460B" w:rsidRPr="0007016D">
        <w:rPr>
          <w:rFonts w:ascii="Verdana" w:hAnsi="Verdana"/>
          <w:b/>
          <w:sz w:val="20"/>
          <w:szCs w:val="20"/>
          <w:lang w:val="en-US"/>
        </w:rPr>
        <w:t>singlemode</w:t>
      </w:r>
      <w:proofErr w:type="spellEnd"/>
      <w:r w:rsidR="00B9460B" w:rsidRPr="0007016D">
        <w:rPr>
          <w:rFonts w:ascii="Verdana" w:hAnsi="Verdana"/>
          <w:b/>
          <w:sz w:val="20"/>
          <w:szCs w:val="20"/>
          <w:lang w:val="en-US"/>
        </w:rPr>
        <w:t xml:space="preserve"> </w:t>
      </w:r>
      <w:r w:rsidR="001A1D6F" w:rsidRPr="0007016D">
        <w:rPr>
          <w:rFonts w:ascii="Verdana" w:hAnsi="Verdana"/>
          <w:b/>
          <w:sz w:val="20"/>
          <w:szCs w:val="20"/>
          <w:lang w:val="en-US"/>
        </w:rPr>
        <w:t xml:space="preserve">(SM) </w:t>
      </w:r>
      <w:r w:rsidR="007472A4" w:rsidRPr="0007016D">
        <w:rPr>
          <w:rFonts w:ascii="Verdana" w:hAnsi="Verdana"/>
          <w:b/>
          <w:sz w:val="20"/>
          <w:szCs w:val="20"/>
          <w:lang w:val="en-US"/>
        </w:rPr>
        <w:t xml:space="preserve">or multimode </w:t>
      </w:r>
      <w:r w:rsidR="001A1D6F" w:rsidRPr="0007016D">
        <w:rPr>
          <w:rFonts w:ascii="Verdana" w:hAnsi="Verdana"/>
          <w:b/>
          <w:sz w:val="20"/>
          <w:szCs w:val="20"/>
          <w:lang w:val="en-US"/>
        </w:rPr>
        <w:t xml:space="preserve">(MM). </w:t>
      </w:r>
      <w:r w:rsidR="00D12E3A" w:rsidRPr="0007016D">
        <w:rPr>
          <w:rFonts w:ascii="Verdana" w:hAnsi="Verdana"/>
          <w:b/>
          <w:sz w:val="20"/>
          <w:szCs w:val="20"/>
          <w:lang w:val="en-US"/>
        </w:rPr>
        <w:t xml:space="preserve">Specially </w:t>
      </w:r>
      <w:r w:rsidR="007472A4" w:rsidRPr="0007016D">
        <w:rPr>
          <w:rFonts w:ascii="Verdana" w:hAnsi="Verdana"/>
          <w:b/>
          <w:sz w:val="20"/>
          <w:szCs w:val="20"/>
          <w:lang w:val="en-US"/>
        </w:rPr>
        <w:t xml:space="preserve">manufactured </w:t>
      </w:r>
      <w:r w:rsidR="00D67844" w:rsidRPr="0007016D">
        <w:rPr>
          <w:rFonts w:ascii="Verdana" w:hAnsi="Verdana"/>
          <w:b/>
          <w:sz w:val="20"/>
          <w:szCs w:val="20"/>
          <w:lang w:val="en-US"/>
        </w:rPr>
        <w:t xml:space="preserve">for </w:t>
      </w:r>
      <w:r w:rsidR="00B9460B" w:rsidRPr="0007016D">
        <w:rPr>
          <w:rFonts w:ascii="Verdana" w:hAnsi="Verdana"/>
          <w:b/>
          <w:sz w:val="20"/>
          <w:szCs w:val="20"/>
          <w:lang w:val="en-US"/>
        </w:rPr>
        <w:t>outdoor applications</w:t>
      </w:r>
      <w:r w:rsidR="00863BD2" w:rsidRPr="0007016D">
        <w:rPr>
          <w:rFonts w:ascii="Verdana" w:hAnsi="Verdana"/>
          <w:b/>
          <w:sz w:val="20"/>
          <w:szCs w:val="20"/>
          <w:lang w:val="en-US"/>
        </w:rPr>
        <w:t xml:space="preserve">, the MFC series is suitable </w:t>
      </w:r>
      <w:r w:rsidR="007472A4" w:rsidRPr="0007016D">
        <w:rPr>
          <w:rFonts w:ascii="Verdana" w:hAnsi="Verdana"/>
          <w:b/>
          <w:sz w:val="20"/>
          <w:szCs w:val="20"/>
          <w:lang w:val="en-US"/>
        </w:rPr>
        <w:t xml:space="preserve">for </w:t>
      </w:r>
      <w:r w:rsidR="00E00232" w:rsidRPr="0007016D">
        <w:rPr>
          <w:rFonts w:ascii="Verdana" w:hAnsi="Verdana"/>
          <w:b/>
          <w:sz w:val="20"/>
          <w:szCs w:val="20"/>
          <w:lang w:val="en-US"/>
        </w:rPr>
        <w:t xml:space="preserve">applications in the </w:t>
      </w:r>
      <w:r w:rsidR="00863BD2" w:rsidRPr="0007016D">
        <w:rPr>
          <w:rFonts w:ascii="Verdana" w:hAnsi="Verdana"/>
          <w:b/>
          <w:sz w:val="20"/>
          <w:szCs w:val="20"/>
          <w:lang w:val="en-US"/>
        </w:rPr>
        <w:t xml:space="preserve">broadcast sector, mining, military, industry, shipping, oil and gas extraction, </w:t>
      </w:r>
      <w:r w:rsidR="00E00232" w:rsidRPr="0007016D">
        <w:rPr>
          <w:rFonts w:ascii="Verdana" w:hAnsi="Verdana"/>
          <w:b/>
          <w:sz w:val="20"/>
          <w:szCs w:val="20"/>
          <w:lang w:val="en-US"/>
        </w:rPr>
        <w:t xml:space="preserve">wind farms as well as for </w:t>
      </w:r>
      <w:r w:rsidR="00863BD2" w:rsidRPr="0007016D">
        <w:rPr>
          <w:rFonts w:ascii="Verdana" w:hAnsi="Verdana"/>
          <w:b/>
          <w:sz w:val="20"/>
          <w:szCs w:val="20"/>
          <w:lang w:val="en-US"/>
        </w:rPr>
        <w:t>FTTA</w:t>
      </w:r>
      <w:r w:rsidR="00703847" w:rsidRPr="0007016D">
        <w:rPr>
          <w:rFonts w:ascii="Verdana" w:hAnsi="Verdana"/>
          <w:b/>
          <w:sz w:val="20"/>
          <w:szCs w:val="20"/>
          <w:lang w:val="en-US"/>
        </w:rPr>
        <w:t xml:space="preserve">, </w:t>
      </w:r>
      <w:r w:rsidR="00863BD2" w:rsidRPr="0007016D">
        <w:rPr>
          <w:rFonts w:ascii="Verdana" w:hAnsi="Verdana"/>
          <w:b/>
          <w:sz w:val="20"/>
          <w:szCs w:val="20"/>
          <w:lang w:val="en-US"/>
        </w:rPr>
        <w:t>DAS and security applications</w:t>
      </w:r>
      <w:r w:rsidR="00210A34" w:rsidRPr="0007016D">
        <w:rPr>
          <w:rFonts w:ascii="Verdana" w:hAnsi="Verdana"/>
          <w:b/>
          <w:sz w:val="20"/>
          <w:szCs w:val="20"/>
          <w:lang w:val="en-US"/>
        </w:rPr>
        <w:t xml:space="preserve">. </w:t>
      </w:r>
    </w:p>
    <w:p w14:paraId="4DCCDCC0" w14:textId="77777777" w:rsidR="00703847" w:rsidRPr="0007016D" w:rsidRDefault="00703847" w:rsidP="00EF1BDC">
      <w:pPr>
        <w:spacing w:line="360" w:lineRule="auto"/>
        <w:jc w:val="both"/>
        <w:rPr>
          <w:rFonts w:ascii="Verdana" w:hAnsi="Verdana"/>
          <w:iCs/>
          <w:sz w:val="20"/>
          <w:szCs w:val="20"/>
          <w:lang w:val="en-US"/>
        </w:rPr>
      </w:pPr>
    </w:p>
    <w:p w14:paraId="473D8572" w14:textId="77777777" w:rsidR="00965F2D" w:rsidRPr="0007016D" w:rsidRDefault="0007016D">
      <w:pPr>
        <w:spacing w:line="360" w:lineRule="auto"/>
        <w:jc w:val="both"/>
        <w:rPr>
          <w:rFonts w:ascii="Verdana" w:hAnsi="Verdana"/>
          <w:iCs/>
          <w:sz w:val="20"/>
          <w:szCs w:val="20"/>
          <w:lang w:val="en-US"/>
        </w:rPr>
      </w:pPr>
      <w:r w:rsidRPr="0007016D">
        <w:rPr>
          <w:rFonts w:ascii="Verdana" w:hAnsi="Verdana"/>
          <w:iCs/>
          <w:sz w:val="20"/>
          <w:szCs w:val="20"/>
          <w:lang w:val="en-US"/>
        </w:rPr>
        <w:t xml:space="preserve">The </w:t>
      </w:r>
      <w:r w:rsidR="00894297" w:rsidRPr="0007016D">
        <w:rPr>
          <w:rFonts w:ascii="Verdana" w:hAnsi="Verdana"/>
          <w:bCs/>
          <w:sz w:val="20"/>
          <w:szCs w:val="20"/>
          <w:lang w:val="en-US"/>
        </w:rPr>
        <w:t xml:space="preserve">Draka MFC series </w:t>
      </w:r>
      <w:r w:rsidR="00611DEA" w:rsidRPr="0007016D">
        <w:rPr>
          <w:rFonts w:ascii="Verdana" w:hAnsi="Verdana"/>
          <w:bCs/>
          <w:sz w:val="20"/>
          <w:szCs w:val="20"/>
          <w:lang w:val="en-US"/>
        </w:rPr>
        <w:t xml:space="preserve">with the MFC 4x/8x/12x OS2 and MFC 4x/8x/12x OM3 versions </w:t>
      </w:r>
      <w:r w:rsidR="00E00232" w:rsidRPr="0007016D">
        <w:rPr>
          <w:rFonts w:ascii="Verdana" w:hAnsi="Verdana"/>
          <w:bCs/>
          <w:sz w:val="20"/>
          <w:szCs w:val="20"/>
          <w:lang w:val="en-US"/>
        </w:rPr>
        <w:t xml:space="preserve">has </w:t>
      </w:r>
      <w:r w:rsidR="006B3275" w:rsidRPr="0007016D">
        <w:rPr>
          <w:rFonts w:ascii="Verdana" w:hAnsi="Verdana"/>
          <w:bCs/>
          <w:sz w:val="20"/>
          <w:szCs w:val="20"/>
          <w:lang w:val="en-US"/>
        </w:rPr>
        <w:t xml:space="preserve">excellent performance characteristics </w:t>
      </w:r>
      <w:r w:rsidR="00E00232" w:rsidRPr="0007016D">
        <w:rPr>
          <w:rFonts w:ascii="Verdana" w:hAnsi="Verdana"/>
          <w:bCs/>
          <w:sz w:val="20"/>
          <w:szCs w:val="20"/>
          <w:lang w:val="en-US"/>
        </w:rPr>
        <w:t xml:space="preserve">for </w:t>
      </w:r>
      <w:r w:rsidR="006B3275" w:rsidRPr="0007016D">
        <w:rPr>
          <w:rFonts w:ascii="Verdana" w:hAnsi="Verdana"/>
          <w:bCs/>
          <w:sz w:val="20"/>
          <w:szCs w:val="20"/>
          <w:lang w:val="en-US"/>
        </w:rPr>
        <w:t xml:space="preserve">both indoor and outdoor applications. </w:t>
      </w:r>
    </w:p>
    <w:p w14:paraId="1E353C22" w14:textId="77777777" w:rsidR="002A6AF3" w:rsidRPr="0007016D" w:rsidRDefault="002A6AF3" w:rsidP="00433D0A">
      <w:pPr>
        <w:spacing w:line="360" w:lineRule="auto"/>
        <w:jc w:val="both"/>
        <w:rPr>
          <w:rFonts w:ascii="Verdana" w:hAnsi="Verdana"/>
          <w:iCs/>
          <w:sz w:val="20"/>
          <w:szCs w:val="20"/>
          <w:lang w:val="en-US"/>
        </w:rPr>
      </w:pPr>
    </w:p>
    <w:p w14:paraId="7B50B665" w14:textId="2A56E159" w:rsidR="00965F2D" w:rsidRPr="0007016D" w:rsidRDefault="0007016D">
      <w:pPr>
        <w:spacing w:line="360" w:lineRule="auto"/>
        <w:jc w:val="both"/>
        <w:rPr>
          <w:rFonts w:ascii="Verdana" w:hAnsi="Verdana"/>
          <w:b/>
          <w:bCs/>
          <w:iCs/>
          <w:sz w:val="20"/>
          <w:szCs w:val="20"/>
          <w:lang w:val="en-US"/>
        </w:rPr>
      </w:pPr>
      <w:r w:rsidRPr="0007016D">
        <w:rPr>
          <w:rFonts w:ascii="Verdana" w:hAnsi="Verdana"/>
          <w:b/>
          <w:bCs/>
          <w:iCs/>
          <w:sz w:val="20"/>
          <w:szCs w:val="20"/>
          <w:lang w:val="en-US"/>
        </w:rPr>
        <w:t xml:space="preserve">Tough </w:t>
      </w:r>
      <w:r>
        <w:rPr>
          <w:rFonts w:ascii="Verdana" w:hAnsi="Verdana"/>
          <w:b/>
          <w:bCs/>
          <w:iCs/>
          <w:sz w:val="20"/>
          <w:szCs w:val="20"/>
          <w:lang w:val="en-US"/>
        </w:rPr>
        <w:t>on the flesh</w:t>
      </w:r>
    </w:p>
    <w:p w14:paraId="62723CEC" w14:textId="3CA71FCF" w:rsidR="00965F2D" w:rsidRPr="0007016D" w:rsidRDefault="0007016D">
      <w:pPr>
        <w:spacing w:line="360" w:lineRule="auto"/>
        <w:jc w:val="both"/>
        <w:rPr>
          <w:rFonts w:ascii="Verdana" w:hAnsi="Verdana"/>
          <w:iCs/>
          <w:sz w:val="20"/>
          <w:szCs w:val="20"/>
          <w:lang w:val="en-US"/>
        </w:rPr>
      </w:pPr>
      <w:r w:rsidRPr="0007016D">
        <w:rPr>
          <w:rFonts w:ascii="Verdana" w:hAnsi="Verdana"/>
          <w:iCs/>
          <w:sz w:val="20"/>
          <w:szCs w:val="20"/>
          <w:lang w:val="en-US"/>
        </w:rPr>
        <w:t xml:space="preserve">The high robustness and insensitivity to bending in mobile outdoor applications is achieved by the MFC </w:t>
      </w:r>
      <w:proofErr w:type="spellStart"/>
      <w:r w:rsidRPr="0007016D">
        <w:rPr>
          <w:rFonts w:ascii="Verdana" w:hAnsi="Verdana"/>
          <w:iCs/>
          <w:sz w:val="20"/>
          <w:szCs w:val="20"/>
          <w:lang w:val="en-US"/>
        </w:rPr>
        <w:t>fibre</w:t>
      </w:r>
      <w:proofErr w:type="spellEnd"/>
      <w:r w:rsidRPr="0007016D">
        <w:rPr>
          <w:rFonts w:ascii="Verdana" w:hAnsi="Verdana"/>
          <w:iCs/>
          <w:sz w:val="20"/>
          <w:szCs w:val="20"/>
          <w:lang w:val="en-US"/>
        </w:rPr>
        <w:t xml:space="preserve"> optic </w:t>
      </w:r>
      <w:r w:rsidR="00366FAF" w:rsidRPr="0007016D">
        <w:rPr>
          <w:rFonts w:ascii="Verdana" w:hAnsi="Verdana"/>
          <w:iCs/>
          <w:sz w:val="20"/>
          <w:szCs w:val="20"/>
          <w:lang w:val="en-US"/>
        </w:rPr>
        <w:t xml:space="preserve">cables </w:t>
      </w:r>
      <w:r w:rsidRPr="0007016D">
        <w:rPr>
          <w:rFonts w:ascii="Verdana" w:hAnsi="Verdana"/>
          <w:iCs/>
          <w:sz w:val="20"/>
          <w:szCs w:val="20"/>
          <w:lang w:val="en-US"/>
        </w:rPr>
        <w:t xml:space="preserve">equipped </w:t>
      </w:r>
      <w:r w:rsidR="00366FAF" w:rsidRPr="0007016D">
        <w:rPr>
          <w:rFonts w:ascii="Verdana" w:hAnsi="Verdana"/>
          <w:iCs/>
          <w:sz w:val="20"/>
          <w:szCs w:val="20"/>
          <w:lang w:val="en-US"/>
        </w:rPr>
        <w:t xml:space="preserve">with the patented </w:t>
      </w:r>
      <w:proofErr w:type="spellStart"/>
      <w:r w:rsidR="00366FAF" w:rsidRPr="0007016D">
        <w:rPr>
          <w:rFonts w:ascii="Verdana" w:hAnsi="Verdana"/>
          <w:iCs/>
          <w:sz w:val="20"/>
          <w:szCs w:val="20"/>
          <w:lang w:val="en-US"/>
        </w:rPr>
        <w:t>BendBright</w:t>
      </w:r>
      <w:proofErr w:type="spellEnd"/>
      <w:r w:rsidR="00366FAF" w:rsidRPr="0007016D">
        <w:rPr>
          <w:rFonts w:ascii="Verdana" w:hAnsi="Verdana"/>
          <w:iCs/>
          <w:sz w:val="20"/>
          <w:szCs w:val="20"/>
          <w:lang w:val="en-US"/>
        </w:rPr>
        <w:t xml:space="preserve"> XS technology</w:t>
      </w:r>
      <w:r w:rsidRPr="0007016D">
        <w:rPr>
          <w:rFonts w:ascii="Verdana" w:hAnsi="Verdana"/>
          <w:iCs/>
          <w:sz w:val="20"/>
          <w:szCs w:val="20"/>
          <w:lang w:val="en-US"/>
        </w:rPr>
        <w:t xml:space="preserve">. </w:t>
      </w:r>
      <w:proofErr w:type="spellStart"/>
      <w:r w:rsidR="00366FAF" w:rsidRPr="0007016D">
        <w:rPr>
          <w:rFonts w:ascii="Verdana" w:hAnsi="Verdana"/>
          <w:iCs/>
          <w:sz w:val="20"/>
          <w:szCs w:val="20"/>
          <w:lang w:val="en-US"/>
        </w:rPr>
        <w:t>BendBright</w:t>
      </w:r>
      <w:proofErr w:type="spellEnd"/>
      <w:r w:rsidR="00366FAF" w:rsidRPr="0007016D">
        <w:rPr>
          <w:rFonts w:ascii="Verdana" w:hAnsi="Verdana"/>
          <w:iCs/>
          <w:sz w:val="20"/>
          <w:szCs w:val="20"/>
          <w:lang w:val="en-US"/>
        </w:rPr>
        <w:t xml:space="preserve"> </w:t>
      </w:r>
      <w:r w:rsidRPr="0007016D">
        <w:rPr>
          <w:rFonts w:ascii="Verdana" w:hAnsi="Verdana"/>
          <w:iCs/>
          <w:sz w:val="20"/>
          <w:szCs w:val="20"/>
          <w:lang w:val="en-US"/>
        </w:rPr>
        <w:t xml:space="preserve">XS </w:t>
      </w:r>
      <w:r w:rsidR="00366FAF" w:rsidRPr="0007016D">
        <w:rPr>
          <w:rFonts w:ascii="Verdana" w:hAnsi="Verdana"/>
          <w:iCs/>
          <w:sz w:val="20"/>
          <w:szCs w:val="20"/>
          <w:lang w:val="en-US"/>
        </w:rPr>
        <w:t xml:space="preserve">combines three features: high sensitivity to macro-bending, the new </w:t>
      </w:r>
      <w:proofErr w:type="spellStart"/>
      <w:r w:rsidR="00366FAF" w:rsidRPr="0007016D">
        <w:rPr>
          <w:rFonts w:ascii="Verdana" w:hAnsi="Verdana"/>
          <w:iCs/>
          <w:sz w:val="20"/>
          <w:szCs w:val="20"/>
          <w:lang w:val="en-US"/>
        </w:rPr>
        <w:t>Draka</w:t>
      </w:r>
      <w:proofErr w:type="spellEnd"/>
      <w:r w:rsidR="00366FAF" w:rsidRPr="0007016D">
        <w:rPr>
          <w:rFonts w:ascii="Verdana" w:hAnsi="Verdana"/>
          <w:iCs/>
          <w:sz w:val="20"/>
          <w:szCs w:val="20"/>
          <w:lang w:val="en-US"/>
        </w:rPr>
        <w:t xml:space="preserve"> </w:t>
      </w:r>
      <w:proofErr w:type="spellStart"/>
      <w:r w:rsidR="00366FAF" w:rsidRPr="0007016D">
        <w:rPr>
          <w:rFonts w:ascii="Verdana" w:hAnsi="Verdana"/>
          <w:iCs/>
          <w:sz w:val="20"/>
          <w:szCs w:val="20"/>
          <w:lang w:val="en-US"/>
        </w:rPr>
        <w:t>Colorlock</w:t>
      </w:r>
      <w:proofErr w:type="spellEnd"/>
      <w:r w:rsidR="00366FAF" w:rsidRPr="0007016D">
        <w:rPr>
          <w:rFonts w:ascii="Verdana" w:hAnsi="Verdana"/>
          <w:iCs/>
          <w:sz w:val="20"/>
          <w:szCs w:val="20"/>
          <w:lang w:val="en-US"/>
        </w:rPr>
        <w:t xml:space="preserve"> XS coating and a tight glass geometry. </w:t>
      </w:r>
      <w:r w:rsidR="00B9460B" w:rsidRPr="0007016D">
        <w:rPr>
          <w:rFonts w:ascii="Verdana" w:hAnsi="Verdana"/>
          <w:iCs/>
          <w:sz w:val="20"/>
          <w:szCs w:val="20"/>
          <w:lang w:val="en-US"/>
        </w:rPr>
        <w:t xml:space="preserve">Damping losses due </w:t>
      </w:r>
      <w:r w:rsidR="00E00232" w:rsidRPr="0007016D">
        <w:rPr>
          <w:rFonts w:ascii="Verdana" w:hAnsi="Verdana"/>
          <w:iCs/>
          <w:sz w:val="20"/>
          <w:szCs w:val="20"/>
          <w:lang w:val="en-US"/>
        </w:rPr>
        <w:t xml:space="preserve">to </w:t>
      </w:r>
      <w:r w:rsidR="00B9460B" w:rsidRPr="0007016D">
        <w:rPr>
          <w:rFonts w:ascii="Verdana" w:hAnsi="Verdana"/>
          <w:iCs/>
          <w:sz w:val="20"/>
          <w:szCs w:val="20"/>
          <w:lang w:val="en-US"/>
        </w:rPr>
        <w:t xml:space="preserve">bending are </w:t>
      </w:r>
      <w:r w:rsidR="00E00232" w:rsidRPr="0007016D">
        <w:rPr>
          <w:rFonts w:ascii="Verdana" w:hAnsi="Verdana"/>
          <w:iCs/>
          <w:sz w:val="20"/>
          <w:szCs w:val="20"/>
          <w:lang w:val="en-US"/>
        </w:rPr>
        <w:t xml:space="preserve">also very low thanks to </w:t>
      </w:r>
      <w:proofErr w:type="spellStart"/>
      <w:r w:rsidR="00E00232" w:rsidRPr="0007016D">
        <w:rPr>
          <w:rFonts w:ascii="Verdana" w:hAnsi="Verdana"/>
          <w:iCs/>
          <w:sz w:val="20"/>
          <w:szCs w:val="20"/>
          <w:lang w:val="en-US"/>
        </w:rPr>
        <w:t>BendBright</w:t>
      </w:r>
      <w:proofErr w:type="spellEnd"/>
      <w:r w:rsidR="00E00232" w:rsidRPr="0007016D">
        <w:rPr>
          <w:rFonts w:ascii="Verdana" w:hAnsi="Verdana"/>
          <w:iCs/>
          <w:sz w:val="20"/>
          <w:szCs w:val="20"/>
          <w:lang w:val="en-US"/>
        </w:rPr>
        <w:t xml:space="preserve">-XS. </w:t>
      </w:r>
    </w:p>
    <w:p w14:paraId="539809DE" w14:textId="77777777" w:rsidR="00703847" w:rsidRPr="0007016D" w:rsidRDefault="00703847" w:rsidP="00433D0A">
      <w:pPr>
        <w:spacing w:line="360" w:lineRule="auto"/>
        <w:jc w:val="both"/>
        <w:rPr>
          <w:rFonts w:ascii="Verdana" w:hAnsi="Verdana"/>
          <w:iCs/>
          <w:sz w:val="20"/>
          <w:szCs w:val="20"/>
          <w:lang w:val="en-US"/>
        </w:rPr>
      </w:pPr>
    </w:p>
    <w:p w14:paraId="0ABF6537" w14:textId="77777777" w:rsidR="00965F2D" w:rsidRPr="0007016D" w:rsidRDefault="0007016D">
      <w:pPr>
        <w:spacing w:line="360" w:lineRule="auto"/>
        <w:jc w:val="both"/>
        <w:rPr>
          <w:rFonts w:ascii="Verdana" w:hAnsi="Verdana"/>
          <w:iCs/>
          <w:sz w:val="20"/>
          <w:szCs w:val="20"/>
          <w:lang w:val="en-US"/>
        </w:rPr>
      </w:pPr>
      <w:r w:rsidRPr="0007016D">
        <w:rPr>
          <w:rFonts w:ascii="Verdana" w:hAnsi="Verdana"/>
          <w:iCs/>
          <w:sz w:val="20"/>
          <w:szCs w:val="20"/>
          <w:lang w:val="en-US"/>
        </w:rPr>
        <w:t xml:space="preserve">The </w:t>
      </w:r>
      <w:r w:rsidR="001A1D6F" w:rsidRPr="0007016D">
        <w:rPr>
          <w:rFonts w:ascii="Verdana" w:hAnsi="Verdana"/>
          <w:iCs/>
          <w:sz w:val="20"/>
          <w:szCs w:val="20"/>
          <w:lang w:val="en-US"/>
        </w:rPr>
        <w:t xml:space="preserve">cables of the </w:t>
      </w:r>
      <w:r w:rsidRPr="0007016D">
        <w:rPr>
          <w:rFonts w:ascii="Verdana" w:hAnsi="Verdana"/>
          <w:iCs/>
          <w:sz w:val="20"/>
          <w:szCs w:val="20"/>
          <w:lang w:val="en-US"/>
        </w:rPr>
        <w:t xml:space="preserve">MFC series are </w:t>
      </w:r>
      <w:r w:rsidR="002A6AF3" w:rsidRPr="0007016D">
        <w:rPr>
          <w:rFonts w:ascii="Verdana" w:hAnsi="Verdana"/>
          <w:iCs/>
          <w:sz w:val="20"/>
          <w:szCs w:val="20"/>
          <w:lang w:val="en-US"/>
        </w:rPr>
        <w:t xml:space="preserve">particularly </w:t>
      </w:r>
      <w:r w:rsidR="00703847" w:rsidRPr="0007016D">
        <w:rPr>
          <w:rFonts w:ascii="Verdana" w:hAnsi="Verdana"/>
          <w:iCs/>
          <w:sz w:val="20"/>
          <w:szCs w:val="20"/>
          <w:lang w:val="en-US"/>
        </w:rPr>
        <w:t xml:space="preserve">suitable for use in </w:t>
      </w:r>
      <w:r w:rsidR="002A6AF3" w:rsidRPr="0007016D">
        <w:rPr>
          <w:rFonts w:ascii="Verdana" w:hAnsi="Verdana"/>
          <w:iCs/>
          <w:sz w:val="20"/>
          <w:szCs w:val="20"/>
          <w:lang w:val="en-US"/>
        </w:rPr>
        <w:t>adverse environments, as they have a high abrasion resistance and withstand rough surfaces</w:t>
      </w:r>
      <w:r w:rsidR="001A1D6F" w:rsidRPr="0007016D">
        <w:rPr>
          <w:rFonts w:ascii="Verdana" w:hAnsi="Verdana"/>
          <w:iCs/>
          <w:sz w:val="20"/>
          <w:szCs w:val="20"/>
          <w:lang w:val="en-US"/>
        </w:rPr>
        <w:t xml:space="preserve">. </w:t>
      </w:r>
      <w:r w:rsidR="00611DEA" w:rsidRPr="0007016D">
        <w:rPr>
          <w:rFonts w:ascii="Verdana" w:hAnsi="Verdana"/>
          <w:iCs/>
          <w:sz w:val="20"/>
          <w:szCs w:val="20"/>
          <w:lang w:val="en-US"/>
        </w:rPr>
        <w:t xml:space="preserve">In addition, the MFC cables have a </w:t>
      </w:r>
      <w:proofErr w:type="gramStart"/>
      <w:r w:rsidR="00611DEA" w:rsidRPr="0007016D">
        <w:rPr>
          <w:rFonts w:ascii="Verdana" w:hAnsi="Verdana"/>
          <w:iCs/>
          <w:sz w:val="20"/>
          <w:szCs w:val="20"/>
          <w:lang w:val="en-US"/>
        </w:rPr>
        <w:t>high water</w:t>
      </w:r>
      <w:proofErr w:type="gramEnd"/>
      <w:r w:rsidR="00611DEA" w:rsidRPr="0007016D">
        <w:rPr>
          <w:rFonts w:ascii="Verdana" w:hAnsi="Verdana"/>
          <w:iCs/>
          <w:sz w:val="20"/>
          <w:szCs w:val="20"/>
          <w:lang w:val="en-US"/>
        </w:rPr>
        <w:t xml:space="preserve"> resistance. The sheathing reliably protects against heavy moisture such as rain, snow, ice or constant humidity. It is also enormously resistant to chemicals.</w:t>
      </w:r>
    </w:p>
    <w:p w14:paraId="6B9AA11B" w14:textId="77777777" w:rsidR="002A6AF3" w:rsidRPr="0007016D" w:rsidRDefault="002A6AF3" w:rsidP="002A6AF3">
      <w:pPr>
        <w:spacing w:line="360" w:lineRule="auto"/>
        <w:jc w:val="both"/>
        <w:rPr>
          <w:rFonts w:ascii="Verdana" w:hAnsi="Verdana"/>
          <w:iCs/>
          <w:sz w:val="20"/>
          <w:szCs w:val="20"/>
          <w:lang w:val="en-US"/>
        </w:rPr>
      </w:pPr>
    </w:p>
    <w:p w14:paraId="26237681" w14:textId="77777777" w:rsidR="00965F2D" w:rsidRPr="0007016D" w:rsidRDefault="002A6AF3">
      <w:pPr>
        <w:spacing w:line="360" w:lineRule="auto"/>
        <w:jc w:val="both"/>
        <w:rPr>
          <w:rFonts w:ascii="Verdana" w:hAnsi="Verdana"/>
          <w:bCs/>
          <w:sz w:val="20"/>
          <w:szCs w:val="20"/>
          <w:lang w:val="en-US"/>
        </w:rPr>
      </w:pPr>
      <w:r w:rsidRPr="0007016D">
        <w:rPr>
          <w:rFonts w:ascii="Verdana" w:hAnsi="Verdana"/>
          <w:iCs/>
          <w:sz w:val="20"/>
          <w:szCs w:val="20"/>
          <w:lang w:val="en-US"/>
        </w:rPr>
        <w:t xml:space="preserve">Especially in outdoor areas, large temperature fluctuations are usually to be expected, which can lead to problems with the cabling. The MFC series defies temperatures from </w:t>
      </w:r>
      <w:r w:rsidR="0007016D" w:rsidRPr="0007016D">
        <w:rPr>
          <w:rFonts w:ascii="Verdana" w:hAnsi="Verdana"/>
          <w:iCs/>
          <w:sz w:val="20"/>
          <w:szCs w:val="20"/>
          <w:lang w:val="en-US"/>
        </w:rPr>
        <w:t xml:space="preserve">- </w:t>
      </w:r>
      <w:r w:rsidRPr="0007016D">
        <w:rPr>
          <w:rFonts w:ascii="Verdana" w:hAnsi="Verdana"/>
          <w:iCs/>
          <w:sz w:val="20"/>
          <w:szCs w:val="20"/>
          <w:lang w:val="en-US"/>
        </w:rPr>
        <w:t xml:space="preserve">30 </w:t>
      </w:r>
      <w:r w:rsidR="0007016D" w:rsidRPr="0007016D">
        <w:rPr>
          <w:rFonts w:ascii="Verdana" w:hAnsi="Verdana"/>
          <w:iCs/>
          <w:sz w:val="20"/>
          <w:szCs w:val="20"/>
          <w:lang w:val="en-US"/>
        </w:rPr>
        <w:t xml:space="preserve">°C </w:t>
      </w:r>
      <w:r w:rsidRPr="0007016D">
        <w:rPr>
          <w:rFonts w:ascii="Verdana" w:hAnsi="Verdana"/>
          <w:iCs/>
          <w:sz w:val="20"/>
          <w:szCs w:val="20"/>
          <w:lang w:val="en-US"/>
        </w:rPr>
        <w:t xml:space="preserve">to 70 </w:t>
      </w:r>
      <w:r w:rsidR="0007016D" w:rsidRPr="0007016D">
        <w:rPr>
          <w:rFonts w:ascii="Verdana" w:hAnsi="Verdana"/>
          <w:iCs/>
          <w:sz w:val="20"/>
          <w:szCs w:val="20"/>
          <w:lang w:val="en-US"/>
        </w:rPr>
        <w:t xml:space="preserve">°C (- </w:t>
      </w:r>
      <w:r w:rsidRPr="0007016D">
        <w:rPr>
          <w:rFonts w:ascii="Verdana" w:hAnsi="Verdana"/>
          <w:iCs/>
          <w:sz w:val="20"/>
          <w:szCs w:val="20"/>
          <w:lang w:val="en-US"/>
        </w:rPr>
        <w:t xml:space="preserve">40 </w:t>
      </w:r>
      <w:r w:rsidR="0007016D" w:rsidRPr="0007016D">
        <w:rPr>
          <w:rFonts w:ascii="Verdana" w:hAnsi="Verdana"/>
          <w:iCs/>
          <w:sz w:val="20"/>
          <w:szCs w:val="20"/>
          <w:lang w:val="en-US"/>
        </w:rPr>
        <w:t>°C to 8</w:t>
      </w:r>
      <w:r w:rsidRPr="0007016D">
        <w:rPr>
          <w:rFonts w:ascii="Verdana" w:hAnsi="Verdana"/>
          <w:iCs/>
          <w:sz w:val="20"/>
          <w:szCs w:val="20"/>
          <w:lang w:val="en-US"/>
        </w:rPr>
        <w:t>0 °C</w:t>
      </w:r>
      <w:r w:rsidR="0007016D" w:rsidRPr="0007016D">
        <w:rPr>
          <w:rFonts w:ascii="Verdana" w:hAnsi="Verdana"/>
          <w:iCs/>
          <w:sz w:val="20"/>
          <w:szCs w:val="20"/>
          <w:lang w:val="en-US"/>
        </w:rPr>
        <w:t>)</w:t>
      </w:r>
      <w:r w:rsidRPr="0007016D">
        <w:rPr>
          <w:rFonts w:ascii="Verdana" w:hAnsi="Verdana"/>
          <w:iCs/>
          <w:sz w:val="20"/>
          <w:szCs w:val="20"/>
          <w:lang w:val="en-US"/>
        </w:rPr>
        <w:t xml:space="preserve">, depending on the version. Draka offers versions with four, eight or 12 </w:t>
      </w:r>
      <w:proofErr w:type="spellStart"/>
      <w:r w:rsidR="00B9460B" w:rsidRPr="0007016D">
        <w:rPr>
          <w:rFonts w:ascii="Verdana" w:hAnsi="Verdana"/>
          <w:iCs/>
          <w:sz w:val="20"/>
          <w:szCs w:val="20"/>
          <w:lang w:val="en-US"/>
        </w:rPr>
        <w:t>fibres</w:t>
      </w:r>
      <w:proofErr w:type="spellEnd"/>
      <w:r w:rsidR="00B9460B" w:rsidRPr="0007016D">
        <w:rPr>
          <w:rFonts w:ascii="Verdana" w:hAnsi="Verdana"/>
          <w:iCs/>
          <w:sz w:val="20"/>
          <w:szCs w:val="20"/>
          <w:lang w:val="en-US"/>
        </w:rPr>
        <w:t xml:space="preserve"> </w:t>
      </w:r>
      <w:r w:rsidRPr="0007016D">
        <w:rPr>
          <w:rFonts w:ascii="Verdana" w:hAnsi="Verdana"/>
          <w:iCs/>
          <w:sz w:val="20"/>
          <w:szCs w:val="20"/>
          <w:lang w:val="en-US"/>
        </w:rPr>
        <w:t>in single or multi-mode, depending on the requirement.</w:t>
      </w:r>
    </w:p>
    <w:p w14:paraId="398609B5" w14:textId="77777777" w:rsidR="001A1D6F" w:rsidRPr="0007016D" w:rsidRDefault="001A1D6F" w:rsidP="00433D0A">
      <w:pPr>
        <w:spacing w:line="360" w:lineRule="auto"/>
        <w:jc w:val="both"/>
        <w:rPr>
          <w:rFonts w:ascii="Verdana" w:hAnsi="Verdana"/>
          <w:iCs/>
          <w:sz w:val="20"/>
          <w:szCs w:val="20"/>
          <w:lang w:val="en-US"/>
        </w:rPr>
      </w:pPr>
    </w:p>
    <w:p w14:paraId="662F2C3C" w14:textId="77777777" w:rsidR="00965F2D" w:rsidRPr="00B17DF7" w:rsidRDefault="0007016D">
      <w:pPr>
        <w:spacing w:line="360" w:lineRule="auto"/>
        <w:jc w:val="both"/>
        <w:rPr>
          <w:rFonts w:ascii="Verdana" w:hAnsi="Verdana"/>
          <w:b/>
          <w:bCs/>
          <w:iCs/>
          <w:sz w:val="20"/>
          <w:szCs w:val="20"/>
          <w:lang w:val="en-US"/>
        </w:rPr>
      </w:pPr>
      <w:r w:rsidRPr="00B17DF7">
        <w:rPr>
          <w:rFonts w:ascii="Verdana" w:hAnsi="Verdana"/>
          <w:b/>
          <w:bCs/>
          <w:iCs/>
          <w:sz w:val="20"/>
          <w:szCs w:val="20"/>
          <w:lang w:val="en-US"/>
        </w:rPr>
        <w:t xml:space="preserve">TV goes </w:t>
      </w:r>
      <w:proofErr w:type="spellStart"/>
      <w:r w:rsidRPr="00B17DF7">
        <w:rPr>
          <w:rFonts w:ascii="Verdana" w:hAnsi="Verdana"/>
          <w:b/>
          <w:bCs/>
          <w:iCs/>
          <w:sz w:val="20"/>
          <w:szCs w:val="20"/>
          <w:lang w:val="en-US"/>
        </w:rPr>
        <w:t>fibre</w:t>
      </w:r>
      <w:proofErr w:type="spellEnd"/>
      <w:r w:rsidRPr="00B17DF7">
        <w:rPr>
          <w:rFonts w:ascii="Verdana" w:hAnsi="Verdana"/>
          <w:b/>
          <w:bCs/>
          <w:iCs/>
          <w:sz w:val="20"/>
          <w:szCs w:val="20"/>
          <w:lang w:val="en-US"/>
        </w:rPr>
        <w:t xml:space="preserve"> optics</w:t>
      </w:r>
    </w:p>
    <w:p w14:paraId="3AC0DE93" w14:textId="22ABDFFF" w:rsidR="00965F2D" w:rsidRPr="0007016D" w:rsidRDefault="0007016D">
      <w:pPr>
        <w:spacing w:line="360" w:lineRule="auto"/>
        <w:jc w:val="both"/>
        <w:rPr>
          <w:rFonts w:ascii="Verdana" w:hAnsi="Verdana"/>
          <w:iCs/>
          <w:sz w:val="20"/>
          <w:szCs w:val="20"/>
          <w:lang w:val="en-US"/>
        </w:rPr>
      </w:pPr>
      <w:r w:rsidRPr="0007016D">
        <w:rPr>
          <w:rFonts w:ascii="Verdana" w:hAnsi="Verdana"/>
          <w:iCs/>
          <w:sz w:val="20"/>
          <w:szCs w:val="20"/>
          <w:lang w:val="en-US"/>
        </w:rPr>
        <w:t xml:space="preserve">"The technology in the broadcast sector is developing more and more in the direction of </w:t>
      </w:r>
      <w:proofErr w:type="spellStart"/>
      <w:r w:rsidRPr="0007016D">
        <w:rPr>
          <w:rFonts w:ascii="Verdana" w:hAnsi="Verdana"/>
          <w:iCs/>
          <w:sz w:val="20"/>
          <w:szCs w:val="20"/>
          <w:lang w:val="en-US"/>
        </w:rPr>
        <w:t>fibre</w:t>
      </w:r>
      <w:proofErr w:type="spellEnd"/>
      <w:r w:rsidRPr="0007016D">
        <w:rPr>
          <w:rFonts w:ascii="Verdana" w:hAnsi="Verdana"/>
          <w:iCs/>
          <w:sz w:val="20"/>
          <w:szCs w:val="20"/>
          <w:lang w:val="en-US"/>
        </w:rPr>
        <w:t xml:space="preserve"> optics. Compared to conventional copper cables, </w:t>
      </w:r>
      <w:proofErr w:type="spellStart"/>
      <w:r w:rsidRPr="0007016D">
        <w:rPr>
          <w:rFonts w:ascii="Verdana" w:hAnsi="Verdana"/>
          <w:iCs/>
          <w:sz w:val="20"/>
          <w:szCs w:val="20"/>
          <w:lang w:val="en-US"/>
        </w:rPr>
        <w:t>fibre</w:t>
      </w:r>
      <w:proofErr w:type="spellEnd"/>
      <w:r w:rsidRPr="0007016D">
        <w:rPr>
          <w:rFonts w:ascii="Verdana" w:hAnsi="Verdana"/>
          <w:iCs/>
          <w:sz w:val="20"/>
          <w:szCs w:val="20"/>
          <w:lang w:val="en-US"/>
        </w:rPr>
        <w:t xml:space="preserve"> optic cables offer more bandwidth and lower attenuation," says </w:t>
      </w:r>
      <w:r w:rsidRPr="0007016D">
        <w:rPr>
          <w:rFonts w:ascii="Verdana" w:hAnsi="Verdana"/>
          <w:bCs/>
          <w:sz w:val="20"/>
          <w:szCs w:val="20"/>
          <w:lang w:val="en-US"/>
        </w:rPr>
        <w:t xml:space="preserve">Dipl.-Ing. </w:t>
      </w:r>
      <w:r w:rsidRPr="000D0D14">
        <w:rPr>
          <w:rFonts w:ascii="Verdana" w:hAnsi="Verdana"/>
          <w:bCs/>
          <w:sz w:val="20"/>
          <w:szCs w:val="20"/>
          <w:lang w:val="en-US"/>
        </w:rPr>
        <w:t>Marc-Oliver Hentschel, Product Manager Studio Broadcast BU Multimedia Solutions, Prysmian Group</w:t>
      </w:r>
      <w:r w:rsidRPr="00433D0A">
        <w:rPr>
          <w:rFonts w:ascii="Verdana" w:hAnsi="Verdana"/>
          <w:iCs/>
          <w:sz w:val="20"/>
          <w:szCs w:val="20"/>
          <w:lang w:val="en-US"/>
        </w:rPr>
        <w:t xml:space="preserve">. </w:t>
      </w:r>
      <w:r w:rsidR="00366FAF" w:rsidRPr="0007016D">
        <w:rPr>
          <w:rFonts w:ascii="Verdana" w:hAnsi="Verdana"/>
          <w:iCs/>
          <w:sz w:val="20"/>
          <w:szCs w:val="20"/>
          <w:lang w:val="en-US"/>
        </w:rPr>
        <w:t xml:space="preserve">With its high bandwidth and robust material, </w:t>
      </w:r>
      <w:r w:rsidRPr="0007016D">
        <w:rPr>
          <w:rFonts w:ascii="Verdana" w:hAnsi="Verdana"/>
          <w:iCs/>
          <w:sz w:val="20"/>
          <w:szCs w:val="20"/>
          <w:lang w:val="en-US"/>
        </w:rPr>
        <w:t xml:space="preserve">the Draka MFC series meets </w:t>
      </w:r>
      <w:r w:rsidR="00366FAF" w:rsidRPr="0007016D">
        <w:rPr>
          <w:rFonts w:ascii="Verdana" w:hAnsi="Verdana"/>
          <w:iCs/>
          <w:sz w:val="20"/>
          <w:szCs w:val="20"/>
          <w:lang w:val="en-US"/>
        </w:rPr>
        <w:t xml:space="preserve">the high demands of film and television production. They comply with the SMPTE 2110 standard, which describes the transmission of digital video signals (video stream) over an IP network in real time. In contrast to earlier IP standards, the transmission takes place in uncompressed format. </w:t>
      </w:r>
      <w:r w:rsidR="00667E26" w:rsidRPr="0007016D">
        <w:rPr>
          <w:rFonts w:ascii="Verdana" w:hAnsi="Verdana"/>
          <w:iCs/>
          <w:sz w:val="20"/>
          <w:szCs w:val="20"/>
          <w:lang w:val="en-US"/>
        </w:rPr>
        <w:t xml:space="preserve">The </w:t>
      </w:r>
      <w:r w:rsidR="00366FAF" w:rsidRPr="0007016D">
        <w:rPr>
          <w:rFonts w:ascii="Verdana" w:hAnsi="Verdana"/>
          <w:iCs/>
          <w:sz w:val="20"/>
          <w:szCs w:val="20"/>
          <w:lang w:val="en-US"/>
        </w:rPr>
        <w:t xml:space="preserve">data sets (video, audio and additional data) </w:t>
      </w:r>
      <w:r w:rsidR="00667E26" w:rsidRPr="0007016D">
        <w:rPr>
          <w:rFonts w:ascii="Verdana" w:hAnsi="Verdana"/>
          <w:iCs/>
          <w:sz w:val="20"/>
          <w:szCs w:val="20"/>
          <w:lang w:val="en-US"/>
        </w:rPr>
        <w:t xml:space="preserve">are </w:t>
      </w:r>
      <w:proofErr w:type="spellStart"/>
      <w:r w:rsidR="00366FAF" w:rsidRPr="0007016D">
        <w:rPr>
          <w:rFonts w:ascii="Verdana" w:hAnsi="Verdana"/>
          <w:iCs/>
          <w:sz w:val="20"/>
          <w:szCs w:val="20"/>
          <w:lang w:val="en-US"/>
        </w:rPr>
        <w:t>synchronised</w:t>
      </w:r>
      <w:proofErr w:type="spellEnd"/>
      <w:r w:rsidR="00366FAF" w:rsidRPr="0007016D">
        <w:rPr>
          <w:rFonts w:ascii="Verdana" w:hAnsi="Verdana"/>
          <w:iCs/>
          <w:sz w:val="20"/>
          <w:szCs w:val="20"/>
          <w:lang w:val="en-US"/>
        </w:rPr>
        <w:t xml:space="preserve"> with each other without influencing each other. This allows separate routing and editing of the data - even with metadata (timecode, subtitles and teletext) assigned to the data sets.</w:t>
      </w:r>
    </w:p>
    <w:p w14:paraId="14279302" w14:textId="77777777" w:rsidR="0005761A" w:rsidRDefault="0005761A" w:rsidP="00F936CC">
      <w:pPr>
        <w:spacing w:line="360" w:lineRule="auto"/>
        <w:jc w:val="both"/>
        <w:rPr>
          <w:rFonts w:ascii="Verdana" w:hAnsi="Verdana"/>
          <w:sz w:val="20"/>
          <w:szCs w:val="20"/>
          <w:lang w:val="en-US"/>
        </w:rPr>
      </w:pPr>
    </w:p>
    <w:p w14:paraId="3600855E" w14:textId="77777777" w:rsidR="00F936CC" w:rsidRDefault="00F936CC" w:rsidP="00F936CC">
      <w:pPr>
        <w:spacing w:line="360" w:lineRule="auto"/>
        <w:jc w:val="both"/>
        <w:rPr>
          <w:rFonts w:ascii="Verdana" w:hAnsi="Verdana"/>
          <w:sz w:val="20"/>
          <w:szCs w:val="20"/>
          <w:lang w:val="en-US"/>
        </w:rPr>
      </w:pPr>
    </w:p>
    <w:p w14:paraId="1AC942ED" w14:textId="77777777" w:rsidR="00F936CC" w:rsidRPr="006551D3" w:rsidRDefault="00F936CC" w:rsidP="00F936CC">
      <w:pPr>
        <w:ind w:right="395"/>
        <w:jc w:val="both"/>
        <w:rPr>
          <w:rFonts w:ascii="Verdana" w:hAnsi="Verdana"/>
          <w:b/>
          <w:bCs/>
          <w:sz w:val="16"/>
          <w:szCs w:val="16"/>
          <w:lang w:val="en-US"/>
        </w:rPr>
      </w:pPr>
      <w:r w:rsidRPr="006551D3">
        <w:rPr>
          <w:rFonts w:ascii="Verdana" w:hAnsi="Verdana"/>
          <w:b/>
          <w:bCs/>
          <w:sz w:val="16"/>
          <w:szCs w:val="16"/>
          <w:lang w:val="en-US"/>
        </w:rPr>
        <w:t>Prysmian Group</w:t>
      </w:r>
    </w:p>
    <w:p w14:paraId="36194428" w14:textId="77777777" w:rsidR="00F936CC" w:rsidRPr="003418AF" w:rsidRDefault="00F936CC" w:rsidP="00F936CC">
      <w:pPr>
        <w:jc w:val="both"/>
        <w:rPr>
          <w:rFonts w:ascii="Verdana" w:hAnsi="Verdana"/>
          <w:sz w:val="16"/>
          <w:szCs w:val="16"/>
          <w:lang w:val="en-GB"/>
        </w:rPr>
      </w:pPr>
      <w:r w:rsidRPr="00CA2AC1">
        <w:rPr>
          <w:rFonts w:ascii="Verdana" w:hAnsi="Verdana"/>
          <w:sz w:val="16"/>
          <w:szCs w:val="16"/>
          <w:lang w:val="en-GB"/>
        </w:rPr>
        <w:t>Prysmian Group Prysmian Group is world leader in the energy and telecom cable systems industry. With almost 140 years of experience, sales of over €10 billion, about 30,000 employees in over 50 countries and 104 plants, the Group is strongly positioned in high-tech markets and offers the widest possible range of products, services, technologies and know-how. It operates in the businesses of underground and submarine cables and systems for power transmission and distribution, of special cables for applications in many different industries and of medium and low voltage cables for the construction and infrastructure sectors. For the telecommunications industry, the Group manufactures cables and accessories for voice, video and data transmission, offering a comprehensive range of optical fibres, optical and copper cables and connectivity systems. Prysmian is a public company, listed on the Italian Stock Exchange in the FTSE MIB index.</w:t>
      </w:r>
      <w:r>
        <w:rPr>
          <w:rFonts w:ascii="Verdana" w:hAnsi="Verdana"/>
          <w:sz w:val="16"/>
          <w:szCs w:val="16"/>
          <w:lang w:val="en-GB"/>
        </w:rPr>
        <w:t xml:space="preserve"> For more information please visit: </w:t>
      </w:r>
      <w:hyperlink r:id="rId11" w:history="1">
        <w:r w:rsidRPr="00096BA5">
          <w:rPr>
            <w:rStyle w:val="Hyperlink"/>
            <w:rFonts w:ascii="Verdana" w:hAnsi="Verdana" w:cs="Courier"/>
            <w:sz w:val="16"/>
            <w:szCs w:val="16"/>
            <w:lang w:val="en-GB"/>
          </w:rPr>
          <w:t>www.draka-cable.com</w:t>
        </w:r>
      </w:hyperlink>
      <w:r>
        <w:rPr>
          <w:rFonts w:ascii="Verdana" w:hAnsi="Verdana"/>
          <w:sz w:val="16"/>
          <w:szCs w:val="16"/>
          <w:lang w:val="en-GB"/>
        </w:rPr>
        <w:t xml:space="preserve"> </w:t>
      </w:r>
    </w:p>
    <w:p w14:paraId="02588601" w14:textId="77777777" w:rsidR="00F936CC" w:rsidRDefault="00F936CC" w:rsidP="00F936CC">
      <w:pPr>
        <w:ind w:right="395"/>
        <w:jc w:val="both"/>
        <w:rPr>
          <w:rFonts w:ascii="Verdana" w:hAnsi="Verdana"/>
          <w:b/>
          <w:bCs/>
          <w:sz w:val="16"/>
          <w:szCs w:val="16"/>
          <w:lang w:val="en-US"/>
        </w:rPr>
      </w:pPr>
    </w:p>
    <w:p w14:paraId="1919952E" w14:textId="77777777" w:rsidR="00F936CC" w:rsidRPr="0051727C" w:rsidRDefault="00F936CC" w:rsidP="00F936CC">
      <w:pPr>
        <w:ind w:right="395"/>
        <w:jc w:val="both"/>
        <w:rPr>
          <w:rFonts w:ascii="Verdana" w:hAnsi="Verdana"/>
          <w:sz w:val="16"/>
          <w:szCs w:val="16"/>
          <w:lang w:val="en-GB"/>
        </w:rPr>
      </w:pPr>
      <w:r w:rsidRPr="003418AF">
        <w:rPr>
          <w:rFonts w:ascii="Verdana" w:hAnsi="Verdana"/>
          <w:b/>
          <w:bCs/>
          <w:sz w:val="16"/>
          <w:szCs w:val="16"/>
          <w:lang w:val="en-US"/>
        </w:rPr>
        <w:t>Company</w:t>
      </w:r>
      <w:r>
        <w:rPr>
          <w:rFonts w:ascii="Verdana" w:hAnsi="Verdana"/>
          <w:b/>
          <w:bCs/>
          <w:sz w:val="16"/>
          <w:szCs w:val="16"/>
          <w:lang w:val="en-US"/>
        </w:rPr>
        <w:t xml:space="preserve"> </w:t>
      </w:r>
      <w:r w:rsidRPr="003418AF">
        <w:rPr>
          <w:rFonts w:ascii="Verdana" w:hAnsi="Verdana"/>
          <w:b/>
          <w:bCs/>
          <w:sz w:val="16"/>
          <w:szCs w:val="16"/>
          <w:lang w:val="en-US"/>
        </w:rPr>
        <w:t>Contact</w:t>
      </w:r>
      <w:r w:rsidRPr="003418AF">
        <w:rPr>
          <w:rFonts w:ascii="Verdana" w:hAnsi="Verdana"/>
          <w:b/>
          <w:bCs/>
          <w:sz w:val="16"/>
          <w:szCs w:val="16"/>
          <w:lang w:val="en-US"/>
        </w:rPr>
        <w:br/>
      </w:r>
      <w:proofErr w:type="spellStart"/>
      <w:r w:rsidRPr="003418AF">
        <w:rPr>
          <w:rFonts w:ascii="Verdana" w:hAnsi="Verdana"/>
          <w:sz w:val="16"/>
          <w:szCs w:val="16"/>
          <w:lang w:val="en-US"/>
        </w:rPr>
        <w:t>Draka</w:t>
      </w:r>
      <w:proofErr w:type="spellEnd"/>
      <w:r>
        <w:rPr>
          <w:rFonts w:ascii="Verdana" w:hAnsi="Verdana"/>
          <w:sz w:val="16"/>
          <w:szCs w:val="16"/>
          <w:lang w:val="en-US"/>
        </w:rPr>
        <w:t xml:space="preserve"> </w:t>
      </w:r>
      <w:proofErr w:type="spellStart"/>
      <w:r w:rsidRPr="003418AF">
        <w:rPr>
          <w:rFonts w:ascii="Verdana" w:hAnsi="Verdana"/>
          <w:sz w:val="16"/>
          <w:szCs w:val="16"/>
          <w:lang w:val="en-US"/>
        </w:rPr>
        <w:t>Comteq</w:t>
      </w:r>
      <w:proofErr w:type="spellEnd"/>
      <w:r>
        <w:rPr>
          <w:rFonts w:ascii="Verdana" w:hAnsi="Verdana"/>
          <w:sz w:val="16"/>
          <w:szCs w:val="16"/>
          <w:lang w:val="en-US"/>
        </w:rPr>
        <w:t xml:space="preserve"> </w:t>
      </w:r>
      <w:r w:rsidRPr="003418AF">
        <w:rPr>
          <w:rFonts w:ascii="Verdana" w:hAnsi="Verdana"/>
          <w:sz w:val="16"/>
          <w:szCs w:val="16"/>
          <w:lang w:val="en-US"/>
        </w:rPr>
        <w:t>Germany</w:t>
      </w:r>
      <w:r>
        <w:rPr>
          <w:rFonts w:ascii="Verdana" w:hAnsi="Verdana"/>
          <w:sz w:val="16"/>
          <w:szCs w:val="16"/>
          <w:lang w:val="en-US"/>
        </w:rPr>
        <w:t xml:space="preserve"> </w:t>
      </w:r>
      <w:r w:rsidRPr="003418AF">
        <w:rPr>
          <w:rFonts w:ascii="Verdana" w:hAnsi="Verdana"/>
          <w:sz w:val="16"/>
          <w:szCs w:val="16"/>
          <w:lang w:val="en-US"/>
        </w:rPr>
        <w:t>GmbH</w:t>
      </w:r>
      <w:r>
        <w:rPr>
          <w:rFonts w:ascii="Verdana" w:hAnsi="Verdana"/>
          <w:sz w:val="16"/>
          <w:szCs w:val="16"/>
          <w:lang w:val="en-US"/>
        </w:rPr>
        <w:t xml:space="preserve"> </w:t>
      </w:r>
      <w:r w:rsidRPr="003418AF">
        <w:rPr>
          <w:rFonts w:ascii="Verdana" w:hAnsi="Verdana"/>
          <w:sz w:val="16"/>
          <w:szCs w:val="16"/>
          <w:lang w:val="en-US"/>
        </w:rPr>
        <w:t>&amp;</w:t>
      </w:r>
      <w:r>
        <w:rPr>
          <w:rFonts w:ascii="Verdana" w:hAnsi="Verdana"/>
          <w:sz w:val="16"/>
          <w:szCs w:val="16"/>
          <w:lang w:val="en-US"/>
        </w:rPr>
        <w:t xml:space="preserve"> </w:t>
      </w:r>
      <w:r w:rsidRPr="003418AF">
        <w:rPr>
          <w:rFonts w:ascii="Verdana" w:hAnsi="Verdana"/>
          <w:sz w:val="16"/>
          <w:szCs w:val="16"/>
          <w:lang w:val="en-US"/>
        </w:rPr>
        <w:t>Co</w:t>
      </w:r>
      <w:r>
        <w:rPr>
          <w:rFonts w:ascii="Verdana" w:hAnsi="Verdana"/>
          <w:sz w:val="16"/>
          <w:szCs w:val="16"/>
          <w:lang w:val="en-US"/>
        </w:rPr>
        <w:t xml:space="preserve"> </w:t>
      </w:r>
      <w:r w:rsidRPr="003418AF">
        <w:rPr>
          <w:rFonts w:ascii="Verdana" w:hAnsi="Verdana"/>
          <w:sz w:val="16"/>
          <w:szCs w:val="16"/>
          <w:lang w:val="en-US"/>
        </w:rPr>
        <w:t>KG.,</w:t>
      </w:r>
      <w:r>
        <w:rPr>
          <w:rFonts w:ascii="Verdana" w:hAnsi="Verdana"/>
          <w:sz w:val="16"/>
          <w:szCs w:val="16"/>
          <w:lang w:val="en-US"/>
        </w:rPr>
        <w:t xml:space="preserve"> </w:t>
      </w:r>
      <w:r w:rsidRPr="003418AF">
        <w:rPr>
          <w:rFonts w:ascii="Verdana" w:hAnsi="Verdana"/>
          <w:sz w:val="16"/>
          <w:szCs w:val="16"/>
          <w:lang w:val="en-US"/>
        </w:rPr>
        <w:t>Nicole</w:t>
      </w:r>
      <w:r>
        <w:rPr>
          <w:rFonts w:ascii="Verdana" w:hAnsi="Verdana"/>
          <w:sz w:val="16"/>
          <w:szCs w:val="16"/>
          <w:lang w:val="en-US"/>
        </w:rPr>
        <w:t xml:space="preserve"> </w:t>
      </w:r>
      <w:proofErr w:type="spellStart"/>
      <w:r w:rsidRPr="003418AF">
        <w:rPr>
          <w:rFonts w:ascii="Verdana" w:hAnsi="Verdana"/>
          <w:sz w:val="16"/>
          <w:szCs w:val="16"/>
          <w:lang w:val="en-US"/>
        </w:rPr>
        <w:t>Hentschel</w:t>
      </w:r>
      <w:proofErr w:type="spellEnd"/>
      <w:r w:rsidRPr="003418AF">
        <w:rPr>
          <w:rFonts w:ascii="Verdana" w:hAnsi="Verdana"/>
          <w:sz w:val="16"/>
          <w:szCs w:val="16"/>
          <w:lang w:val="en-US"/>
        </w:rPr>
        <w:t>,</w:t>
      </w:r>
      <w:r>
        <w:rPr>
          <w:rFonts w:ascii="Verdana" w:hAnsi="Verdana"/>
          <w:sz w:val="16"/>
          <w:szCs w:val="16"/>
          <w:lang w:val="en-US"/>
        </w:rPr>
        <w:t xml:space="preserve"> </w:t>
      </w:r>
      <w:proofErr w:type="spellStart"/>
      <w:r w:rsidRPr="003418AF">
        <w:rPr>
          <w:rFonts w:ascii="Verdana" w:hAnsi="Verdana"/>
          <w:sz w:val="16"/>
          <w:szCs w:val="16"/>
          <w:lang w:val="en-US"/>
        </w:rPr>
        <w:t>Piccoloministraße</w:t>
      </w:r>
      <w:proofErr w:type="spellEnd"/>
      <w:r>
        <w:rPr>
          <w:rFonts w:ascii="Verdana" w:hAnsi="Verdana"/>
          <w:sz w:val="16"/>
          <w:szCs w:val="16"/>
          <w:lang w:val="en-US"/>
        </w:rPr>
        <w:t xml:space="preserve"> </w:t>
      </w:r>
      <w:r w:rsidRPr="003418AF">
        <w:rPr>
          <w:rFonts w:ascii="Verdana" w:hAnsi="Verdana"/>
          <w:sz w:val="16"/>
          <w:szCs w:val="16"/>
          <w:lang w:val="en-US"/>
        </w:rPr>
        <w:t>2,</w:t>
      </w:r>
      <w:r>
        <w:rPr>
          <w:rFonts w:ascii="Verdana" w:hAnsi="Verdana"/>
          <w:sz w:val="16"/>
          <w:szCs w:val="16"/>
          <w:lang w:val="en-US"/>
        </w:rPr>
        <w:t xml:space="preserve"> </w:t>
      </w:r>
      <w:r w:rsidRPr="003418AF">
        <w:rPr>
          <w:rFonts w:ascii="Verdana" w:hAnsi="Verdana"/>
          <w:sz w:val="16"/>
          <w:szCs w:val="16"/>
          <w:lang w:val="en-US"/>
        </w:rPr>
        <w:t>51063</w:t>
      </w:r>
      <w:r>
        <w:rPr>
          <w:rFonts w:ascii="Verdana" w:hAnsi="Verdana"/>
          <w:sz w:val="16"/>
          <w:szCs w:val="16"/>
          <w:lang w:val="en-US"/>
        </w:rPr>
        <w:t xml:space="preserve"> </w:t>
      </w:r>
      <w:r w:rsidRPr="003418AF">
        <w:rPr>
          <w:rFonts w:ascii="Verdana" w:hAnsi="Verdana"/>
          <w:sz w:val="16"/>
          <w:szCs w:val="16"/>
          <w:lang w:val="en-US"/>
        </w:rPr>
        <w:t>Köln,</w:t>
      </w:r>
      <w:r>
        <w:rPr>
          <w:rFonts w:ascii="Verdana" w:hAnsi="Verdana"/>
          <w:sz w:val="16"/>
          <w:szCs w:val="16"/>
          <w:lang w:val="en-US"/>
        </w:rPr>
        <w:t xml:space="preserve"> </w:t>
      </w:r>
      <w:r w:rsidRPr="003418AF">
        <w:rPr>
          <w:rFonts w:ascii="Verdana" w:hAnsi="Verdana"/>
          <w:sz w:val="16"/>
          <w:szCs w:val="16"/>
          <w:lang w:val="en-US"/>
        </w:rPr>
        <w:t>Tel.</w:t>
      </w:r>
      <w:r>
        <w:rPr>
          <w:rFonts w:ascii="Verdana" w:hAnsi="Verdana"/>
          <w:sz w:val="16"/>
          <w:szCs w:val="16"/>
          <w:lang w:val="en-US"/>
        </w:rPr>
        <w:t xml:space="preserve"> </w:t>
      </w:r>
      <w:r w:rsidRPr="003418AF">
        <w:rPr>
          <w:rFonts w:ascii="Verdana" w:hAnsi="Verdana"/>
          <w:sz w:val="16"/>
          <w:szCs w:val="16"/>
          <w:lang w:val="en-US"/>
        </w:rPr>
        <w:t>+49</w:t>
      </w:r>
      <w:r>
        <w:rPr>
          <w:rFonts w:ascii="Verdana" w:hAnsi="Verdana"/>
          <w:sz w:val="16"/>
          <w:szCs w:val="16"/>
          <w:lang w:val="en-US"/>
        </w:rPr>
        <w:t xml:space="preserve"> </w:t>
      </w:r>
      <w:r w:rsidRPr="003418AF">
        <w:rPr>
          <w:rFonts w:ascii="Verdana" w:hAnsi="Verdana"/>
          <w:sz w:val="16"/>
          <w:szCs w:val="16"/>
          <w:lang w:val="en-US"/>
        </w:rPr>
        <w:t>(0)221</w:t>
      </w:r>
      <w:r>
        <w:rPr>
          <w:rFonts w:ascii="Verdana" w:hAnsi="Verdana"/>
          <w:sz w:val="16"/>
          <w:szCs w:val="16"/>
          <w:lang w:val="en-US"/>
        </w:rPr>
        <w:t xml:space="preserve"> </w:t>
      </w:r>
      <w:r w:rsidRPr="003418AF">
        <w:rPr>
          <w:rFonts w:ascii="Verdana" w:hAnsi="Verdana"/>
          <w:sz w:val="16"/>
          <w:szCs w:val="16"/>
          <w:lang w:val="en-US"/>
        </w:rPr>
        <w:t>6770,</w:t>
      </w:r>
      <w:r>
        <w:rPr>
          <w:rFonts w:ascii="Verdana" w:hAnsi="Verdana"/>
          <w:sz w:val="16"/>
          <w:szCs w:val="16"/>
          <w:lang w:val="en-US"/>
        </w:rPr>
        <w:t xml:space="preserve"> </w:t>
      </w:r>
      <w:hyperlink r:id="rId12" w:history="1">
        <w:r w:rsidRPr="0051727C">
          <w:rPr>
            <w:rStyle w:val="Hyperlink"/>
            <w:rFonts w:ascii="Verdana" w:hAnsi="Verdana" w:cs="Courier"/>
            <w:sz w:val="16"/>
            <w:szCs w:val="16"/>
            <w:lang w:val="en-GB"/>
          </w:rPr>
          <w:t>www.draka-cable.com</w:t>
        </w:r>
      </w:hyperlink>
    </w:p>
    <w:p w14:paraId="057CBDC3" w14:textId="77777777" w:rsidR="00F936CC" w:rsidRPr="003418AF" w:rsidRDefault="00F936CC" w:rsidP="00F936CC">
      <w:pPr>
        <w:ind w:right="395"/>
        <w:jc w:val="both"/>
        <w:rPr>
          <w:rFonts w:ascii="Verdana" w:hAnsi="Verdana"/>
          <w:b/>
          <w:bCs/>
          <w:sz w:val="16"/>
          <w:szCs w:val="16"/>
          <w:lang w:val="en-US"/>
        </w:rPr>
      </w:pPr>
    </w:p>
    <w:p w14:paraId="1D88A73A" w14:textId="77777777" w:rsidR="00F936CC" w:rsidRPr="003418AF" w:rsidRDefault="00F936CC" w:rsidP="00F936CC">
      <w:pPr>
        <w:ind w:right="395"/>
        <w:jc w:val="both"/>
        <w:rPr>
          <w:rFonts w:ascii="Verdana" w:hAnsi="Verdana"/>
          <w:b/>
          <w:bCs/>
          <w:sz w:val="16"/>
          <w:szCs w:val="16"/>
          <w:lang w:val="en-US"/>
        </w:rPr>
      </w:pPr>
      <w:r w:rsidRPr="003418AF">
        <w:rPr>
          <w:rFonts w:ascii="Verdana" w:hAnsi="Verdana"/>
          <w:b/>
          <w:bCs/>
          <w:sz w:val="16"/>
          <w:szCs w:val="16"/>
          <w:lang w:val="en-US"/>
        </w:rPr>
        <w:t>Press</w:t>
      </w:r>
      <w:r>
        <w:rPr>
          <w:rFonts w:ascii="Verdana" w:hAnsi="Verdana"/>
          <w:b/>
          <w:bCs/>
          <w:sz w:val="16"/>
          <w:szCs w:val="16"/>
          <w:lang w:val="en-US"/>
        </w:rPr>
        <w:t xml:space="preserve"> </w:t>
      </w:r>
      <w:r w:rsidRPr="003418AF">
        <w:rPr>
          <w:rFonts w:ascii="Verdana" w:hAnsi="Verdana"/>
          <w:b/>
          <w:bCs/>
          <w:sz w:val="16"/>
          <w:szCs w:val="16"/>
          <w:lang w:val="en-US"/>
        </w:rPr>
        <w:t>Contact</w:t>
      </w:r>
    </w:p>
    <w:p w14:paraId="1E841731" w14:textId="77777777" w:rsidR="00F936CC" w:rsidRPr="006721A2" w:rsidRDefault="00F936CC" w:rsidP="00F936CC">
      <w:pPr>
        <w:ind w:right="395"/>
        <w:jc w:val="both"/>
        <w:rPr>
          <w:lang w:val="en-US"/>
        </w:rPr>
      </w:pPr>
      <w:r w:rsidRPr="006721A2">
        <w:rPr>
          <w:rFonts w:ascii="Verdana" w:hAnsi="Verdana"/>
          <w:sz w:val="16"/>
          <w:szCs w:val="16"/>
          <w:lang w:val="en-US"/>
        </w:rPr>
        <w:t xml:space="preserve">epr - elsaesser public relations, Maximilianstraße 50, 86150 Augsburg, Sabine Hensold, Tel: +49 821 4508 7917, </w:t>
      </w:r>
      <w:hyperlink r:id="rId13" w:history="1">
        <w:r w:rsidRPr="006721A2">
          <w:rPr>
            <w:rStyle w:val="Hyperlink"/>
            <w:rFonts w:ascii="Verdana" w:hAnsi="Verdana" w:cs="Courier"/>
            <w:sz w:val="16"/>
            <w:szCs w:val="16"/>
            <w:lang w:val="en-US"/>
          </w:rPr>
          <w:t>sh@epr-online.de</w:t>
        </w:r>
      </w:hyperlink>
      <w:r w:rsidRPr="006721A2">
        <w:rPr>
          <w:rFonts w:ascii="Verdana" w:hAnsi="Verdana"/>
          <w:sz w:val="16"/>
          <w:szCs w:val="16"/>
          <w:lang w:val="en-US"/>
        </w:rPr>
        <w:t xml:space="preserve">, Andrea Schneider, Tel: +49 821 4508 7918, </w:t>
      </w:r>
      <w:hyperlink r:id="rId14" w:history="1">
        <w:r w:rsidRPr="006721A2">
          <w:rPr>
            <w:rStyle w:val="Hyperlink"/>
            <w:rFonts w:ascii="Verdana" w:hAnsi="Verdana" w:cs="Courier"/>
            <w:sz w:val="16"/>
            <w:szCs w:val="16"/>
            <w:lang w:val="en-US"/>
          </w:rPr>
          <w:t>as@epr-online.de</w:t>
        </w:r>
      </w:hyperlink>
      <w:r w:rsidRPr="006721A2">
        <w:rPr>
          <w:rFonts w:ascii="Verdana" w:hAnsi="Verdana"/>
          <w:sz w:val="16"/>
          <w:szCs w:val="16"/>
          <w:lang w:val="en-US"/>
        </w:rPr>
        <w:t xml:space="preserve">, </w:t>
      </w:r>
      <w:hyperlink r:id="rId15" w:history="1">
        <w:r w:rsidRPr="006721A2">
          <w:rPr>
            <w:rStyle w:val="Hyperlink"/>
            <w:rFonts w:ascii="Verdana" w:hAnsi="Verdana" w:cs="Courier"/>
            <w:sz w:val="16"/>
            <w:szCs w:val="16"/>
            <w:lang w:val="en-US"/>
          </w:rPr>
          <w:t>www.epr-online.de</w:t>
        </w:r>
      </w:hyperlink>
    </w:p>
    <w:p w14:paraId="4C7A7257" w14:textId="77777777" w:rsidR="00F936CC" w:rsidRPr="00DC1B5E" w:rsidRDefault="00F936CC" w:rsidP="00F936CC">
      <w:pPr>
        <w:spacing w:line="360" w:lineRule="auto"/>
        <w:jc w:val="both"/>
        <w:rPr>
          <w:rFonts w:ascii="Verdana" w:hAnsi="Verdana"/>
          <w:sz w:val="16"/>
          <w:lang w:val="en-US"/>
        </w:rPr>
      </w:pPr>
    </w:p>
    <w:p w14:paraId="76CFBE6D" w14:textId="77777777" w:rsidR="00F936CC" w:rsidRPr="0007016D" w:rsidRDefault="00F936CC" w:rsidP="00EF1BDC">
      <w:pPr>
        <w:spacing w:line="360" w:lineRule="auto"/>
        <w:jc w:val="both"/>
        <w:rPr>
          <w:rFonts w:ascii="Verdana" w:hAnsi="Verdana"/>
          <w:sz w:val="20"/>
          <w:szCs w:val="20"/>
          <w:lang w:val="en-US"/>
        </w:rPr>
      </w:pPr>
    </w:p>
    <w:sectPr w:rsidR="00F936CC" w:rsidRPr="0007016D" w:rsidSect="00611DEA">
      <w:headerReference w:type="first" r:id="rId16"/>
      <w:footerReference w:type="first" r:id="rId17"/>
      <w:pgSz w:w="11900" w:h="16840"/>
      <w:pgMar w:top="2127" w:right="1127" w:bottom="993" w:left="1134"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68889" w14:textId="77777777" w:rsidR="00F25E36" w:rsidRDefault="00F25E36">
      <w:pPr>
        <w:rPr>
          <w:rFonts w:cs="Times New Roman"/>
        </w:rPr>
      </w:pPr>
      <w:r>
        <w:rPr>
          <w:rFonts w:cs="Times New Roman"/>
        </w:rPr>
        <w:separator/>
      </w:r>
    </w:p>
  </w:endnote>
  <w:endnote w:type="continuationSeparator" w:id="0">
    <w:p w14:paraId="55985559" w14:textId="77777777" w:rsidR="00F25E36" w:rsidRDefault="00F25E36">
      <w:pPr>
        <w:rPr>
          <w:rFonts w:cs="Times New Roman"/>
        </w:rPr>
      </w:pPr>
      <w:r>
        <w:rPr>
          <w:rFonts w:cs="Times New Roman"/>
        </w:rPr>
        <w:continuationSeparator/>
      </w:r>
    </w:p>
  </w:endnote>
  <w:endnote w:type="continuationNotice" w:id="1">
    <w:p w14:paraId="6C8E5C9A" w14:textId="77777777" w:rsidR="00F25E36" w:rsidRDefault="00F25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S Truman Light">
    <w:altName w:val="Calibri"/>
    <w:panose1 w:val="00000000000000000000"/>
    <w:charset w:val="00"/>
    <w:family w:val="modern"/>
    <w:notTrueType/>
    <w:pitch w:val="variable"/>
    <w:sig w:usb0="A00000EF" w:usb1="5000606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74ED" w14:textId="77777777" w:rsidR="007677AD" w:rsidRDefault="007677AD">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CDE81" w14:textId="77777777" w:rsidR="00F25E36" w:rsidRDefault="00F25E36">
      <w:pPr>
        <w:rPr>
          <w:rFonts w:cs="Times New Roman"/>
        </w:rPr>
      </w:pPr>
      <w:r>
        <w:rPr>
          <w:rFonts w:cs="Times New Roman"/>
        </w:rPr>
        <w:separator/>
      </w:r>
    </w:p>
  </w:footnote>
  <w:footnote w:type="continuationSeparator" w:id="0">
    <w:p w14:paraId="32F73695" w14:textId="77777777" w:rsidR="00F25E36" w:rsidRDefault="00F25E36">
      <w:pPr>
        <w:rPr>
          <w:rFonts w:cs="Times New Roman"/>
        </w:rPr>
      </w:pPr>
      <w:r>
        <w:rPr>
          <w:rFonts w:cs="Times New Roman"/>
        </w:rPr>
        <w:continuationSeparator/>
      </w:r>
    </w:p>
  </w:footnote>
  <w:footnote w:type="continuationNotice" w:id="1">
    <w:p w14:paraId="7D20C2FC" w14:textId="77777777" w:rsidR="00F25E36" w:rsidRDefault="00F25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5260" w14:textId="77777777" w:rsidR="00965F2D" w:rsidRDefault="0007016D">
    <w:pPr>
      <w:pStyle w:val="Kopfzeile"/>
      <w:jc w:val="right"/>
      <w:rPr>
        <w:rFonts w:ascii="Verdana" w:hAnsi="Verdana" w:cs="Times New Roman"/>
        <w:b/>
        <w:smallCaps/>
      </w:rPr>
    </w:pPr>
    <w:r>
      <w:rPr>
        <w:rFonts w:ascii="Verdana" w:hAnsi="Verdana" w:cs="Times New Roman"/>
        <w:b/>
        <w:smallCaps/>
        <w:noProof/>
        <w:lang w:eastAsia="de-DE"/>
      </w:rPr>
      <w:drawing>
        <wp:anchor distT="0" distB="0" distL="114300" distR="114300" simplePos="0" relativeHeight="251658240" behindDoc="1" locked="0" layoutInCell="1" allowOverlap="1" wp14:anchorId="3AB78709" wp14:editId="2DC43C50">
          <wp:simplePos x="0" y="0"/>
          <wp:positionH relativeFrom="column">
            <wp:posOffset>4882515</wp:posOffset>
          </wp:positionH>
          <wp:positionV relativeFrom="paragraph">
            <wp:posOffset>-22860</wp:posOffset>
          </wp:positionV>
          <wp:extent cx="1704975" cy="828675"/>
          <wp:effectExtent l="0" t="0" r="9525" b="9525"/>
          <wp:wrapTight wrapText="bothSides">
            <wp:wrapPolygon edited="0">
              <wp:start x="0" y="0"/>
              <wp:lineTo x="0" y="21352"/>
              <wp:lineTo x="21479" y="21352"/>
              <wp:lineTo x="2147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1704975" cy="828675"/>
                  </a:xfrm>
                  <a:prstGeom prst="rect">
                    <a:avLst/>
                  </a:prstGeom>
                </pic:spPr>
              </pic:pic>
            </a:graphicData>
          </a:graphic>
          <wp14:sizeRelH relativeFrom="margin">
            <wp14:pctWidth>0</wp14:pctWidth>
          </wp14:sizeRelH>
          <wp14:sizeRelV relativeFrom="margin">
            <wp14:pctHeight>0</wp14:pctHeight>
          </wp14:sizeRelV>
        </wp:anchor>
      </w:drawing>
    </w:r>
  </w:p>
  <w:p w14:paraId="34E52BF4" w14:textId="77777777" w:rsidR="007677AD" w:rsidRDefault="007677AD">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56D40BE0" w14:textId="77777777" w:rsidR="00965F2D" w:rsidRDefault="0007016D">
    <w:pPr>
      <w:tabs>
        <w:tab w:val="left" w:pos="3820"/>
        <w:tab w:val="center" w:pos="5099"/>
      </w:tabs>
      <w:rPr>
        <w:rFonts w:ascii="Verdana" w:hAnsi="Verdana" w:cs="Times New Roman"/>
        <w:b/>
        <w:smallCaps/>
        <w:color w:val="365F91" w:themeColor="accent1" w:themeShade="BF"/>
        <w:sz w:val="28"/>
        <w:szCs w:val="28"/>
      </w:rPr>
    </w:pPr>
    <w:r w:rsidRPr="002B0131">
      <w:rPr>
        <w:rFonts w:ascii="Verdana" w:hAnsi="Verdana" w:cs="Times New Roman"/>
        <w:b/>
        <w:smallCaps/>
        <w:noProof/>
        <w:color w:val="365F91" w:themeColor="accent1" w:themeShade="BF"/>
        <w:sz w:val="28"/>
        <w:szCs w:val="28"/>
      </w:rPr>
      <w:t>Press release</w:t>
    </w:r>
  </w:p>
  <w:p w14:paraId="1FD88138" w14:textId="77777777" w:rsidR="007677AD" w:rsidRPr="003650C1" w:rsidRDefault="007677A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4FE209F3" w14:textId="77777777" w:rsidR="007677AD" w:rsidRDefault="00611DEA" w:rsidP="00611DEA">
    <w:pPr>
      <w:tabs>
        <w:tab w:val="left" w:pos="7575"/>
      </w:tabs>
      <w:ind w:left="-284"/>
      <w:rPr>
        <w:rFonts w:ascii="Verdana" w:hAnsi="Verdana" w:cs="Times New Roman"/>
        <w:b/>
        <w:smallCaps/>
        <w:sz w:val="18"/>
      </w:rPr>
    </w:pPr>
    <w:r>
      <w:rPr>
        <w:rFonts w:ascii="Verdana" w:hAnsi="Verdana" w:cs="Times New Roman"/>
        <w:b/>
        <w:smallCaps/>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14965"/>
    <w:multiLevelType w:val="hybridMultilevel"/>
    <w:tmpl w:val="C53C30DC"/>
    <w:lvl w:ilvl="0" w:tplc="D3F26D62">
      <w:start w:val="1"/>
      <w:numFmt w:val="bullet"/>
      <w:lvlText w:val="•"/>
      <w:lvlJc w:val="left"/>
      <w:pPr>
        <w:tabs>
          <w:tab w:val="num" w:pos="720"/>
        </w:tabs>
        <w:ind w:left="720" w:hanging="360"/>
      </w:pPr>
      <w:rPr>
        <w:rFonts w:ascii="Arial" w:hAnsi="Arial" w:hint="default"/>
      </w:rPr>
    </w:lvl>
    <w:lvl w:ilvl="1" w:tplc="E45C4E04" w:tentative="1">
      <w:start w:val="1"/>
      <w:numFmt w:val="bullet"/>
      <w:lvlText w:val="•"/>
      <w:lvlJc w:val="left"/>
      <w:pPr>
        <w:tabs>
          <w:tab w:val="num" w:pos="1440"/>
        </w:tabs>
        <w:ind w:left="1440" w:hanging="360"/>
      </w:pPr>
      <w:rPr>
        <w:rFonts w:ascii="Arial" w:hAnsi="Arial" w:hint="default"/>
      </w:rPr>
    </w:lvl>
    <w:lvl w:ilvl="2" w:tplc="82161E02" w:tentative="1">
      <w:start w:val="1"/>
      <w:numFmt w:val="bullet"/>
      <w:lvlText w:val="•"/>
      <w:lvlJc w:val="left"/>
      <w:pPr>
        <w:tabs>
          <w:tab w:val="num" w:pos="2160"/>
        </w:tabs>
        <w:ind w:left="2160" w:hanging="360"/>
      </w:pPr>
      <w:rPr>
        <w:rFonts w:ascii="Arial" w:hAnsi="Arial" w:hint="default"/>
      </w:rPr>
    </w:lvl>
    <w:lvl w:ilvl="3" w:tplc="79D45FD2" w:tentative="1">
      <w:start w:val="1"/>
      <w:numFmt w:val="bullet"/>
      <w:lvlText w:val="•"/>
      <w:lvlJc w:val="left"/>
      <w:pPr>
        <w:tabs>
          <w:tab w:val="num" w:pos="2880"/>
        </w:tabs>
        <w:ind w:left="2880" w:hanging="360"/>
      </w:pPr>
      <w:rPr>
        <w:rFonts w:ascii="Arial" w:hAnsi="Arial" w:hint="default"/>
      </w:rPr>
    </w:lvl>
    <w:lvl w:ilvl="4" w:tplc="5E3482F2" w:tentative="1">
      <w:start w:val="1"/>
      <w:numFmt w:val="bullet"/>
      <w:lvlText w:val="•"/>
      <w:lvlJc w:val="left"/>
      <w:pPr>
        <w:tabs>
          <w:tab w:val="num" w:pos="3600"/>
        </w:tabs>
        <w:ind w:left="3600" w:hanging="360"/>
      </w:pPr>
      <w:rPr>
        <w:rFonts w:ascii="Arial" w:hAnsi="Arial" w:hint="default"/>
      </w:rPr>
    </w:lvl>
    <w:lvl w:ilvl="5" w:tplc="12C676E0" w:tentative="1">
      <w:start w:val="1"/>
      <w:numFmt w:val="bullet"/>
      <w:lvlText w:val="•"/>
      <w:lvlJc w:val="left"/>
      <w:pPr>
        <w:tabs>
          <w:tab w:val="num" w:pos="4320"/>
        </w:tabs>
        <w:ind w:left="4320" w:hanging="360"/>
      </w:pPr>
      <w:rPr>
        <w:rFonts w:ascii="Arial" w:hAnsi="Arial" w:hint="default"/>
      </w:rPr>
    </w:lvl>
    <w:lvl w:ilvl="6" w:tplc="CD7EFCBE" w:tentative="1">
      <w:start w:val="1"/>
      <w:numFmt w:val="bullet"/>
      <w:lvlText w:val="•"/>
      <w:lvlJc w:val="left"/>
      <w:pPr>
        <w:tabs>
          <w:tab w:val="num" w:pos="5040"/>
        </w:tabs>
        <w:ind w:left="5040" w:hanging="360"/>
      </w:pPr>
      <w:rPr>
        <w:rFonts w:ascii="Arial" w:hAnsi="Arial" w:hint="default"/>
      </w:rPr>
    </w:lvl>
    <w:lvl w:ilvl="7" w:tplc="92729EDE" w:tentative="1">
      <w:start w:val="1"/>
      <w:numFmt w:val="bullet"/>
      <w:lvlText w:val="•"/>
      <w:lvlJc w:val="left"/>
      <w:pPr>
        <w:tabs>
          <w:tab w:val="num" w:pos="5760"/>
        </w:tabs>
        <w:ind w:left="5760" w:hanging="360"/>
      </w:pPr>
      <w:rPr>
        <w:rFonts w:ascii="Arial" w:hAnsi="Arial" w:hint="default"/>
      </w:rPr>
    </w:lvl>
    <w:lvl w:ilvl="8" w:tplc="1B5035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CB0CA2"/>
    <w:multiLevelType w:val="hybridMultilevel"/>
    <w:tmpl w:val="A808EC20"/>
    <w:lvl w:ilvl="0" w:tplc="A9F8329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B259C8"/>
    <w:multiLevelType w:val="hybridMultilevel"/>
    <w:tmpl w:val="34BC8684"/>
    <w:lvl w:ilvl="0" w:tplc="F63CEDFE">
      <w:start w:val="1"/>
      <w:numFmt w:val="bullet"/>
      <w:lvlText w:val="•"/>
      <w:lvlJc w:val="left"/>
      <w:pPr>
        <w:tabs>
          <w:tab w:val="num" w:pos="720"/>
        </w:tabs>
        <w:ind w:left="720" w:hanging="360"/>
      </w:pPr>
      <w:rPr>
        <w:rFonts w:ascii="Arial" w:hAnsi="Arial" w:hint="default"/>
      </w:rPr>
    </w:lvl>
    <w:lvl w:ilvl="1" w:tplc="C636B016" w:tentative="1">
      <w:start w:val="1"/>
      <w:numFmt w:val="bullet"/>
      <w:lvlText w:val="•"/>
      <w:lvlJc w:val="left"/>
      <w:pPr>
        <w:tabs>
          <w:tab w:val="num" w:pos="1440"/>
        </w:tabs>
        <w:ind w:left="1440" w:hanging="360"/>
      </w:pPr>
      <w:rPr>
        <w:rFonts w:ascii="Arial" w:hAnsi="Arial" w:hint="default"/>
      </w:rPr>
    </w:lvl>
    <w:lvl w:ilvl="2" w:tplc="E2C8C59E" w:tentative="1">
      <w:start w:val="1"/>
      <w:numFmt w:val="bullet"/>
      <w:lvlText w:val="•"/>
      <w:lvlJc w:val="left"/>
      <w:pPr>
        <w:tabs>
          <w:tab w:val="num" w:pos="2160"/>
        </w:tabs>
        <w:ind w:left="2160" w:hanging="360"/>
      </w:pPr>
      <w:rPr>
        <w:rFonts w:ascii="Arial" w:hAnsi="Arial" w:hint="default"/>
      </w:rPr>
    </w:lvl>
    <w:lvl w:ilvl="3" w:tplc="BB46FBD0" w:tentative="1">
      <w:start w:val="1"/>
      <w:numFmt w:val="bullet"/>
      <w:lvlText w:val="•"/>
      <w:lvlJc w:val="left"/>
      <w:pPr>
        <w:tabs>
          <w:tab w:val="num" w:pos="2880"/>
        </w:tabs>
        <w:ind w:left="2880" w:hanging="360"/>
      </w:pPr>
      <w:rPr>
        <w:rFonts w:ascii="Arial" w:hAnsi="Arial" w:hint="default"/>
      </w:rPr>
    </w:lvl>
    <w:lvl w:ilvl="4" w:tplc="F55ED72C" w:tentative="1">
      <w:start w:val="1"/>
      <w:numFmt w:val="bullet"/>
      <w:lvlText w:val="•"/>
      <w:lvlJc w:val="left"/>
      <w:pPr>
        <w:tabs>
          <w:tab w:val="num" w:pos="3600"/>
        </w:tabs>
        <w:ind w:left="3600" w:hanging="360"/>
      </w:pPr>
      <w:rPr>
        <w:rFonts w:ascii="Arial" w:hAnsi="Arial" w:hint="default"/>
      </w:rPr>
    </w:lvl>
    <w:lvl w:ilvl="5" w:tplc="6A0823DC" w:tentative="1">
      <w:start w:val="1"/>
      <w:numFmt w:val="bullet"/>
      <w:lvlText w:val="•"/>
      <w:lvlJc w:val="left"/>
      <w:pPr>
        <w:tabs>
          <w:tab w:val="num" w:pos="4320"/>
        </w:tabs>
        <w:ind w:left="4320" w:hanging="360"/>
      </w:pPr>
      <w:rPr>
        <w:rFonts w:ascii="Arial" w:hAnsi="Arial" w:hint="default"/>
      </w:rPr>
    </w:lvl>
    <w:lvl w:ilvl="6" w:tplc="34284020" w:tentative="1">
      <w:start w:val="1"/>
      <w:numFmt w:val="bullet"/>
      <w:lvlText w:val="•"/>
      <w:lvlJc w:val="left"/>
      <w:pPr>
        <w:tabs>
          <w:tab w:val="num" w:pos="5040"/>
        </w:tabs>
        <w:ind w:left="5040" w:hanging="360"/>
      </w:pPr>
      <w:rPr>
        <w:rFonts w:ascii="Arial" w:hAnsi="Arial" w:hint="default"/>
      </w:rPr>
    </w:lvl>
    <w:lvl w:ilvl="7" w:tplc="67886A88" w:tentative="1">
      <w:start w:val="1"/>
      <w:numFmt w:val="bullet"/>
      <w:lvlText w:val="•"/>
      <w:lvlJc w:val="left"/>
      <w:pPr>
        <w:tabs>
          <w:tab w:val="num" w:pos="5760"/>
        </w:tabs>
        <w:ind w:left="5760" w:hanging="360"/>
      </w:pPr>
      <w:rPr>
        <w:rFonts w:ascii="Arial" w:hAnsi="Arial" w:hint="default"/>
      </w:rPr>
    </w:lvl>
    <w:lvl w:ilvl="8" w:tplc="7DBAC9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F84DBD"/>
    <w:multiLevelType w:val="hybridMultilevel"/>
    <w:tmpl w:val="B4B4CC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71A3C75"/>
    <w:multiLevelType w:val="hybridMultilevel"/>
    <w:tmpl w:val="80909BE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3E5FC2"/>
    <w:multiLevelType w:val="multilevel"/>
    <w:tmpl w:val="9B8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A4EAD"/>
    <w:multiLevelType w:val="multilevel"/>
    <w:tmpl w:val="F41E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2D69ED"/>
    <w:multiLevelType w:val="hybridMultilevel"/>
    <w:tmpl w:val="D2CA3006"/>
    <w:lvl w:ilvl="0" w:tplc="F2BA6A98">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0D8718C"/>
    <w:multiLevelType w:val="hybridMultilevel"/>
    <w:tmpl w:val="A0C8A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990937"/>
    <w:multiLevelType w:val="hybridMultilevel"/>
    <w:tmpl w:val="7668E18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6F27AF"/>
    <w:multiLevelType w:val="hybridMultilevel"/>
    <w:tmpl w:val="354E49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39109A0"/>
    <w:multiLevelType w:val="hybridMultilevel"/>
    <w:tmpl w:val="BFD867C0"/>
    <w:lvl w:ilvl="0" w:tplc="98BA9E26">
      <w:start w:val="1"/>
      <w:numFmt w:val="bullet"/>
      <w:lvlText w:val="•"/>
      <w:lvlJc w:val="left"/>
      <w:pPr>
        <w:tabs>
          <w:tab w:val="num" w:pos="720"/>
        </w:tabs>
        <w:ind w:left="720" w:hanging="360"/>
      </w:pPr>
      <w:rPr>
        <w:rFonts w:ascii="Arial" w:hAnsi="Arial" w:hint="default"/>
      </w:rPr>
    </w:lvl>
    <w:lvl w:ilvl="1" w:tplc="B182395C">
      <w:numFmt w:val="bullet"/>
      <w:lvlText w:val=""/>
      <w:lvlJc w:val="left"/>
      <w:pPr>
        <w:tabs>
          <w:tab w:val="num" w:pos="1440"/>
        </w:tabs>
        <w:ind w:left="1440" w:hanging="360"/>
      </w:pPr>
      <w:rPr>
        <w:rFonts w:ascii="Symbol" w:hAnsi="Symbol"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E14422"/>
    <w:multiLevelType w:val="hybridMultilevel"/>
    <w:tmpl w:val="2DA0C63C"/>
    <w:lvl w:ilvl="0" w:tplc="A5182878">
      <w:start w:val="1"/>
      <w:numFmt w:val="decimal"/>
      <w:lvlText w:val="%1."/>
      <w:lvlJc w:val="left"/>
      <w:pPr>
        <w:tabs>
          <w:tab w:val="num" w:pos="1428"/>
        </w:tabs>
        <w:ind w:left="1428" w:hanging="360"/>
      </w:pPr>
    </w:lvl>
    <w:lvl w:ilvl="1" w:tplc="CC707972">
      <w:start w:val="1"/>
      <w:numFmt w:val="decimal"/>
      <w:lvlText w:val="%2."/>
      <w:lvlJc w:val="left"/>
      <w:pPr>
        <w:tabs>
          <w:tab w:val="num" w:pos="2148"/>
        </w:tabs>
        <w:ind w:left="2148" w:hanging="360"/>
      </w:pPr>
    </w:lvl>
    <w:lvl w:ilvl="2" w:tplc="9C3E70E8">
      <w:start w:val="1"/>
      <w:numFmt w:val="decimal"/>
      <w:lvlText w:val="%3."/>
      <w:lvlJc w:val="left"/>
      <w:pPr>
        <w:tabs>
          <w:tab w:val="num" w:pos="2868"/>
        </w:tabs>
        <w:ind w:left="2868" w:hanging="360"/>
      </w:pPr>
    </w:lvl>
    <w:lvl w:ilvl="3" w:tplc="0D68A658">
      <w:start w:val="1"/>
      <w:numFmt w:val="decimal"/>
      <w:lvlText w:val="%4."/>
      <w:lvlJc w:val="left"/>
      <w:pPr>
        <w:tabs>
          <w:tab w:val="num" w:pos="3588"/>
        </w:tabs>
        <w:ind w:left="3588" w:hanging="360"/>
      </w:pPr>
    </w:lvl>
    <w:lvl w:ilvl="4" w:tplc="ED2C781A">
      <w:start w:val="1"/>
      <w:numFmt w:val="decimal"/>
      <w:lvlText w:val="%5."/>
      <w:lvlJc w:val="left"/>
      <w:pPr>
        <w:tabs>
          <w:tab w:val="num" w:pos="4308"/>
        </w:tabs>
        <w:ind w:left="4308" w:hanging="360"/>
      </w:pPr>
    </w:lvl>
    <w:lvl w:ilvl="5" w:tplc="E7647EFE">
      <w:start w:val="1"/>
      <w:numFmt w:val="decimal"/>
      <w:lvlText w:val="%6."/>
      <w:lvlJc w:val="left"/>
      <w:pPr>
        <w:tabs>
          <w:tab w:val="num" w:pos="5028"/>
        </w:tabs>
        <w:ind w:left="5028" w:hanging="360"/>
      </w:pPr>
    </w:lvl>
    <w:lvl w:ilvl="6" w:tplc="5644D288">
      <w:start w:val="1"/>
      <w:numFmt w:val="decimal"/>
      <w:lvlText w:val="%7."/>
      <w:lvlJc w:val="left"/>
      <w:pPr>
        <w:tabs>
          <w:tab w:val="num" w:pos="5748"/>
        </w:tabs>
        <w:ind w:left="5748" w:hanging="360"/>
      </w:pPr>
    </w:lvl>
    <w:lvl w:ilvl="7" w:tplc="377630CC">
      <w:start w:val="1"/>
      <w:numFmt w:val="decimal"/>
      <w:lvlText w:val="%8."/>
      <w:lvlJc w:val="left"/>
      <w:pPr>
        <w:tabs>
          <w:tab w:val="num" w:pos="6468"/>
        </w:tabs>
        <w:ind w:left="6468" w:hanging="360"/>
      </w:pPr>
    </w:lvl>
    <w:lvl w:ilvl="8" w:tplc="8FFAE258">
      <w:start w:val="1"/>
      <w:numFmt w:val="decimal"/>
      <w:lvlText w:val="%9."/>
      <w:lvlJc w:val="left"/>
      <w:pPr>
        <w:tabs>
          <w:tab w:val="num" w:pos="7188"/>
        </w:tabs>
        <w:ind w:left="7188" w:hanging="360"/>
      </w:pPr>
    </w:lvl>
  </w:abstractNum>
  <w:abstractNum w:abstractNumId="17" w15:restartNumberingAfterBreak="0">
    <w:nsid w:val="6971645F"/>
    <w:multiLevelType w:val="hybridMultilevel"/>
    <w:tmpl w:val="BD84ECF6"/>
    <w:lvl w:ilvl="0" w:tplc="98BA9E26">
      <w:start w:val="1"/>
      <w:numFmt w:val="bullet"/>
      <w:lvlText w:val="•"/>
      <w:lvlJc w:val="left"/>
      <w:pPr>
        <w:tabs>
          <w:tab w:val="num" w:pos="720"/>
        </w:tabs>
        <w:ind w:left="720" w:hanging="360"/>
      </w:pPr>
      <w:rPr>
        <w:rFonts w:ascii="Arial" w:hAnsi="Arial" w:hint="default"/>
      </w:rPr>
    </w:lvl>
    <w:lvl w:ilvl="1" w:tplc="35487496">
      <w:numFmt w:val="bullet"/>
      <w:lvlText w:val="-"/>
      <w:lvlJc w:val="left"/>
      <w:pPr>
        <w:tabs>
          <w:tab w:val="num" w:pos="1440"/>
        </w:tabs>
        <w:ind w:left="1440" w:hanging="360"/>
      </w:pPr>
      <w:rPr>
        <w:rFonts w:ascii="Verdana" w:eastAsia="Times New Roman" w:hAnsi="Verdana" w:cs="Times New Roman"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55177C"/>
    <w:multiLevelType w:val="hybridMultilevel"/>
    <w:tmpl w:val="B8529BC6"/>
    <w:lvl w:ilvl="0" w:tplc="259C1352">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1074B2"/>
    <w:multiLevelType w:val="hybridMultilevel"/>
    <w:tmpl w:val="957A18AE"/>
    <w:lvl w:ilvl="0" w:tplc="C32CFA0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87C7A0E"/>
    <w:multiLevelType w:val="hybridMultilevel"/>
    <w:tmpl w:val="61FC57B4"/>
    <w:lvl w:ilvl="0" w:tplc="1548DA58">
      <w:start w:val="1"/>
      <w:numFmt w:val="bullet"/>
      <w:lvlText w:val="•"/>
      <w:lvlJc w:val="left"/>
      <w:pPr>
        <w:tabs>
          <w:tab w:val="num" w:pos="720"/>
        </w:tabs>
        <w:ind w:left="720" w:hanging="360"/>
      </w:pPr>
      <w:rPr>
        <w:rFonts w:ascii="Arial" w:hAnsi="Arial" w:hint="default"/>
      </w:rPr>
    </w:lvl>
    <w:lvl w:ilvl="1" w:tplc="0B2E3A76" w:tentative="1">
      <w:start w:val="1"/>
      <w:numFmt w:val="bullet"/>
      <w:lvlText w:val="•"/>
      <w:lvlJc w:val="left"/>
      <w:pPr>
        <w:tabs>
          <w:tab w:val="num" w:pos="1440"/>
        </w:tabs>
        <w:ind w:left="1440" w:hanging="360"/>
      </w:pPr>
      <w:rPr>
        <w:rFonts w:ascii="Arial" w:hAnsi="Arial" w:hint="default"/>
      </w:rPr>
    </w:lvl>
    <w:lvl w:ilvl="2" w:tplc="3EF49DFC" w:tentative="1">
      <w:start w:val="1"/>
      <w:numFmt w:val="bullet"/>
      <w:lvlText w:val="•"/>
      <w:lvlJc w:val="left"/>
      <w:pPr>
        <w:tabs>
          <w:tab w:val="num" w:pos="2160"/>
        </w:tabs>
        <w:ind w:left="2160" w:hanging="360"/>
      </w:pPr>
      <w:rPr>
        <w:rFonts w:ascii="Arial" w:hAnsi="Arial" w:hint="default"/>
      </w:rPr>
    </w:lvl>
    <w:lvl w:ilvl="3" w:tplc="56381A3C" w:tentative="1">
      <w:start w:val="1"/>
      <w:numFmt w:val="bullet"/>
      <w:lvlText w:val="•"/>
      <w:lvlJc w:val="left"/>
      <w:pPr>
        <w:tabs>
          <w:tab w:val="num" w:pos="2880"/>
        </w:tabs>
        <w:ind w:left="2880" w:hanging="360"/>
      </w:pPr>
      <w:rPr>
        <w:rFonts w:ascii="Arial" w:hAnsi="Arial" w:hint="default"/>
      </w:rPr>
    </w:lvl>
    <w:lvl w:ilvl="4" w:tplc="CF022F26" w:tentative="1">
      <w:start w:val="1"/>
      <w:numFmt w:val="bullet"/>
      <w:lvlText w:val="•"/>
      <w:lvlJc w:val="left"/>
      <w:pPr>
        <w:tabs>
          <w:tab w:val="num" w:pos="3600"/>
        </w:tabs>
        <w:ind w:left="3600" w:hanging="360"/>
      </w:pPr>
      <w:rPr>
        <w:rFonts w:ascii="Arial" w:hAnsi="Arial" w:hint="default"/>
      </w:rPr>
    </w:lvl>
    <w:lvl w:ilvl="5" w:tplc="39EA1FB8" w:tentative="1">
      <w:start w:val="1"/>
      <w:numFmt w:val="bullet"/>
      <w:lvlText w:val="•"/>
      <w:lvlJc w:val="left"/>
      <w:pPr>
        <w:tabs>
          <w:tab w:val="num" w:pos="4320"/>
        </w:tabs>
        <w:ind w:left="4320" w:hanging="360"/>
      </w:pPr>
      <w:rPr>
        <w:rFonts w:ascii="Arial" w:hAnsi="Arial" w:hint="default"/>
      </w:rPr>
    </w:lvl>
    <w:lvl w:ilvl="6" w:tplc="34F4D90C" w:tentative="1">
      <w:start w:val="1"/>
      <w:numFmt w:val="bullet"/>
      <w:lvlText w:val="•"/>
      <w:lvlJc w:val="left"/>
      <w:pPr>
        <w:tabs>
          <w:tab w:val="num" w:pos="5040"/>
        </w:tabs>
        <w:ind w:left="5040" w:hanging="360"/>
      </w:pPr>
      <w:rPr>
        <w:rFonts w:ascii="Arial" w:hAnsi="Arial" w:hint="default"/>
      </w:rPr>
    </w:lvl>
    <w:lvl w:ilvl="7" w:tplc="4672FDEE" w:tentative="1">
      <w:start w:val="1"/>
      <w:numFmt w:val="bullet"/>
      <w:lvlText w:val="•"/>
      <w:lvlJc w:val="left"/>
      <w:pPr>
        <w:tabs>
          <w:tab w:val="num" w:pos="5760"/>
        </w:tabs>
        <w:ind w:left="5760" w:hanging="360"/>
      </w:pPr>
      <w:rPr>
        <w:rFonts w:ascii="Arial" w:hAnsi="Arial" w:hint="default"/>
      </w:rPr>
    </w:lvl>
    <w:lvl w:ilvl="8" w:tplc="5FDE591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0"/>
  </w:num>
  <w:num w:numId="3">
    <w:abstractNumId w:val="3"/>
  </w:num>
  <w:num w:numId="4">
    <w:abstractNumId w:val="7"/>
  </w:num>
  <w:num w:numId="5">
    <w:abstractNumId w:val="19"/>
  </w:num>
  <w:num w:numId="6">
    <w:abstractNumId w:val="1"/>
  </w:num>
  <w:num w:numId="7">
    <w:abstractNumId w:val="15"/>
  </w:num>
  <w:num w:numId="8">
    <w:abstractNumId w:val="17"/>
  </w:num>
  <w:num w:numId="9">
    <w:abstractNumId w:val="4"/>
  </w:num>
  <w:num w:numId="10">
    <w:abstractNumId w:val="21"/>
  </w:num>
  <w:num w:numId="11">
    <w:abstractNumId w:val="12"/>
  </w:num>
  <w:num w:numId="12">
    <w:abstractNumId w:val="18"/>
  </w:num>
  <w:num w:numId="13">
    <w:abstractNumId w:val="6"/>
  </w:num>
  <w:num w:numId="14">
    <w:abstractNumId w:val="13"/>
  </w:num>
  <w:num w:numId="15">
    <w:abstractNumId w:val="11"/>
  </w:num>
  <w:num w:numId="16">
    <w:abstractNumId w:val="2"/>
  </w:num>
  <w:num w:numId="17">
    <w:abstractNumId w:val="14"/>
  </w:num>
  <w:num w:numId="18">
    <w:abstractNumId w:val="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D6"/>
    <w:rsid w:val="0000061E"/>
    <w:rsid w:val="0000591A"/>
    <w:rsid w:val="00013B18"/>
    <w:rsid w:val="00016DD6"/>
    <w:rsid w:val="000176F7"/>
    <w:rsid w:val="000248E1"/>
    <w:rsid w:val="00025364"/>
    <w:rsid w:val="00025B34"/>
    <w:rsid w:val="000278A4"/>
    <w:rsid w:val="00043C59"/>
    <w:rsid w:val="000448C8"/>
    <w:rsid w:val="000466CE"/>
    <w:rsid w:val="000504F4"/>
    <w:rsid w:val="000525DA"/>
    <w:rsid w:val="00054B6C"/>
    <w:rsid w:val="000553A3"/>
    <w:rsid w:val="0005761A"/>
    <w:rsid w:val="00065B5E"/>
    <w:rsid w:val="00065C32"/>
    <w:rsid w:val="00066B5C"/>
    <w:rsid w:val="0007016D"/>
    <w:rsid w:val="00070A8F"/>
    <w:rsid w:val="00071626"/>
    <w:rsid w:val="00073C11"/>
    <w:rsid w:val="00073EB8"/>
    <w:rsid w:val="0007767C"/>
    <w:rsid w:val="00081B6B"/>
    <w:rsid w:val="00081FE6"/>
    <w:rsid w:val="0008275B"/>
    <w:rsid w:val="00084AD2"/>
    <w:rsid w:val="000855D3"/>
    <w:rsid w:val="00090371"/>
    <w:rsid w:val="00090B62"/>
    <w:rsid w:val="00092F9E"/>
    <w:rsid w:val="000A47C0"/>
    <w:rsid w:val="000A5B3F"/>
    <w:rsid w:val="000B1795"/>
    <w:rsid w:val="000B228E"/>
    <w:rsid w:val="000B2FC6"/>
    <w:rsid w:val="000B6366"/>
    <w:rsid w:val="000C068B"/>
    <w:rsid w:val="000C0809"/>
    <w:rsid w:val="000C0AB2"/>
    <w:rsid w:val="000C0B4D"/>
    <w:rsid w:val="000C418F"/>
    <w:rsid w:val="000C56F9"/>
    <w:rsid w:val="000C5806"/>
    <w:rsid w:val="000C60C2"/>
    <w:rsid w:val="000D18E6"/>
    <w:rsid w:val="000D203E"/>
    <w:rsid w:val="000E037A"/>
    <w:rsid w:val="000E0A97"/>
    <w:rsid w:val="000E2852"/>
    <w:rsid w:val="000E28A0"/>
    <w:rsid w:val="000E34A7"/>
    <w:rsid w:val="000E43C5"/>
    <w:rsid w:val="000E52FF"/>
    <w:rsid w:val="000F03DB"/>
    <w:rsid w:val="000F0DEA"/>
    <w:rsid w:val="000F138B"/>
    <w:rsid w:val="000F23B1"/>
    <w:rsid w:val="000F32B6"/>
    <w:rsid w:val="00100333"/>
    <w:rsid w:val="00101671"/>
    <w:rsid w:val="00102009"/>
    <w:rsid w:val="00104AF9"/>
    <w:rsid w:val="00107CFB"/>
    <w:rsid w:val="00117745"/>
    <w:rsid w:val="00117770"/>
    <w:rsid w:val="00117EE8"/>
    <w:rsid w:val="001254F4"/>
    <w:rsid w:val="00132CAF"/>
    <w:rsid w:val="0013505A"/>
    <w:rsid w:val="00135773"/>
    <w:rsid w:val="0013716C"/>
    <w:rsid w:val="0014333B"/>
    <w:rsid w:val="00144B4A"/>
    <w:rsid w:val="00150046"/>
    <w:rsid w:val="00150AD9"/>
    <w:rsid w:val="00151E97"/>
    <w:rsid w:val="00153C6A"/>
    <w:rsid w:val="001547E1"/>
    <w:rsid w:val="00154B1D"/>
    <w:rsid w:val="00154B78"/>
    <w:rsid w:val="001555B6"/>
    <w:rsid w:val="00156B3A"/>
    <w:rsid w:val="001577DE"/>
    <w:rsid w:val="00161AE4"/>
    <w:rsid w:val="00162253"/>
    <w:rsid w:val="0016225C"/>
    <w:rsid w:val="00163618"/>
    <w:rsid w:val="0016366C"/>
    <w:rsid w:val="001704E6"/>
    <w:rsid w:val="00172358"/>
    <w:rsid w:val="00172866"/>
    <w:rsid w:val="001728D1"/>
    <w:rsid w:val="001748FD"/>
    <w:rsid w:val="00174C8E"/>
    <w:rsid w:val="00175E68"/>
    <w:rsid w:val="00176512"/>
    <w:rsid w:val="00180795"/>
    <w:rsid w:val="00182B40"/>
    <w:rsid w:val="00183799"/>
    <w:rsid w:val="001859F9"/>
    <w:rsid w:val="00185FCE"/>
    <w:rsid w:val="001908BC"/>
    <w:rsid w:val="001916EB"/>
    <w:rsid w:val="00193B98"/>
    <w:rsid w:val="00195032"/>
    <w:rsid w:val="00196CA7"/>
    <w:rsid w:val="001A0DC1"/>
    <w:rsid w:val="001A1D6F"/>
    <w:rsid w:val="001A240D"/>
    <w:rsid w:val="001A35BE"/>
    <w:rsid w:val="001A4C7D"/>
    <w:rsid w:val="001B36D4"/>
    <w:rsid w:val="001B371E"/>
    <w:rsid w:val="001B7664"/>
    <w:rsid w:val="001C4160"/>
    <w:rsid w:val="001C49B4"/>
    <w:rsid w:val="001C53F0"/>
    <w:rsid w:val="001D1311"/>
    <w:rsid w:val="001D14DA"/>
    <w:rsid w:val="001D24B5"/>
    <w:rsid w:val="001D252E"/>
    <w:rsid w:val="001D2C15"/>
    <w:rsid w:val="001D4880"/>
    <w:rsid w:val="001D493E"/>
    <w:rsid w:val="001D6EA7"/>
    <w:rsid w:val="001E0D0E"/>
    <w:rsid w:val="001E22F0"/>
    <w:rsid w:val="001E603A"/>
    <w:rsid w:val="001E7A5B"/>
    <w:rsid w:val="001F2385"/>
    <w:rsid w:val="00202A32"/>
    <w:rsid w:val="0020461B"/>
    <w:rsid w:val="00206AD9"/>
    <w:rsid w:val="00210A34"/>
    <w:rsid w:val="00213509"/>
    <w:rsid w:val="00217617"/>
    <w:rsid w:val="002209E7"/>
    <w:rsid w:val="002215DF"/>
    <w:rsid w:val="002230A4"/>
    <w:rsid w:val="002272C7"/>
    <w:rsid w:val="002276A0"/>
    <w:rsid w:val="0023590A"/>
    <w:rsid w:val="00235E4E"/>
    <w:rsid w:val="002360BC"/>
    <w:rsid w:val="0023709D"/>
    <w:rsid w:val="002406B1"/>
    <w:rsid w:val="002408DF"/>
    <w:rsid w:val="002428C8"/>
    <w:rsid w:val="00245335"/>
    <w:rsid w:val="00250D08"/>
    <w:rsid w:val="00253F46"/>
    <w:rsid w:val="00256439"/>
    <w:rsid w:val="00256529"/>
    <w:rsid w:val="00256547"/>
    <w:rsid w:val="00261803"/>
    <w:rsid w:val="00263B7A"/>
    <w:rsid w:val="002643AF"/>
    <w:rsid w:val="002650F3"/>
    <w:rsid w:val="00266076"/>
    <w:rsid w:val="00266717"/>
    <w:rsid w:val="002770E2"/>
    <w:rsid w:val="00280AF1"/>
    <w:rsid w:val="00281A1D"/>
    <w:rsid w:val="0028200F"/>
    <w:rsid w:val="002838A5"/>
    <w:rsid w:val="00284C45"/>
    <w:rsid w:val="00285C49"/>
    <w:rsid w:val="00287B81"/>
    <w:rsid w:val="0029229C"/>
    <w:rsid w:val="00292BC8"/>
    <w:rsid w:val="00292D01"/>
    <w:rsid w:val="00294553"/>
    <w:rsid w:val="0029455E"/>
    <w:rsid w:val="002A0015"/>
    <w:rsid w:val="002A11A4"/>
    <w:rsid w:val="002A1A91"/>
    <w:rsid w:val="002A6636"/>
    <w:rsid w:val="002A6AF3"/>
    <w:rsid w:val="002A76C9"/>
    <w:rsid w:val="002B0131"/>
    <w:rsid w:val="002B22D1"/>
    <w:rsid w:val="002B4120"/>
    <w:rsid w:val="002B6D52"/>
    <w:rsid w:val="002B7535"/>
    <w:rsid w:val="002B7708"/>
    <w:rsid w:val="002C037F"/>
    <w:rsid w:val="002C03D3"/>
    <w:rsid w:val="002C1761"/>
    <w:rsid w:val="002C1D1F"/>
    <w:rsid w:val="002C502C"/>
    <w:rsid w:val="002C6AE1"/>
    <w:rsid w:val="002C7265"/>
    <w:rsid w:val="002D0859"/>
    <w:rsid w:val="002D4434"/>
    <w:rsid w:val="002D6B99"/>
    <w:rsid w:val="002F047B"/>
    <w:rsid w:val="002F2848"/>
    <w:rsid w:val="002F2D9B"/>
    <w:rsid w:val="002F5006"/>
    <w:rsid w:val="002F7279"/>
    <w:rsid w:val="00300F82"/>
    <w:rsid w:val="0030204E"/>
    <w:rsid w:val="00303945"/>
    <w:rsid w:val="0030602C"/>
    <w:rsid w:val="0030767D"/>
    <w:rsid w:val="003104D6"/>
    <w:rsid w:val="003106D0"/>
    <w:rsid w:val="00312A08"/>
    <w:rsid w:val="00312F41"/>
    <w:rsid w:val="003162CE"/>
    <w:rsid w:val="003216CC"/>
    <w:rsid w:val="00325A22"/>
    <w:rsid w:val="00325F1D"/>
    <w:rsid w:val="00330B9D"/>
    <w:rsid w:val="00333051"/>
    <w:rsid w:val="003337DE"/>
    <w:rsid w:val="0033411F"/>
    <w:rsid w:val="003346D3"/>
    <w:rsid w:val="003429CA"/>
    <w:rsid w:val="003434AA"/>
    <w:rsid w:val="003449AE"/>
    <w:rsid w:val="00346100"/>
    <w:rsid w:val="0035591C"/>
    <w:rsid w:val="00360F8D"/>
    <w:rsid w:val="00361F97"/>
    <w:rsid w:val="0036228E"/>
    <w:rsid w:val="003650C1"/>
    <w:rsid w:val="00365342"/>
    <w:rsid w:val="00366FAF"/>
    <w:rsid w:val="003705DF"/>
    <w:rsid w:val="00372C65"/>
    <w:rsid w:val="00372D40"/>
    <w:rsid w:val="00375FAF"/>
    <w:rsid w:val="00381DD2"/>
    <w:rsid w:val="003824E5"/>
    <w:rsid w:val="00383A26"/>
    <w:rsid w:val="00387E33"/>
    <w:rsid w:val="003920BA"/>
    <w:rsid w:val="00392932"/>
    <w:rsid w:val="00393A3A"/>
    <w:rsid w:val="00394309"/>
    <w:rsid w:val="00394946"/>
    <w:rsid w:val="00394DD1"/>
    <w:rsid w:val="00394FAF"/>
    <w:rsid w:val="003A005B"/>
    <w:rsid w:val="003A02ED"/>
    <w:rsid w:val="003A4BEC"/>
    <w:rsid w:val="003A6423"/>
    <w:rsid w:val="003A6BC9"/>
    <w:rsid w:val="003A6FA1"/>
    <w:rsid w:val="003A7E18"/>
    <w:rsid w:val="003B08A6"/>
    <w:rsid w:val="003B1C2A"/>
    <w:rsid w:val="003B26AA"/>
    <w:rsid w:val="003B27B8"/>
    <w:rsid w:val="003B289F"/>
    <w:rsid w:val="003B28A5"/>
    <w:rsid w:val="003B31BF"/>
    <w:rsid w:val="003B32E2"/>
    <w:rsid w:val="003B45AF"/>
    <w:rsid w:val="003B61C8"/>
    <w:rsid w:val="003B7EDF"/>
    <w:rsid w:val="003C14C6"/>
    <w:rsid w:val="003C190D"/>
    <w:rsid w:val="003C65DB"/>
    <w:rsid w:val="003D3382"/>
    <w:rsid w:val="003D7568"/>
    <w:rsid w:val="003E037E"/>
    <w:rsid w:val="003E256F"/>
    <w:rsid w:val="003E42AD"/>
    <w:rsid w:val="003E45A8"/>
    <w:rsid w:val="003E67DB"/>
    <w:rsid w:val="003E7816"/>
    <w:rsid w:val="003F0BA5"/>
    <w:rsid w:val="003F0D98"/>
    <w:rsid w:val="003F10F9"/>
    <w:rsid w:val="003F1881"/>
    <w:rsid w:val="003F536E"/>
    <w:rsid w:val="003F5730"/>
    <w:rsid w:val="003F6C63"/>
    <w:rsid w:val="00401201"/>
    <w:rsid w:val="004067B0"/>
    <w:rsid w:val="00413B9A"/>
    <w:rsid w:val="00414C9E"/>
    <w:rsid w:val="00414D63"/>
    <w:rsid w:val="004155DB"/>
    <w:rsid w:val="0041789A"/>
    <w:rsid w:val="00417ED4"/>
    <w:rsid w:val="0042424A"/>
    <w:rsid w:val="004263BF"/>
    <w:rsid w:val="0043120A"/>
    <w:rsid w:val="00432F36"/>
    <w:rsid w:val="00433D0A"/>
    <w:rsid w:val="00434AE4"/>
    <w:rsid w:val="0044007B"/>
    <w:rsid w:val="00442BD9"/>
    <w:rsid w:val="00443ED3"/>
    <w:rsid w:val="00444DD3"/>
    <w:rsid w:val="0044508B"/>
    <w:rsid w:val="00446711"/>
    <w:rsid w:val="00453DF6"/>
    <w:rsid w:val="00460214"/>
    <w:rsid w:val="00460637"/>
    <w:rsid w:val="00460DA9"/>
    <w:rsid w:val="00461247"/>
    <w:rsid w:val="0046209C"/>
    <w:rsid w:val="00462BC1"/>
    <w:rsid w:val="00462C47"/>
    <w:rsid w:val="00462FC9"/>
    <w:rsid w:val="004640CF"/>
    <w:rsid w:val="0046470D"/>
    <w:rsid w:val="004647C2"/>
    <w:rsid w:val="004660A2"/>
    <w:rsid w:val="004714C6"/>
    <w:rsid w:val="00473F3B"/>
    <w:rsid w:val="00476C18"/>
    <w:rsid w:val="004807DC"/>
    <w:rsid w:val="00480F9E"/>
    <w:rsid w:val="00483611"/>
    <w:rsid w:val="00484F1A"/>
    <w:rsid w:val="00490D0F"/>
    <w:rsid w:val="0049105B"/>
    <w:rsid w:val="00493982"/>
    <w:rsid w:val="004A0E8F"/>
    <w:rsid w:val="004A0FDD"/>
    <w:rsid w:val="004A1208"/>
    <w:rsid w:val="004A177F"/>
    <w:rsid w:val="004A1A6F"/>
    <w:rsid w:val="004A6144"/>
    <w:rsid w:val="004B02E5"/>
    <w:rsid w:val="004B08C1"/>
    <w:rsid w:val="004B17FB"/>
    <w:rsid w:val="004B1953"/>
    <w:rsid w:val="004B2502"/>
    <w:rsid w:val="004B2E67"/>
    <w:rsid w:val="004B418F"/>
    <w:rsid w:val="004B5598"/>
    <w:rsid w:val="004B7C89"/>
    <w:rsid w:val="004C29C9"/>
    <w:rsid w:val="004C31B3"/>
    <w:rsid w:val="004C3793"/>
    <w:rsid w:val="004C3B4E"/>
    <w:rsid w:val="004C51A6"/>
    <w:rsid w:val="004C63D4"/>
    <w:rsid w:val="004E4ADB"/>
    <w:rsid w:val="004E7154"/>
    <w:rsid w:val="004F1104"/>
    <w:rsid w:val="004F2105"/>
    <w:rsid w:val="004F357B"/>
    <w:rsid w:val="004F6026"/>
    <w:rsid w:val="004F6D2C"/>
    <w:rsid w:val="0050200B"/>
    <w:rsid w:val="005029DD"/>
    <w:rsid w:val="00503C9E"/>
    <w:rsid w:val="00506963"/>
    <w:rsid w:val="005070D4"/>
    <w:rsid w:val="005101A5"/>
    <w:rsid w:val="00511C69"/>
    <w:rsid w:val="00513F09"/>
    <w:rsid w:val="00517DCE"/>
    <w:rsid w:val="00520F7B"/>
    <w:rsid w:val="0052171D"/>
    <w:rsid w:val="00522770"/>
    <w:rsid w:val="00522A99"/>
    <w:rsid w:val="005230F8"/>
    <w:rsid w:val="0052751A"/>
    <w:rsid w:val="00530FC1"/>
    <w:rsid w:val="00533882"/>
    <w:rsid w:val="0053410D"/>
    <w:rsid w:val="00544EFF"/>
    <w:rsid w:val="00551C67"/>
    <w:rsid w:val="005532C7"/>
    <w:rsid w:val="00553879"/>
    <w:rsid w:val="00553AED"/>
    <w:rsid w:val="00557ADC"/>
    <w:rsid w:val="00560AE1"/>
    <w:rsid w:val="00562429"/>
    <w:rsid w:val="00570972"/>
    <w:rsid w:val="00571008"/>
    <w:rsid w:val="00572A1A"/>
    <w:rsid w:val="00572D8A"/>
    <w:rsid w:val="0057675D"/>
    <w:rsid w:val="00580095"/>
    <w:rsid w:val="00580BD8"/>
    <w:rsid w:val="00581D95"/>
    <w:rsid w:val="005828DA"/>
    <w:rsid w:val="00582BA7"/>
    <w:rsid w:val="0058400A"/>
    <w:rsid w:val="00585ADD"/>
    <w:rsid w:val="00586FC1"/>
    <w:rsid w:val="00591416"/>
    <w:rsid w:val="00591916"/>
    <w:rsid w:val="00592985"/>
    <w:rsid w:val="00593092"/>
    <w:rsid w:val="00597F1B"/>
    <w:rsid w:val="005A1E21"/>
    <w:rsid w:val="005A2231"/>
    <w:rsid w:val="005A50E7"/>
    <w:rsid w:val="005A6D24"/>
    <w:rsid w:val="005B030D"/>
    <w:rsid w:val="005B3018"/>
    <w:rsid w:val="005B585B"/>
    <w:rsid w:val="005B5DF3"/>
    <w:rsid w:val="005B663D"/>
    <w:rsid w:val="005D0FDB"/>
    <w:rsid w:val="005D3404"/>
    <w:rsid w:val="005D376E"/>
    <w:rsid w:val="005D47E8"/>
    <w:rsid w:val="005D64E5"/>
    <w:rsid w:val="005E233E"/>
    <w:rsid w:val="005E5765"/>
    <w:rsid w:val="005E6ACE"/>
    <w:rsid w:val="005F0790"/>
    <w:rsid w:val="005F14DC"/>
    <w:rsid w:val="005F2ACC"/>
    <w:rsid w:val="005F672F"/>
    <w:rsid w:val="00600001"/>
    <w:rsid w:val="00600D4F"/>
    <w:rsid w:val="00601481"/>
    <w:rsid w:val="006017E8"/>
    <w:rsid w:val="0060333C"/>
    <w:rsid w:val="00603E60"/>
    <w:rsid w:val="0060540A"/>
    <w:rsid w:val="00605AFD"/>
    <w:rsid w:val="00606ECB"/>
    <w:rsid w:val="00611DEA"/>
    <w:rsid w:val="00613FBF"/>
    <w:rsid w:val="00614643"/>
    <w:rsid w:val="00616202"/>
    <w:rsid w:val="00616992"/>
    <w:rsid w:val="0061747C"/>
    <w:rsid w:val="00617B08"/>
    <w:rsid w:val="00617C26"/>
    <w:rsid w:val="00623419"/>
    <w:rsid w:val="00623F48"/>
    <w:rsid w:val="00624F29"/>
    <w:rsid w:val="00625E6A"/>
    <w:rsid w:val="00626504"/>
    <w:rsid w:val="00626D8B"/>
    <w:rsid w:val="0062719D"/>
    <w:rsid w:val="00630740"/>
    <w:rsid w:val="00630FA1"/>
    <w:rsid w:val="006323A7"/>
    <w:rsid w:val="00637C20"/>
    <w:rsid w:val="0064145C"/>
    <w:rsid w:val="00642D80"/>
    <w:rsid w:val="006434A5"/>
    <w:rsid w:val="00643B7B"/>
    <w:rsid w:val="00646C9A"/>
    <w:rsid w:val="00647457"/>
    <w:rsid w:val="006506C4"/>
    <w:rsid w:val="006553E1"/>
    <w:rsid w:val="00663AF6"/>
    <w:rsid w:val="00663D07"/>
    <w:rsid w:val="0066449F"/>
    <w:rsid w:val="00667DD0"/>
    <w:rsid w:val="00667E26"/>
    <w:rsid w:val="00675EDD"/>
    <w:rsid w:val="00677027"/>
    <w:rsid w:val="00677B25"/>
    <w:rsid w:val="0068559C"/>
    <w:rsid w:val="00685F44"/>
    <w:rsid w:val="00686381"/>
    <w:rsid w:val="006878F7"/>
    <w:rsid w:val="0069124A"/>
    <w:rsid w:val="00692C5A"/>
    <w:rsid w:val="006A15EC"/>
    <w:rsid w:val="006A16EA"/>
    <w:rsid w:val="006A2578"/>
    <w:rsid w:val="006A6133"/>
    <w:rsid w:val="006A6DDB"/>
    <w:rsid w:val="006A760E"/>
    <w:rsid w:val="006B3275"/>
    <w:rsid w:val="006C1383"/>
    <w:rsid w:val="006C57FC"/>
    <w:rsid w:val="006C5D90"/>
    <w:rsid w:val="006C5DAE"/>
    <w:rsid w:val="006C68B6"/>
    <w:rsid w:val="006D0747"/>
    <w:rsid w:val="006D2EC8"/>
    <w:rsid w:val="006D3533"/>
    <w:rsid w:val="006D3733"/>
    <w:rsid w:val="006D4AC8"/>
    <w:rsid w:val="006D6F68"/>
    <w:rsid w:val="006E315E"/>
    <w:rsid w:val="006E3EEA"/>
    <w:rsid w:val="006E5A91"/>
    <w:rsid w:val="006F1101"/>
    <w:rsid w:val="00703847"/>
    <w:rsid w:val="007049C4"/>
    <w:rsid w:val="0071218F"/>
    <w:rsid w:val="00714855"/>
    <w:rsid w:val="00714BDD"/>
    <w:rsid w:val="007179B2"/>
    <w:rsid w:val="00722D6E"/>
    <w:rsid w:val="00731CE9"/>
    <w:rsid w:val="00734147"/>
    <w:rsid w:val="007362B9"/>
    <w:rsid w:val="0073760B"/>
    <w:rsid w:val="00737D9E"/>
    <w:rsid w:val="00740995"/>
    <w:rsid w:val="007414B7"/>
    <w:rsid w:val="00742B47"/>
    <w:rsid w:val="00746144"/>
    <w:rsid w:val="007472A4"/>
    <w:rsid w:val="007473E6"/>
    <w:rsid w:val="00751ECA"/>
    <w:rsid w:val="007521CE"/>
    <w:rsid w:val="00756800"/>
    <w:rsid w:val="007655B5"/>
    <w:rsid w:val="00766076"/>
    <w:rsid w:val="007677AD"/>
    <w:rsid w:val="00767E94"/>
    <w:rsid w:val="00770444"/>
    <w:rsid w:val="007730C5"/>
    <w:rsid w:val="00774DBF"/>
    <w:rsid w:val="007759DF"/>
    <w:rsid w:val="00781CF7"/>
    <w:rsid w:val="007820AB"/>
    <w:rsid w:val="00782418"/>
    <w:rsid w:val="00790781"/>
    <w:rsid w:val="00791D5C"/>
    <w:rsid w:val="007921CC"/>
    <w:rsid w:val="0079385B"/>
    <w:rsid w:val="00794E69"/>
    <w:rsid w:val="007A094D"/>
    <w:rsid w:val="007A47FF"/>
    <w:rsid w:val="007A5548"/>
    <w:rsid w:val="007A6ADB"/>
    <w:rsid w:val="007B11CD"/>
    <w:rsid w:val="007B158E"/>
    <w:rsid w:val="007B183C"/>
    <w:rsid w:val="007B226D"/>
    <w:rsid w:val="007B2272"/>
    <w:rsid w:val="007B2332"/>
    <w:rsid w:val="007B2A3E"/>
    <w:rsid w:val="007B4419"/>
    <w:rsid w:val="007C17AB"/>
    <w:rsid w:val="007C2232"/>
    <w:rsid w:val="007C4F7F"/>
    <w:rsid w:val="007D0D73"/>
    <w:rsid w:val="007D2FAB"/>
    <w:rsid w:val="007D5027"/>
    <w:rsid w:val="007D534D"/>
    <w:rsid w:val="007E009E"/>
    <w:rsid w:val="007E048C"/>
    <w:rsid w:val="007E31C7"/>
    <w:rsid w:val="007E5A73"/>
    <w:rsid w:val="007E7589"/>
    <w:rsid w:val="007F0D2E"/>
    <w:rsid w:val="007F3633"/>
    <w:rsid w:val="007F47A3"/>
    <w:rsid w:val="007F7F3F"/>
    <w:rsid w:val="0080179A"/>
    <w:rsid w:val="00802747"/>
    <w:rsid w:val="00811C14"/>
    <w:rsid w:val="008133BA"/>
    <w:rsid w:val="00815C14"/>
    <w:rsid w:val="0081737E"/>
    <w:rsid w:val="00820A14"/>
    <w:rsid w:val="008240F1"/>
    <w:rsid w:val="0082589C"/>
    <w:rsid w:val="00826CE5"/>
    <w:rsid w:val="00827F04"/>
    <w:rsid w:val="00830074"/>
    <w:rsid w:val="008300B6"/>
    <w:rsid w:val="00830D94"/>
    <w:rsid w:val="008316D9"/>
    <w:rsid w:val="00834322"/>
    <w:rsid w:val="0083452D"/>
    <w:rsid w:val="008370F3"/>
    <w:rsid w:val="00840289"/>
    <w:rsid w:val="008430B6"/>
    <w:rsid w:val="008450BA"/>
    <w:rsid w:val="008472A4"/>
    <w:rsid w:val="00851772"/>
    <w:rsid w:val="00851BB2"/>
    <w:rsid w:val="008527A7"/>
    <w:rsid w:val="0085316E"/>
    <w:rsid w:val="008532E5"/>
    <w:rsid w:val="0085351D"/>
    <w:rsid w:val="008543C0"/>
    <w:rsid w:val="008571CA"/>
    <w:rsid w:val="008575DF"/>
    <w:rsid w:val="008576AA"/>
    <w:rsid w:val="00857EE1"/>
    <w:rsid w:val="008610D3"/>
    <w:rsid w:val="00862B74"/>
    <w:rsid w:val="00863AEA"/>
    <w:rsid w:val="00863BD2"/>
    <w:rsid w:val="008658B1"/>
    <w:rsid w:val="008673F4"/>
    <w:rsid w:val="008707C1"/>
    <w:rsid w:val="008728EF"/>
    <w:rsid w:val="00873804"/>
    <w:rsid w:val="008739C1"/>
    <w:rsid w:val="00874C91"/>
    <w:rsid w:val="00875886"/>
    <w:rsid w:val="00876680"/>
    <w:rsid w:val="008771AC"/>
    <w:rsid w:val="00880E01"/>
    <w:rsid w:val="00882F06"/>
    <w:rsid w:val="00884924"/>
    <w:rsid w:val="00884FF7"/>
    <w:rsid w:val="0088513C"/>
    <w:rsid w:val="00885726"/>
    <w:rsid w:val="00890890"/>
    <w:rsid w:val="00891533"/>
    <w:rsid w:val="0089384B"/>
    <w:rsid w:val="00894297"/>
    <w:rsid w:val="008A7EF5"/>
    <w:rsid w:val="008B1561"/>
    <w:rsid w:val="008B16CC"/>
    <w:rsid w:val="008B197E"/>
    <w:rsid w:val="008B2373"/>
    <w:rsid w:val="008B2C92"/>
    <w:rsid w:val="008B2F38"/>
    <w:rsid w:val="008B4AC5"/>
    <w:rsid w:val="008C3157"/>
    <w:rsid w:val="008C35A2"/>
    <w:rsid w:val="008C58C7"/>
    <w:rsid w:val="008C6363"/>
    <w:rsid w:val="008C7861"/>
    <w:rsid w:val="008D1E81"/>
    <w:rsid w:val="008D5E92"/>
    <w:rsid w:val="008D6731"/>
    <w:rsid w:val="008E3027"/>
    <w:rsid w:val="008E5249"/>
    <w:rsid w:val="008E5292"/>
    <w:rsid w:val="008E6105"/>
    <w:rsid w:val="008E6C07"/>
    <w:rsid w:val="008E7DB9"/>
    <w:rsid w:val="008F0357"/>
    <w:rsid w:val="008F3723"/>
    <w:rsid w:val="008F6846"/>
    <w:rsid w:val="00903CDA"/>
    <w:rsid w:val="00904553"/>
    <w:rsid w:val="00905EB4"/>
    <w:rsid w:val="00906378"/>
    <w:rsid w:val="009064C6"/>
    <w:rsid w:val="00906647"/>
    <w:rsid w:val="00906B99"/>
    <w:rsid w:val="00907CAD"/>
    <w:rsid w:val="00910C66"/>
    <w:rsid w:val="00912B92"/>
    <w:rsid w:val="00912CDD"/>
    <w:rsid w:val="009131D9"/>
    <w:rsid w:val="00914795"/>
    <w:rsid w:val="00920D5F"/>
    <w:rsid w:val="00926E70"/>
    <w:rsid w:val="0093104A"/>
    <w:rsid w:val="0093532A"/>
    <w:rsid w:val="009374C1"/>
    <w:rsid w:val="00942E12"/>
    <w:rsid w:val="00945B8A"/>
    <w:rsid w:val="00945CA6"/>
    <w:rsid w:val="00946C7E"/>
    <w:rsid w:val="00950BEB"/>
    <w:rsid w:val="00950E26"/>
    <w:rsid w:val="00955119"/>
    <w:rsid w:val="00956F50"/>
    <w:rsid w:val="009571AB"/>
    <w:rsid w:val="009604E4"/>
    <w:rsid w:val="009640CA"/>
    <w:rsid w:val="00965F2D"/>
    <w:rsid w:val="009677B5"/>
    <w:rsid w:val="00967B64"/>
    <w:rsid w:val="00970331"/>
    <w:rsid w:val="0097164A"/>
    <w:rsid w:val="009731C8"/>
    <w:rsid w:val="00973A88"/>
    <w:rsid w:val="00981370"/>
    <w:rsid w:val="0098405E"/>
    <w:rsid w:val="0098585A"/>
    <w:rsid w:val="00987948"/>
    <w:rsid w:val="009937C2"/>
    <w:rsid w:val="00993811"/>
    <w:rsid w:val="00994250"/>
    <w:rsid w:val="009A0369"/>
    <w:rsid w:val="009A16F3"/>
    <w:rsid w:val="009A4586"/>
    <w:rsid w:val="009B0378"/>
    <w:rsid w:val="009B05AA"/>
    <w:rsid w:val="009B2EED"/>
    <w:rsid w:val="009B60CA"/>
    <w:rsid w:val="009B6236"/>
    <w:rsid w:val="009B6BFF"/>
    <w:rsid w:val="009C38DB"/>
    <w:rsid w:val="009C46E4"/>
    <w:rsid w:val="009C4BCF"/>
    <w:rsid w:val="009D3D05"/>
    <w:rsid w:val="009D3EA2"/>
    <w:rsid w:val="009D459A"/>
    <w:rsid w:val="009D73E4"/>
    <w:rsid w:val="009D7F9F"/>
    <w:rsid w:val="009E1CD3"/>
    <w:rsid w:val="009E5DD5"/>
    <w:rsid w:val="009E600F"/>
    <w:rsid w:val="009E7E29"/>
    <w:rsid w:val="009F37D9"/>
    <w:rsid w:val="009F49F9"/>
    <w:rsid w:val="009F5F45"/>
    <w:rsid w:val="009F7EF4"/>
    <w:rsid w:val="00A00E2C"/>
    <w:rsid w:val="00A00EDB"/>
    <w:rsid w:val="00A04780"/>
    <w:rsid w:val="00A052F3"/>
    <w:rsid w:val="00A10B06"/>
    <w:rsid w:val="00A13480"/>
    <w:rsid w:val="00A152AD"/>
    <w:rsid w:val="00A15E52"/>
    <w:rsid w:val="00A160BD"/>
    <w:rsid w:val="00A2040B"/>
    <w:rsid w:val="00A2158D"/>
    <w:rsid w:val="00A2210A"/>
    <w:rsid w:val="00A22150"/>
    <w:rsid w:val="00A221B9"/>
    <w:rsid w:val="00A23C28"/>
    <w:rsid w:val="00A255FF"/>
    <w:rsid w:val="00A2755A"/>
    <w:rsid w:val="00A31854"/>
    <w:rsid w:val="00A326E6"/>
    <w:rsid w:val="00A338C0"/>
    <w:rsid w:val="00A37378"/>
    <w:rsid w:val="00A40B02"/>
    <w:rsid w:val="00A435D8"/>
    <w:rsid w:val="00A44B40"/>
    <w:rsid w:val="00A45294"/>
    <w:rsid w:val="00A45733"/>
    <w:rsid w:val="00A46E12"/>
    <w:rsid w:val="00A47EC9"/>
    <w:rsid w:val="00A53616"/>
    <w:rsid w:val="00A55F0A"/>
    <w:rsid w:val="00A6120B"/>
    <w:rsid w:val="00A61402"/>
    <w:rsid w:val="00A63F80"/>
    <w:rsid w:val="00A641DA"/>
    <w:rsid w:val="00A6543C"/>
    <w:rsid w:val="00A66CA8"/>
    <w:rsid w:val="00A67672"/>
    <w:rsid w:val="00A67F9A"/>
    <w:rsid w:val="00A75425"/>
    <w:rsid w:val="00A77670"/>
    <w:rsid w:val="00A821E6"/>
    <w:rsid w:val="00A830E8"/>
    <w:rsid w:val="00A869E5"/>
    <w:rsid w:val="00A90004"/>
    <w:rsid w:val="00A936B4"/>
    <w:rsid w:val="00A96567"/>
    <w:rsid w:val="00A974C2"/>
    <w:rsid w:val="00AA3925"/>
    <w:rsid w:val="00AA5CF8"/>
    <w:rsid w:val="00AA7CE0"/>
    <w:rsid w:val="00AB0532"/>
    <w:rsid w:val="00AB24E4"/>
    <w:rsid w:val="00AB291D"/>
    <w:rsid w:val="00AB3066"/>
    <w:rsid w:val="00AB4E0D"/>
    <w:rsid w:val="00AC1A1C"/>
    <w:rsid w:val="00AC1DE5"/>
    <w:rsid w:val="00AC72EA"/>
    <w:rsid w:val="00AD2F84"/>
    <w:rsid w:val="00AE099B"/>
    <w:rsid w:val="00AE13F2"/>
    <w:rsid w:val="00AE397F"/>
    <w:rsid w:val="00AE6A00"/>
    <w:rsid w:val="00AE7CA2"/>
    <w:rsid w:val="00AF1DB6"/>
    <w:rsid w:val="00AF40FB"/>
    <w:rsid w:val="00AF70B4"/>
    <w:rsid w:val="00B0471F"/>
    <w:rsid w:val="00B05FD0"/>
    <w:rsid w:val="00B109FF"/>
    <w:rsid w:val="00B10A0E"/>
    <w:rsid w:val="00B11F09"/>
    <w:rsid w:val="00B13629"/>
    <w:rsid w:val="00B138A6"/>
    <w:rsid w:val="00B1435B"/>
    <w:rsid w:val="00B17DF7"/>
    <w:rsid w:val="00B217C9"/>
    <w:rsid w:val="00B22959"/>
    <w:rsid w:val="00B24166"/>
    <w:rsid w:val="00B2509B"/>
    <w:rsid w:val="00B310CC"/>
    <w:rsid w:val="00B3233C"/>
    <w:rsid w:val="00B35E14"/>
    <w:rsid w:val="00B3667C"/>
    <w:rsid w:val="00B42804"/>
    <w:rsid w:val="00B4410C"/>
    <w:rsid w:val="00B45319"/>
    <w:rsid w:val="00B45B10"/>
    <w:rsid w:val="00B47353"/>
    <w:rsid w:val="00B50D50"/>
    <w:rsid w:val="00B518F2"/>
    <w:rsid w:val="00B54EFB"/>
    <w:rsid w:val="00B558A5"/>
    <w:rsid w:val="00B630FE"/>
    <w:rsid w:val="00B6412F"/>
    <w:rsid w:val="00B64ECF"/>
    <w:rsid w:val="00B64F60"/>
    <w:rsid w:val="00B66149"/>
    <w:rsid w:val="00B706E9"/>
    <w:rsid w:val="00B70882"/>
    <w:rsid w:val="00B70CEB"/>
    <w:rsid w:val="00B71533"/>
    <w:rsid w:val="00B72C04"/>
    <w:rsid w:val="00B75168"/>
    <w:rsid w:val="00B75F11"/>
    <w:rsid w:val="00B76735"/>
    <w:rsid w:val="00B76859"/>
    <w:rsid w:val="00B80069"/>
    <w:rsid w:val="00B822DA"/>
    <w:rsid w:val="00B82614"/>
    <w:rsid w:val="00B82B9F"/>
    <w:rsid w:val="00B835B0"/>
    <w:rsid w:val="00B871FA"/>
    <w:rsid w:val="00B879B3"/>
    <w:rsid w:val="00B90F68"/>
    <w:rsid w:val="00B924BF"/>
    <w:rsid w:val="00B93845"/>
    <w:rsid w:val="00B9460B"/>
    <w:rsid w:val="00BA0CA7"/>
    <w:rsid w:val="00BA3BA1"/>
    <w:rsid w:val="00BA41C9"/>
    <w:rsid w:val="00BA51AD"/>
    <w:rsid w:val="00BA567D"/>
    <w:rsid w:val="00BA5735"/>
    <w:rsid w:val="00BB0A71"/>
    <w:rsid w:val="00BB3080"/>
    <w:rsid w:val="00BB3272"/>
    <w:rsid w:val="00BB3996"/>
    <w:rsid w:val="00BB3C22"/>
    <w:rsid w:val="00BC0430"/>
    <w:rsid w:val="00BC2C32"/>
    <w:rsid w:val="00BC3203"/>
    <w:rsid w:val="00BC3D28"/>
    <w:rsid w:val="00BC6C92"/>
    <w:rsid w:val="00BC70C1"/>
    <w:rsid w:val="00BD190E"/>
    <w:rsid w:val="00BD1B5E"/>
    <w:rsid w:val="00BD3142"/>
    <w:rsid w:val="00BD5B7B"/>
    <w:rsid w:val="00BE14D1"/>
    <w:rsid w:val="00BE1C7A"/>
    <w:rsid w:val="00BE1E1D"/>
    <w:rsid w:val="00BF30E1"/>
    <w:rsid w:val="00BF35E5"/>
    <w:rsid w:val="00BF52DB"/>
    <w:rsid w:val="00C07DB6"/>
    <w:rsid w:val="00C10216"/>
    <w:rsid w:val="00C10391"/>
    <w:rsid w:val="00C10E70"/>
    <w:rsid w:val="00C130ED"/>
    <w:rsid w:val="00C13FA0"/>
    <w:rsid w:val="00C16481"/>
    <w:rsid w:val="00C20AC0"/>
    <w:rsid w:val="00C218E9"/>
    <w:rsid w:val="00C21E34"/>
    <w:rsid w:val="00C315AD"/>
    <w:rsid w:val="00C33045"/>
    <w:rsid w:val="00C35D01"/>
    <w:rsid w:val="00C36194"/>
    <w:rsid w:val="00C40AEB"/>
    <w:rsid w:val="00C40F3D"/>
    <w:rsid w:val="00C42301"/>
    <w:rsid w:val="00C43D1A"/>
    <w:rsid w:val="00C4684B"/>
    <w:rsid w:val="00C47AD9"/>
    <w:rsid w:val="00C50158"/>
    <w:rsid w:val="00C54C79"/>
    <w:rsid w:val="00C56502"/>
    <w:rsid w:val="00C6046F"/>
    <w:rsid w:val="00C60F53"/>
    <w:rsid w:val="00C675B1"/>
    <w:rsid w:val="00C72AD8"/>
    <w:rsid w:val="00C74005"/>
    <w:rsid w:val="00C74BCE"/>
    <w:rsid w:val="00C81F32"/>
    <w:rsid w:val="00C829CA"/>
    <w:rsid w:val="00C82C3D"/>
    <w:rsid w:val="00C8382E"/>
    <w:rsid w:val="00C83C67"/>
    <w:rsid w:val="00C84B3F"/>
    <w:rsid w:val="00C8559E"/>
    <w:rsid w:val="00C85FDD"/>
    <w:rsid w:val="00C87BFA"/>
    <w:rsid w:val="00C87E03"/>
    <w:rsid w:val="00C931CE"/>
    <w:rsid w:val="00C933BF"/>
    <w:rsid w:val="00C95363"/>
    <w:rsid w:val="00C97F8E"/>
    <w:rsid w:val="00CA2907"/>
    <w:rsid w:val="00CA4AF9"/>
    <w:rsid w:val="00CB14F6"/>
    <w:rsid w:val="00CB1AB5"/>
    <w:rsid w:val="00CB1F3F"/>
    <w:rsid w:val="00CB36CC"/>
    <w:rsid w:val="00CB74DB"/>
    <w:rsid w:val="00CC001C"/>
    <w:rsid w:val="00CC2A07"/>
    <w:rsid w:val="00CC3B55"/>
    <w:rsid w:val="00CC5914"/>
    <w:rsid w:val="00CC7382"/>
    <w:rsid w:val="00CD0184"/>
    <w:rsid w:val="00CD54B6"/>
    <w:rsid w:val="00CD56B3"/>
    <w:rsid w:val="00CE0A55"/>
    <w:rsid w:val="00CE3ED4"/>
    <w:rsid w:val="00CE6D64"/>
    <w:rsid w:val="00CF4AA3"/>
    <w:rsid w:val="00CF7DF1"/>
    <w:rsid w:val="00D02834"/>
    <w:rsid w:val="00D12E3A"/>
    <w:rsid w:val="00D14B22"/>
    <w:rsid w:val="00D15560"/>
    <w:rsid w:val="00D158F2"/>
    <w:rsid w:val="00D23722"/>
    <w:rsid w:val="00D23723"/>
    <w:rsid w:val="00D24285"/>
    <w:rsid w:val="00D30F42"/>
    <w:rsid w:val="00D36EDC"/>
    <w:rsid w:val="00D3777B"/>
    <w:rsid w:val="00D4002E"/>
    <w:rsid w:val="00D411FC"/>
    <w:rsid w:val="00D42103"/>
    <w:rsid w:val="00D42784"/>
    <w:rsid w:val="00D466F4"/>
    <w:rsid w:val="00D4725A"/>
    <w:rsid w:val="00D472D6"/>
    <w:rsid w:val="00D56444"/>
    <w:rsid w:val="00D564DC"/>
    <w:rsid w:val="00D60A2D"/>
    <w:rsid w:val="00D61513"/>
    <w:rsid w:val="00D658E9"/>
    <w:rsid w:val="00D66159"/>
    <w:rsid w:val="00D67844"/>
    <w:rsid w:val="00D7088D"/>
    <w:rsid w:val="00D747E1"/>
    <w:rsid w:val="00D771DA"/>
    <w:rsid w:val="00D77605"/>
    <w:rsid w:val="00D82BDE"/>
    <w:rsid w:val="00D8329B"/>
    <w:rsid w:val="00D84EE8"/>
    <w:rsid w:val="00D860CE"/>
    <w:rsid w:val="00D9079B"/>
    <w:rsid w:val="00D93C6E"/>
    <w:rsid w:val="00D960D0"/>
    <w:rsid w:val="00D97627"/>
    <w:rsid w:val="00D97C7B"/>
    <w:rsid w:val="00DA0504"/>
    <w:rsid w:val="00DA0BCD"/>
    <w:rsid w:val="00DA1B93"/>
    <w:rsid w:val="00DB1850"/>
    <w:rsid w:val="00DB5F5D"/>
    <w:rsid w:val="00DC0248"/>
    <w:rsid w:val="00DC0A1A"/>
    <w:rsid w:val="00DC1259"/>
    <w:rsid w:val="00DC366C"/>
    <w:rsid w:val="00DC6242"/>
    <w:rsid w:val="00DC67F0"/>
    <w:rsid w:val="00DD0426"/>
    <w:rsid w:val="00DD0EA1"/>
    <w:rsid w:val="00DD0FBA"/>
    <w:rsid w:val="00DD18A6"/>
    <w:rsid w:val="00DD4686"/>
    <w:rsid w:val="00DD6350"/>
    <w:rsid w:val="00DD657D"/>
    <w:rsid w:val="00DE22D8"/>
    <w:rsid w:val="00DE34B9"/>
    <w:rsid w:val="00DE3D78"/>
    <w:rsid w:val="00DE40FA"/>
    <w:rsid w:val="00DE789E"/>
    <w:rsid w:val="00DF2F4C"/>
    <w:rsid w:val="00DF4EF7"/>
    <w:rsid w:val="00DF5F1A"/>
    <w:rsid w:val="00E00232"/>
    <w:rsid w:val="00E01983"/>
    <w:rsid w:val="00E10F7B"/>
    <w:rsid w:val="00E11C69"/>
    <w:rsid w:val="00E11F3F"/>
    <w:rsid w:val="00E128B1"/>
    <w:rsid w:val="00E14716"/>
    <w:rsid w:val="00E16C0E"/>
    <w:rsid w:val="00E17D24"/>
    <w:rsid w:val="00E227BE"/>
    <w:rsid w:val="00E234F6"/>
    <w:rsid w:val="00E23F26"/>
    <w:rsid w:val="00E261B0"/>
    <w:rsid w:val="00E26ABB"/>
    <w:rsid w:val="00E27DBB"/>
    <w:rsid w:val="00E3498A"/>
    <w:rsid w:val="00E368C2"/>
    <w:rsid w:val="00E4077B"/>
    <w:rsid w:val="00E41363"/>
    <w:rsid w:val="00E41D33"/>
    <w:rsid w:val="00E42BEA"/>
    <w:rsid w:val="00E435AC"/>
    <w:rsid w:val="00E46E79"/>
    <w:rsid w:val="00E52220"/>
    <w:rsid w:val="00E53EE7"/>
    <w:rsid w:val="00E614AA"/>
    <w:rsid w:val="00E6339F"/>
    <w:rsid w:val="00E66629"/>
    <w:rsid w:val="00E67D4D"/>
    <w:rsid w:val="00E70E2D"/>
    <w:rsid w:val="00E713D6"/>
    <w:rsid w:val="00E748A9"/>
    <w:rsid w:val="00E7619D"/>
    <w:rsid w:val="00E7648A"/>
    <w:rsid w:val="00E77979"/>
    <w:rsid w:val="00E804E1"/>
    <w:rsid w:val="00E813FD"/>
    <w:rsid w:val="00E81C40"/>
    <w:rsid w:val="00E84069"/>
    <w:rsid w:val="00E85CE5"/>
    <w:rsid w:val="00E86A1F"/>
    <w:rsid w:val="00E8756F"/>
    <w:rsid w:val="00E87B49"/>
    <w:rsid w:val="00E90DA2"/>
    <w:rsid w:val="00EA5292"/>
    <w:rsid w:val="00EB1DF4"/>
    <w:rsid w:val="00EB2D8E"/>
    <w:rsid w:val="00EB33E1"/>
    <w:rsid w:val="00EB7797"/>
    <w:rsid w:val="00EC1FD5"/>
    <w:rsid w:val="00EC3FA4"/>
    <w:rsid w:val="00EC7C63"/>
    <w:rsid w:val="00ED0B6E"/>
    <w:rsid w:val="00ED3AF5"/>
    <w:rsid w:val="00EE08EE"/>
    <w:rsid w:val="00EE0A91"/>
    <w:rsid w:val="00EE2F53"/>
    <w:rsid w:val="00EE45BD"/>
    <w:rsid w:val="00EE6739"/>
    <w:rsid w:val="00EE694C"/>
    <w:rsid w:val="00EE766E"/>
    <w:rsid w:val="00EF0CE5"/>
    <w:rsid w:val="00EF1BDC"/>
    <w:rsid w:val="00EF3366"/>
    <w:rsid w:val="00EF588C"/>
    <w:rsid w:val="00EF6715"/>
    <w:rsid w:val="00EF681D"/>
    <w:rsid w:val="00F00D05"/>
    <w:rsid w:val="00F02687"/>
    <w:rsid w:val="00F0282B"/>
    <w:rsid w:val="00F03611"/>
    <w:rsid w:val="00F05C35"/>
    <w:rsid w:val="00F069FB"/>
    <w:rsid w:val="00F06DB7"/>
    <w:rsid w:val="00F12327"/>
    <w:rsid w:val="00F14DCA"/>
    <w:rsid w:val="00F16485"/>
    <w:rsid w:val="00F1743D"/>
    <w:rsid w:val="00F25E36"/>
    <w:rsid w:val="00F263D2"/>
    <w:rsid w:val="00F278D3"/>
    <w:rsid w:val="00F27B8C"/>
    <w:rsid w:val="00F27D12"/>
    <w:rsid w:val="00F327B7"/>
    <w:rsid w:val="00F33074"/>
    <w:rsid w:val="00F34ACC"/>
    <w:rsid w:val="00F40173"/>
    <w:rsid w:val="00F40B87"/>
    <w:rsid w:val="00F419C4"/>
    <w:rsid w:val="00F42BAD"/>
    <w:rsid w:val="00F448CE"/>
    <w:rsid w:val="00F50A90"/>
    <w:rsid w:val="00F543C5"/>
    <w:rsid w:val="00F55823"/>
    <w:rsid w:val="00F572F6"/>
    <w:rsid w:val="00F57862"/>
    <w:rsid w:val="00F61658"/>
    <w:rsid w:val="00F62A8E"/>
    <w:rsid w:val="00F67BC6"/>
    <w:rsid w:val="00F71ECC"/>
    <w:rsid w:val="00F723C6"/>
    <w:rsid w:val="00F732DE"/>
    <w:rsid w:val="00F7437C"/>
    <w:rsid w:val="00F75B84"/>
    <w:rsid w:val="00F7611C"/>
    <w:rsid w:val="00F76FF4"/>
    <w:rsid w:val="00F77B92"/>
    <w:rsid w:val="00F80355"/>
    <w:rsid w:val="00F806FE"/>
    <w:rsid w:val="00F82122"/>
    <w:rsid w:val="00F8352F"/>
    <w:rsid w:val="00F85850"/>
    <w:rsid w:val="00F913BE"/>
    <w:rsid w:val="00F936CC"/>
    <w:rsid w:val="00F94DA9"/>
    <w:rsid w:val="00F96799"/>
    <w:rsid w:val="00F969B8"/>
    <w:rsid w:val="00FA01DA"/>
    <w:rsid w:val="00FA3809"/>
    <w:rsid w:val="00FB2739"/>
    <w:rsid w:val="00FB601D"/>
    <w:rsid w:val="00FC22DF"/>
    <w:rsid w:val="00FC5412"/>
    <w:rsid w:val="00FC55B1"/>
    <w:rsid w:val="00FC67A7"/>
    <w:rsid w:val="00FD10EE"/>
    <w:rsid w:val="00FD7164"/>
    <w:rsid w:val="00FE20FE"/>
    <w:rsid w:val="00FE42E3"/>
    <w:rsid w:val="00FF32B8"/>
    <w:rsid w:val="00FF3387"/>
    <w:rsid w:val="00FF3618"/>
    <w:rsid w:val="00FF3F66"/>
    <w:rsid w:val="00FF3FF7"/>
    <w:rsid w:val="00FF6703"/>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0E0F7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paragraph" w:styleId="berschrift1">
    <w:name w:val="heading 1"/>
    <w:basedOn w:val="Standard"/>
    <w:next w:val="Standard"/>
    <w:link w:val="berschrift1Zchn"/>
    <w:uiPriority w:val="9"/>
    <w:qFormat/>
    <w:locked/>
    <w:rsid w:val="00EE6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locked/>
    <w:rsid w:val="008345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locked/>
    <w:rsid w:val="00387E33"/>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unhideWhenUsed/>
    <w:locked/>
    <w:rsid w:val="0098585A"/>
    <w:rPr>
      <w:sz w:val="20"/>
      <w:szCs w:val="20"/>
    </w:rPr>
  </w:style>
  <w:style w:type="character" w:customStyle="1" w:styleId="KommentartextZchn">
    <w:name w:val="Kommentartext Zchn"/>
    <w:basedOn w:val="Absatz-Standardschriftart"/>
    <w:link w:val="Kommentartext"/>
    <w:uiPriority w:val="99"/>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B75F1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58C7"/>
    <w:rPr>
      <w:color w:val="605E5C"/>
      <w:shd w:val="clear" w:color="auto" w:fill="E1DFDD"/>
    </w:rPr>
  </w:style>
  <w:style w:type="character" w:customStyle="1" w:styleId="style-scope">
    <w:name w:val="style-scope"/>
    <w:basedOn w:val="Absatz-Standardschriftart"/>
    <w:rsid w:val="0083452D"/>
  </w:style>
  <w:style w:type="character" w:customStyle="1" w:styleId="berschrift2Zchn">
    <w:name w:val="Überschrift 2 Zchn"/>
    <w:basedOn w:val="Absatz-Standardschriftart"/>
    <w:link w:val="berschrift2"/>
    <w:uiPriority w:val="9"/>
    <w:semiHidden/>
    <w:rsid w:val="0083452D"/>
    <w:rPr>
      <w:rFonts w:asciiTheme="majorHAnsi" w:eastAsiaTheme="majorEastAsia" w:hAnsiTheme="majorHAnsi" w:cstheme="majorBidi"/>
      <w:color w:val="365F91" w:themeColor="accent1" w:themeShade="BF"/>
      <w:sz w:val="26"/>
      <w:szCs w:val="26"/>
      <w:lang w:val="de-DE"/>
    </w:rPr>
  </w:style>
  <w:style w:type="table" w:styleId="Tabellenraster">
    <w:name w:val="Table Grid"/>
    <w:basedOn w:val="NormaleTabelle"/>
    <w:uiPriority w:val="59"/>
    <w:locked/>
    <w:rsid w:val="002F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4A0FDD"/>
    <w:rPr>
      <w:color w:val="605E5C"/>
      <w:shd w:val="clear" w:color="auto" w:fill="E1DFDD"/>
    </w:rPr>
  </w:style>
  <w:style w:type="character" w:customStyle="1" w:styleId="berschrift1Zchn">
    <w:name w:val="Überschrift 1 Zchn"/>
    <w:basedOn w:val="Absatz-Standardschriftart"/>
    <w:link w:val="berschrift1"/>
    <w:uiPriority w:val="9"/>
    <w:rsid w:val="00EE694C"/>
    <w:rPr>
      <w:rFonts w:asciiTheme="majorHAnsi" w:eastAsiaTheme="majorEastAsia" w:hAnsiTheme="majorHAnsi" w:cstheme="majorBidi"/>
      <w:b/>
      <w:bCs/>
      <w:color w:val="365F91" w:themeColor="accent1" w:themeShade="BF"/>
      <w:sz w:val="28"/>
      <w:szCs w:val="28"/>
      <w:lang w:val="de-DE"/>
    </w:rPr>
  </w:style>
  <w:style w:type="character" w:customStyle="1" w:styleId="btdate">
    <w:name w:val="btdate"/>
    <w:basedOn w:val="Absatz-Standardschriftart"/>
    <w:rsid w:val="00AB0532"/>
  </w:style>
  <w:style w:type="character" w:customStyle="1" w:styleId="timezone-clock">
    <w:name w:val="timezone-clock"/>
    <w:basedOn w:val="Absatz-Standardschriftart"/>
    <w:rsid w:val="00AB0532"/>
  </w:style>
  <w:style w:type="character" w:customStyle="1" w:styleId="webcast-duration">
    <w:name w:val="webcast-duration"/>
    <w:basedOn w:val="Absatz-Standardschriftart"/>
    <w:rsid w:val="00AB0532"/>
  </w:style>
  <w:style w:type="character" w:customStyle="1" w:styleId="webcast-description">
    <w:name w:val="webcast-description"/>
    <w:basedOn w:val="Absatz-Standardschriftart"/>
    <w:rsid w:val="00AB0532"/>
  </w:style>
  <w:style w:type="character" w:customStyle="1" w:styleId="webcast-presenter-information">
    <w:name w:val="webcast-presenter-information"/>
    <w:basedOn w:val="Absatz-Standardschriftart"/>
    <w:rsid w:val="00AB0532"/>
  </w:style>
  <w:style w:type="character" w:customStyle="1" w:styleId="NichtaufgelsteErwhnung5">
    <w:name w:val="Nicht aufgelöste Erwähnung5"/>
    <w:basedOn w:val="Absatz-Standardschriftart"/>
    <w:uiPriority w:val="99"/>
    <w:semiHidden/>
    <w:unhideWhenUsed/>
    <w:rsid w:val="00287B81"/>
    <w:rPr>
      <w:color w:val="605E5C"/>
      <w:shd w:val="clear" w:color="auto" w:fill="E1DFDD"/>
    </w:rPr>
  </w:style>
  <w:style w:type="character" w:customStyle="1" w:styleId="berschrift3Zchn">
    <w:name w:val="Überschrift 3 Zchn"/>
    <w:basedOn w:val="Absatz-Standardschriftart"/>
    <w:link w:val="berschrift3"/>
    <w:uiPriority w:val="9"/>
    <w:semiHidden/>
    <w:rsid w:val="00387E33"/>
    <w:rPr>
      <w:rFonts w:asciiTheme="majorHAnsi" w:eastAsiaTheme="majorEastAsia" w:hAnsiTheme="majorHAnsi" w:cstheme="majorBidi"/>
      <w:color w:val="243F60" w:themeColor="accent1" w:themeShade="7F"/>
      <w:sz w:val="24"/>
      <w:szCs w:val="24"/>
      <w:lang w:val="de-DE"/>
    </w:rPr>
  </w:style>
  <w:style w:type="character" w:customStyle="1" w:styleId="NichtaufgelsteErwhnung6">
    <w:name w:val="Nicht aufgelöste Erwähnung6"/>
    <w:basedOn w:val="Absatz-Standardschriftart"/>
    <w:uiPriority w:val="99"/>
    <w:semiHidden/>
    <w:unhideWhenUsed/>
    <w:rsid w:val="0016225C"/>
    <w:rPr>
      <w:color w:val="605E5C"/>
      <w:shd w:val="clear" w:color="auto" w:fill="E1DFDD"/>
    </w:rPr>
  </w:style>
  <w:style w:type="paragraph" w:customStyle="1" w:styleId="Datum1">
    <w:name w:val="Datum1"/>
    <w:basedOn w:val="Standard"/>
    <w:qFormat/>
    <w:rsid w:val="00D67844"/>
    <w:pPr>
      <w:spacing w:line="360" w:lineRule="auto"/>
    </w:pPr>
    <w:rPr>
      <w:rFonts w:ascii="FS Truman Light" w:eastAsiaTheme="minorHAnsi" w:hAnsi="FS Truman Light" w:cstheme="minorBidi"/>
      <w:noProof/>
      <w:color w:val="000000" w:themeColor="text1"/>
      <w:sz w:val="20"/>
      <w:szCs w:val="20"/>
      <w:lang w:val="en" w:eastAsia="en-US"/>
    </w:rPr>
  </w:style>
  <w:style w:type="character" w:customStyle="1" w:styleId="NichtaufgelsteErwhnung7">
    <w:name w:val="Nicht aufgelöste Erwähnung7"/>
    <w:basedOn w:val="Absatz-Standardschriftart"/>
    <w:uiPriority w:val="99"/>
    <w:semiHidden/>
    <w:unhideWhenUsed/>
    <w:rsid w:val="00D77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05081613">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171459305">
      <w:bodyDiv w:val="1"/>
      <w:marLeft w:val="0"/>
      <w:marRight w:val="0"/>
      <w:marTop w:val="0"/>
      <w:marBottom w:val="0"/>
      <w:divBdr>
        <w:top w:val="none" w:sz="0" w:space="0" w:color="auto"/>
        <w:left w:val="none" w:sz="0" w:space="0" w:color="auto"/>
        <w:bottom w:val="none" w:sz="0" w:space="0" w:color="auto"/>
        <w:right w:val="none" w:sz="0" w:space="0" w:color="auto"/>
      </w:divBdr>
    </w:div>
    <w:div w:id="176969193">
      <w:bodyDiv w:val="1"/>
      <w:marLeft w:val="0"/>
      <w:marRight w:val="0"/>
      <w:marTop w:val="0"/>
      <w:marBottom w:val="0"/>
      <w:divBdr>
        <w:top w:val="none" w:sz="0" w:space="0" w:color="auto"/>
        <w:left w:val="none" w:sz="0" w:space="0" w:color="auto"/>
        <w:bottom w:val="none" w:sz="0" w:space="0" w:color="auto"/>
        <w:right w:val="none" w:sz="0" w:space="0" w:color="auto"/>
      </w:divBdr>
    </w:div>
    <w:div w:id="183982968">
      <w:bodyDiv w:val="1"/>
      <w:marLeft w:val="0"/>
      <w:marRight w:val="0"/>
      <w:marTop w:val="0"/>
      <w:marBottom w:val="0"/>
      <w:divBdr>
        <w:top w:val="none" w:sz="0" w:space="0" w:color="auto"/>
        <w:left w:val="none" w:sz="0" w:space="0" w:color="auto"/>
        <w:bottom w:val="none" w:sz="0" w:space="0" w:color="auto"/>
        <w:right w:val="none" w:sz="0" w:space="0" w:color="auto"/>
      </w:divBdr>
      <w:divsChild>
        <w:div w:id="127749167">
          <w:marLeft w:val="0"/>
          <w:marRight w:val="0"/>
          <w:marTop w:val="0"/>
          <w:marBottom w:val="0"/>
          <w:divBdr>
            <w:top w:val="none" w:sz="0" w:space="0" w:color="auto"/>
            <w:left w:val="none" w:sz="0" w:space="0" w:color="auto"/>
            <w:bottom w:val="none" w:sz="0" w:space="0" w:color="auto"/>
            <w:right w:val="none" w:sz="0" w:space="0" w:color="auto"/>
          </w:divBdr>
        </w:div>
        <w:div w:id="1604149575">
          <w:marLeft w:val="0"/>
          <w:marRight w:val="0"/>
          <w:marTop w:val="0"/>
          <w:marBottom w:val="0"/>
          <w:divBdr>
            <w:top w:val="none" w:sz="0" w:space="0" w:color="auto"/>
            <w:left w:val="none" w:sz="0" w:space="0" w:color="auto"/>
            <w:bottom w:val="none" w:sz="0" w:space="0" w:color="auto"/>
            <w:right w:val="none" w:sz="0" w:space="0" w:color="auto"/>
          </w:divBdr>
          <w:divsChild>
            <w:div w:id="1846626772">
              <w:marLeft w:val="0"/>
              <w:marRight w:val="0"/>
              <w:marTop w:val="0"/>
              <w:marBottom w:val="0"/>
              <w:divBdr>
                <w:top w:val="none" w:sz="0" w:space="0" w:color="auto"/>
                <w:left w:val="none" w:sz="0" w:space="0" w:color="auto"/>
                <w:bottom w:val="none" w:sz="0" w:space="0" w:color="auto"/>
                <w:right w:val="none" w:sz="0" w:space="0" w:color="auto"/>
              </w:divBdr>
              <w:divsChild>
                <w:div w:id="1299342933">
                  <w:marLeft w:val="0"/>
                  <w:marRight w:val="0"/>
                  <w:marTop w:val="0"/>
                  <w:marBottom w:val="0"/>
                  <w:divBdr>
                    <w:top w:val="none" w:sz="0" w:space="0" w:color="auto"/>
                    <w:left w:val="none" w:sz="0" w:space="0" w:color="auto"/>
                    <w:bottom w:val="none" w:sz="0" w:space="0" w:color="auto"/>
                    <w:right w:val="none" w:sz="0" w:space="0" w:color="auto"/>
                  </w:divBdr>
                  <w:divsChild>
                    <w:div w:id="380255395">
                      <w:marLeft w:val="0"/>
                      <w:marRight w:val="0"/>
                      <w:marTop w:val="0"/>
                      <w:marBottom w:val="0"/>
                      <w:divBdr>
                        <w:top w:val="none" w:sz="0" w:space="0" w:color="auto"/>
                        <w:left w:val="none" w:sz="0" w:space="0" w:color="auto"/>
                        <w:bottom w:val="none" w:sz="0" w:space="0" w:color="auto"/>
                        <w:right w:val="none" w:sz="0" w:space="0" w:color="auto"/>
                      </w:divBdr>
                      <w:divsChild>
                        <w:div w:id="1913927407">
                          <w:marLeft w:val="0"/>
                          <w:marRight w:val="0"/>
                          <w:marTop w:val="0"/>
                          <w:marBottom w:val="0"/>
                          <w:divBdr>
                            <w:top w:val="none" w:sz="0" w:space="0" w:color="auto"/>
                            <w:left w:val="none" w:sz="0" w:space="0" w:color="auto"/>
                            <w:bottom w:val="none" w:sz="0" w:space="0" w:color="auto"/>
                            <w:right w:val="none" w:sz="0" w:space="0" w:color="auto"/>
                          </w:divBdr>
                          <w:divsChild>
                            <w:div w:id="1287616213">
                              <w:marLeft w:val="0"/>
                              <w:marRight w:val="0"/>
                              <w:marTop w:val="0"/>
                              <w:marBottom w:val="0"/>
                              <w:divBdr>
                                <w:top w:val="none" w:sz="0" w:space="0" w:color="auto"/>
                                <w:left w:val="none" w:sz="0" w:space="0" w:color="auto"/>
                                <w:bottom w:val="none" w:sz="0" w:space="0" w:color="auto"/>
                                <w:right w:val="none" w:sz="0" w:space="0" w:color="auto"/>
                              </w:divBdr>
                              <w:divsChild>
                                <w:div w:id="681203236">
                                  <w:marLeft w:val="0"/>
                                  <w:marRight w:val="0"/>
                                  <w:marTop w:val="0"/>
                                  <w:marBottom w:val="0"/>
                                  <w:divBdr>
                                    <w:top w:val="none" w:sz="0" w:space="0" w:color="auto"/>
                                    <w:left w:val="none" w:sz="0" w:space="0" w:color="auto"/>
                                    <w:bottom w:val="none" w:sz="0" w:space="0" w:color="auto"/>
                                    <w:right w:val="none" w:sz="0" w:space="0" w:color="auto"/>
                                  </w:divBdr>
                                  <w:divsChild>
                                    <w:div w:id="1549413804">
                                      <w:marLeft w:val="0"/>
                                      <w:marRight w:val="0"/>
                                      <w:marTop w:val="0"/>
                                      <w:marBottom w:val="0"/>
                                      <w:divBdr>
                                        <w:top w:val="none" w:sz="0" w:space="0" w:color="auto"/>
                                        <w:left w:val="none" w:sz="0" w:space="0" w:color="auto"/>
                                        <w:bottom w:val="none" w:sz="0" w:space="0" w:color="auto"/>
                                        <w:right w:val="none" w:sz="0" w:space="0" w:color="auto"/>
                                      </w:divBdr>
                                      <w:divsChild>
                                        <w:div w:id="1550146288">
                                          <w:marLeft w:val="0"/>
                                          <w:marRight w:val="0"/>
                                          <w:marTop w:val="0"/>
                                          <w:marBottom w:val="0"/>
                                          <w:divBdr>
                                            <w:top w:val="none" w:sz="0" w:space="0" w:color="auto"/>
                                            <w:left w:val="none" w:sz="0" w:space="0" w:color="auto"/>
                                            <w:bottom w:val="none" w:sz="0" w:space="0" w:color="auto"/>
                                            <w:right w:val="none" w:sz="0" w:space="0" w:color="auto"/>
                                          </w:divBdr>
                                          <w:divsChild>
                                            <w:div w:id="1504398263">
                                              <w:marLeft w:val="0"/>
                                              <w:marRight w:val="0"/>
                                              <w:marTop w:val="0"/>
                                              <w:marBottom w:val="0"/>
                                              <w:divBdr>
                                                <w:top w:val="none" w:sz="0" w:space="0" w:color="auto"/>
                                                <w:left w:val="none" w:sz="0" w:space="0" w:color="auto"/>
                                                <w:bottom w:val="none" w:sz="0" w:space="0" w:color="auto"/>
                                                <w:right w:val="none" w:sz="0" w:space="0" w:color="auto"/>
                                              </w:divBdr>
                                              <w:divsChild>
                                                <w:div w:id="614754827">
                                                  <w:marLeft w:val="0"/>
                                                  <w:marRight w:val="0"/>
                                                  <w:marTop w:val="0"/>
                                                  <w:marBottom w:val="0"/>
                                                  <w:divBdr>
                                                    <w:top w:val="none" w:sz="0" w:space="0" w:color="auto"/>
                                                    <w:left w:val="none" w:sz="0" w:space="0" w:color="auto"/>
                                                    <w:bottom w:val="none" w:sz="0" w:space="0" w:color="auto"/>
                                                    <w:right w:val="none" w:sz="0" w:space="0" w:color="auto"/>
                                                  </w:divBdr>
                                                  <w:divsChild>
                                                    <w:div w:id="11005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951091">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379980824">
      <w:bodyDiv w:val="1"/>
      <w:marLeft w:val="0"/>
      <w:marRight w:val="0"/>
      <w:marTop w:val="0"/>
      <w:marBottom w:val="0"/>
      <w:divBdr>
        <w:top w:val="none" w:sz="0" w:space="0" w:color="auto"/>
        <w:left w:val="none" w:sz="0" w:space="0" w:color="auto"/>
        <w:bottom w:val="none" w:sz="0" w:space="0" w:color="auto"/>
        <w:right w:val="none" w:sz="0" w:space="0" w:color="auto"/>
      </w:divBdr>
    </w:div>
    <w:div w:id="419063399">
      <w:bodyDiv w:val="1"/>
      <w:marLeft w:val="0"/>
      <w:marRight w:val="0"/>
      <w:marTop w:val="0"/>
      <w:marBottom w:val="0"/>
      <w:divBdr>
        <w:top w:val="none" w:sz="0" w:space="0" w:color="auto"/>
        <w:left w:val="none" w:sz="0" w:space="0" w:color="auto"/>
        <w:bottom w:val="none" w:sz="0" w:space="0" w:color="auto"/>
        <w:right w:val="none" w:sz="0" w:space="0" w:color="auto"/>
      </w:divBdr>
    </w:div>
    <w:div w:id="482040774">
      <w:bodyDiv w:val="1"/>
      <w:marLeft w:val="0"/>
      <w:marRight w:val="0"/>
      <w:marTop w:val="0"/>
      <w:marBottom w:val="0"/>
      <w:divBdr>
        <w:top w:val="none" w:sz="0" w:space="0" w:color="auto"/>
        <w:left w:val="none" w:sz="0" w:space="0" w:color="auto"/>
        <w:bottom w:val="none" w:sz="0" w:space="0" w:color="auto"/>
        <w:right w:val="none" w:sz="0" w:space="0" w:color="auto"/>
      </w:divBdr>
      <w:divsChild>
        <w:div w:id="1475414895">
          <w:marLeft w:val="0"/>
          <w:marRight w:val="0"/>
          <w:marTop w:val="0"/>
          <w:marBottom w:val="0"/>
          <w:divBdr>
            <w:top w:val="none" w:sz="0" w:space="0" w:color="auto"/>
            <w:left w:val="none" w:sz="0" w:space="0" w:color="auto"/>
            <w:bottom w:val="none" w:sz="0" w:space="0" w:color="auto"/>
            <w:right w:val="none" w:sz="0" w:space="0" w:color="auto"/>
          </w:divBdr>
          <w:divsChild>
            <w:div w:id="1611084356">
              <w:marLeft w:val="0"/>
              <w:marRight w:val="0"/>
              <w:marTop w:val="0"/>
              <w:marBottom w:val="0"/>
              <w:divBdr>
                <w:top w:val="none" w:sz="0" w:space="0" w:color="auto"/>
                <w:left w:val="none" w:sz="0" w:space="0" w:color="auto"/>
                <w:bottom w:val="none" w:sz="0" w:space="0" w:color="auto"/>
                <w:right w:val="none" w:sz="0" w:space="0" w:color="auto"/>
              </w:divBdr>
            </w:div>
            <w:div w:id="16123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553">
      <w:bodyDiv w:val="1"/>
      <w:marLeft w:val="0"/>
      <w:marRight w:val="0"/>
      <w:marTop w:val="0"/>
      <w:marBottom w:val="0"/>
      <w:divBdr>
        <w:top w:val="none" w:sz="0" w:space="0" w:color="auto"/>
        <w:left w:val="none" w:sz="0" w:space="0" w:color="auto"/>
        <w:bottom w:val="none" w:sz="0" w:space="0" w:color="auto"/>
        <w:right w:val="none" w:sz="0" w:space="0" w:color="auto"/>
      </w:divBdr>
    </w:div>
    <w:div w:id="723984199">
      <w:bodyDiv w:val="1"/>
      <w:marLeft w:val="0"/>
      <w:marRight w:val="0"/>
      <w:marTop w:val="0"/>
      <w:marBottom w:val="0"/>
      <w:divBdr>
        <w:top w:val="none" w:sz="0" w:space="0" w:color="auto"/>
        <w:left w:val="none" w:sz="0" w:space="0" w:color="auto"/>
        <w:bottom w:val="none" w:sz="0" w:space="0" w:color="auto"/>
        <w:right w:val="none" w:sz="0" w:space="0" w:color="auto"/>
      </w:divBdr>
    </w:div>
    <w:div w:id="864637705">
      <w:bodyDiv w:val="1"/>
      <w:marLeft w:val="0"/>
      <w:marRight w:val="0"/>
      <w:marTop w:val="0"/>
      <w:marBottom w:val="0"/>
      <w:divBdr>
        <w:top w:val="none" w:sz="0" w:space="0" w:color="auto"/>
        <w:left w:val="none" w:sz="0" w:space="0" w:color="auto"/>
        <w:bottom w:val="none" w:sz="0" w:space="0" w:color="auto"/>
        <w:right w:val="none" w:sz="0" w:space="0" w:color="auto"/>
      </w:divBdr>
    </w:div>
    <w:div w:id="995962672">
      <w:bodyDiv w:val="1"/>
      <w:marLeft w:val="0"/>
      <w:marRight w:val="0"/>
      <w:marTop w:val="0"/>
      <w:marBottom w:val="0"/>
      <w:divBdr>
        <w:top w:val="none" w:sz="0" w:space="0" w:color="auto"/>
        <w:left w:val="none" w:sz="0" w:space="0" w:color="auto"/>
        <w:bottom w:val="none" w:sz="0" w:space="0" w:color="auto"/>
        <w:right w:val="none" w:sz="0" w:space="0" w:color="auto"/>
      </w:divBdr>
      <w:divsChild>
        <w:div w:id="1692493726">
          <w:marLeft w:val="274"/>
          <w:marRight w:val="0"/>
          <w:marTop w:val="53"/>
          <w:marBottom w:val="240"/>
          <w:divBdr>
            <w:top w:val="none" w:sz="0" w:space="0" w:color="auto"/>
            <w:left w:val="none" w:sz="0" w:space="0" w:color="auto"/>
            <w:bottom w:val="none" w:sz="0" w:space="0" w:color="auto"/>
            <w:right w:val="none" w:sz="0" w:space="0" w:color="auto"/>
          </w:divBdr>
        </w:div>
        <w:div w:id="483931501">
          <w:marLeft w:val="274"/>
          <w:marRight w:val="0"/>
          <w:marTop w:val="53"/>
          <w:marBottom w:val="240"/>
          <w:divBdr>
            <w:top w:val="none" w:sz="0" w:space="0" w:color="auto"/>
            <w:left w:val="none" w:sz="0" w:space="0" w:color="auto"/>
            <w:bottom w:val="none" w:sz="0" w:space="0" w:color="auto"/>
            <w:right w:val="none" w:sz="0" w:space="0" w:color="auto"/>
          </w:divBdr>
        </w:div>
        <w:div w:id="258607886">
          <w:marLeft w:val="274"/>
          <w:marRight w:val="0"/>
          <w:marTop w:val="53"/>
          <w:marBottom w:val="240"/>
          <w:divBdr>
            <w:top w:val="none" w:sz="0" w:space="0" w:color="auto"/>
            <w:left w:val="none" w:sz="0" w:space="0" w:color="auto"/>
            <w:bottom w:val="none" w:sz="0" w:space="0" w:color="auto"/>
            <w:right w:val="none" w:sz="0" w:space="0" w:color="auto"/>
          </w:divBdr>
        </w:div>
        <w:div w:id="856969903">
          <w:marLeft w:val="274"/>
          <w:marRight w:val="0"/>
          <w:marTop w:val="53"/>
          <w:marBottom w:val="240"/>
          <w:divBdr>
            <w:top w:val="none" w:sz="0" w:space="0" w:color="auto"/>
            <w:left w:val="none" w:sz="0" w:space="0" w:color="auto"/>
            <w:bottom w:val="none" w:sz="0" w:space="0" w:color="auto"/>
            <w:right w:val="none" w:sz="0" w:space="0" w:color="auto"/>
          </w:divBdr>
        </w:div>
        <w:div w:id="336543653">
          <w:marLeft w:val="274"/>
          <w:marRight w:val="0"/>
          <w:marTop w:val="53"/>
          <w:marBottom w:val="240"/>
          <w:divBdr>
            <w:top w:val="none" w:sz="0" w:space="0" w:color="auto"/>
            <w:left w:val="none" w:sz="0" w:space="0" w:color="auto"/>
            <w:bottom w:val="none" w:sz="0" w:space="0" w:color="auto"/>
            <w:right w:val="none" w:sz="0" w:space="0" w:color="auto"/>
          </w:divBdr>
        </w:div>
      </w:divsChild>
    </w:div>
    <w:div w:id="998727799">
      <w:bodyDiv w:val="1"/>
      <w:marLeft w:val="0"/>
      <w:marRight w:val="0"/>
      <w:marTop w:val="0"/>
      <w:marBottom w:val="0"/>
      <w:divBdr>
        <w:top w:val="none" w:sz="0" w:space="0" w:color="auto"/>
        <w:left w:val="none" w:sz="0" w:space="0" w:color="auto"/>
        <w:bottom w:val="none" w:sz="0" w:space="0" w:color="auto"/>
        <w:right w:val="none" w:sz="0" w:space="0" w:color="auto"/>
      </w:divBdr>
      <w:divsChild>
        <w:div w:id="1693846877">
          <w:marLeft w:val="331"/>
          <w:marRight w:val="0"/>
          <w:marTop w:val="180"/>
          <w:marBottom w:val="0"/>
          <w:divBdr>
            <w:top w:val="none" w:sz="0" w:space="0" w:color="auto"/>
            <w:left w:val="none" w:sz="0" w:space="0" w:color="auto"/>
            <w:bottom w:val="none" w:sz="0" w:space="0" w:color="auto"/>
            <w:right w:val="none" w:sz="0" w:space="0" w:color="auto"/>
          </w:divBdr>
        </w:div>
      </w:divsChild>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14452890">
      <w:bodyDiv w:val="1"/>
      <w:marLeft w:val="0"/>
      <w:marRight w:val="0"/>
      <w:marTop w:val="0"/>
      <w:marBottom w:val="0"/>
      <w:divBdr>
        <w:top w:val="none" w:sz="0" w:space="0" w:color="auto"/>
        <w:left w:val="none" w:sz="0" w:space="0" w:color="auto"/>
        <w:bottom w:val="none" w:sz="0" w:space="0" w:color="auto"/>
        <w:right w:val="none" w:sz="0" w:space="0" w:color="auto"/>
      </w:divBdr>
      <w:divsChild>
        <w:div w:id="1098596089">
          <w:marLeft w:val="0"/>
          <w:marRight w:val="0"/>
          <w:marTop w:val="0"/>
          <w:marBottom w:val="0"/>
          <w:divBdr>
            <w:top w:val="none" w:sz="0" w:space="0" w:color="auto"/>
            <w:left w:val="none" w:sz="0" w:space="0" w:color="auto"/>
            <w:bottom w:val="none" w:sz="0" w:space="0" w:color="auto"/>
            <w:right w:val="none" w:sz="0" w:space="0" w:color="auto"/>
          </w:divBdr>
          <w:divsChild>
            <w:div w:id="323238263">
              <w:marLeft w:val="0"/>
              <w:marRight w:val="0"/>
              <w:marTop w:val="0"/>
              <w:marBottom w:val="0"/>
              <w:divBdr>
                <w:top w:val="none" w:sz="0" w:space="0" w:color="auto"/>
                <w:left w:val="none" w:sz="0" w:space="0" w:color="auto"/>
                <w:bottom w:val="none" w:sz="0" w:space="0" w:color="auto"/>
                <w:right w:val="none" w:sz="0" w:space="0" w:color="auto"/>
              </w:divBdr>
              <w:divsChild>
                <w:div w:id="730806633">
                  <w:marLeft w:val="0"/>
                  <w:marRight w:val="0"/>
                  <w:marTop w:val="0"/>
                  <w:marBottom w:val="0"/>
                  <w:divBdr>
                    <w:top w:val="none" w:sz="0" w:space="0" w:color="auto"/>
                    <w:left w:val="none" w:sz="0" w:space="0" w:color="auto"/>
                    <w:bottom w:val="none" w:sz="0" w:space="0" w:color="auto"/>
                    <w:right w:val="none" w:sz="0" w:space="0" w:color="auto"/>
                  </w:divBdr>
                </w:div>
                <w:div w:id="186678938">
                  <w:marLeft w:val="0"/>
                  <w:marRight w:val="0"/>
                  <w:marTop w:val="0"/>
                  <w:marBottom w:val="0"/>
                  <w:divBdr>
                    <w:top w:val="none" w:sz="0" w:space="0" w:color="auto"/>
                    <w:left w:val="none" w:sz="0" w:space="0" w:color="auto"/>
                    <w:bottom w:val="none" w:sz="0" w:space="0" w:color="auto"/>
                    <w:right w:val="none" w:sz="0" w:space="0" w:color="auto"/>
                  </w:divBdr>
                </w:div>
              </w:divsChild>
            </w:div>
            <w:div w:id="431632665">
              <w:marLeft w:val="0"/>
              <w:marRight w:val="0"/>
              <w:marTop w:val="0"/>
              <w:marBottom w:val="0"/>
              <w:divBdr>
                <w:top w:val="none" w:sz="0" w:space="0" w:color="auto"/>
                <w:left w:val="none" w:sz="0" w:space="0" w:color="auto"/>
                <w:bottom w:val="none" w:sz="0" w:space="0" w:color="auto"/>
                <w:right w:val="none" w:sz="0" w:space="0" w:color="auto"/>
              </w:divBdr>
            </w:div>
            <w:div w:id="1784575386">
              <w:marLeft w:val="0"/>
              <w:marRight w:val="0"/>
              <w:marTop w:val="0"/>
              <w:marBottom w:val="0"/>
              <w:divBdr>
                <w:top w:val="none" w:sz="0" w:space="0" w:color="auto"/>
                <w:left w:val="none" w:sz="0" w:space="0" w:color="auto"/>
                <w:bottom w:val="none" w:sz="0" w:space="0" w:color="auto"/>
                <w:right w:val="none" w:sz="0" w:space="0" w:color="auto"/>
              </w:divBdr>
              <w:divsChild>
                <w:div w:id="801851282">
                  <w:marLeft w:val="0"/>
                  <w:marRight w:val="0"/>
                  <w:marTop w:val="0"/>
                  <w:marBottom w:val="0"/>
                  <w:divBdr>
                    <w:top w:val="none" w:sz="0" w:space="0" w:color="auto"/>
                    <w:left w:val="none" w:sz="0" w:space="0" w:color="auto"/>
                    <w:bottom w:val="none" w:sz="0" w:space="0" w:color="auto"/>
                    <w:right w:val="none" w:sz="0" w:space="0" w:color="auto"/>
                  </w:divBdr>
                </w:div>
                <w:div w:id="14480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7765">
          <w:marLeft w:val="0"/>
          <w:marRight w:val="0"/>
          <w:marTop w:val="0"/>
          <w:marBottom w:val="0"/>
          <w:divBdr>
            <w:top w:val="none" w:sz="0" w:space="0" w:color="auto"/>
            <w:left w:val="none" w:sz="0" w:space="0" w:color="auto"/>
            <w:bottom w:val="none" w:sz="0" w:space="0" w:color="auto"/>
            <w:right w:val="none" w:sz="0" w:space="0" w:color="auto"/>
          </w:divBdr>
          <w:divsChild>
            <w:div w:id="2140760386">
              <w:marLeft w:val="0"/>
              <w:marRight w:val="0"/>
              <w:marTop w:val="0"/>
              <w:marBottom w:val="0"/>
              <w:divBdr>
                <w:top w:val="none" w:sz="0" w:space="0" w:color="auto"/>
                <w:left w:val="none" w:sz="0" w:space="0" w:color="auto"/>
                <w:bottom w:val="none" w:sz="0" w:space="0" w:color="auto"/>
                <w:right w:val="none" w:sz="0" w:space="0" w:color="auto"/>
              </w:divBdr>
              <w:divsChild>
                <w:div w:id="16423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4224">
      <w:bodyDiv w:val="1"/>
      <w:marLeft w:val="0"/>
      <w:marRight w:val="0"/>
      <w:marTop w:val="0"/>
      <w:marBottom w:val="0"/>
      <w:divBdr>
        <w:top w:val="none" w:sz="0" w:space="0" w:color="auto"/>
        <w:left w:val="none" w:sz="0" w:space="0" w:color="auto"/>
        <w:bottom w:val="none" w:sz="0" w:space="0" w:color="auto"/>
        <w:right w:val="none" w:sz="0" w:space="0" w:color="auto"/>
      </w:divBdr>
      <w:divsChild>
        <w:div w:id="955136930">
          <w:marLeft w:val="317"/>
          <w:marRight w:val="0"/>
          <w:marTop w:val="180"/>
          <w:marBottom w:val="0"/>
          <w:divBdr>
            <w:top w:val="none" w:sz="0" w:space="0" w:color="auto"/>
            <w:left w:val="none" w:sz="0" w:space="0" w:color="auto"/>
            <w:bottom w:val="none" w:sz="0" w:space="0" w:color="auto"/>
            <w:right w:val="none" w:sz="0" w:space="0" w:color="auto"/>
          </w:divBdr>
        </w:div>
      </w:divsChild>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195730501">
      <w:bodyDiv w:val="1"/>
      <w:marLeft w:val="0"/>
      <w:marRight w:val="0"/>
      <w:marTop w:val="0"/>
      <w:marBottom w:val="0"/>
      <w:divBdr>
        <w:top w:val="none" w:sz="0" w:space="0" w:color="auto"/>
        <w:left w:val="none" w:sz="0" w:space="0" w:color="auto"/>
        <w:bottom w:val="none" w:sz="0" w:space="0" w:color="auto"/>
        <w:right w:val="none" w:sz="0" w:space="0" w:color="auto"/>
      </w:divBdr>
      <w:divsChild>
        <w:div w:id="1135488115">
          <w:marLeft w:val="317"/>
          <w:marRight w:val="0"/>
          <w:marTop w:val="180"/>
          <w:marBottom w:val="0"/>
          <w:divBdr>
            <w:top w:val="none" w:sz="0" w:space="0" w:color="auto"/>
            <w:left w:val="none" w:sz="0" w:space="0" w:color="auto"/>
            <w:bottom w:val="none" w:sz="0" w:space="0" w:color="auto"/>
            <w:right w:val="none" w:sz="0" w:space="0" w:color="auto"/>
          </w:divBdr>
        </w:div>
      </w:divsChild>
    </w:div>
    <w:div w:id="1279027046">
      <w:bodyDiv w:val="1"/>
      <w:marLeft w:val="0"/>
      <w:marRight w:val="0"/>
      <w:marTop w:val="0"/>
      <w:marBottom w:val="0"/>
      <w:divBdr>
        <w:top w:val="none" w:sz="0" w:space="0" w:color="auto"/>
        <w:left w:val="none" w:sz="0" w:space="0" w:color="auto"/>
        <w:bottom w:val="none" w:sz="0" w:space="0" w:color="auto"/>
        <w:right w:val="none" w:sz="0" w:space="0" w:color="auto"/>
      </w:divBdr>
      <w:divsChild>
        <w:div w:id="1790782874">
          <w:marLeft w:val="331"/>
          <w:marRight w:val="0"/>
          <w:marTop w:val="180"/>
          <w:marBottom w:val="0"/>
          <w:divBdr>
            <w:top w:val="none" w:sz="0" w:space="0" w:color="auto"/>
            <w:left w:val="none" w:sz="0" w:space="0" w:color="auto"/>
            <w:bottom w:val="none" w:sz="0" w:space="0" w:color="auto"/>
            <w:right w:val="none" w:sz="0" w:space="0" w:color="auto"/>
          </w:divBdr>
        </w:div>
        <w:div w:id="331950096">
          <w:marLeft w:val="331"/>
          <w:marRight w:val="0"/>
          <w:marTop w:val="180"/>
          <w:marBottom w:val="0"/>
          <w:divBdr>
            <w:top w:val="none" w:sz="0" w:space="0" w:color="auto"/>
            <w:left w:val="none" w:sz="0" w:space="0" w:color="auto"/>
            <w:bottom w:val="none" w:sz="0" w:space="0" w:color="auto"/>
            <w:right w:val="none" w:sz="0" w:space="0" w:color="auto"/>
          </w:divBdr>
        </w:div>
        <w:div w:id="82730937">
          <w:marLeft w:val="878"/>
          <w:marRight w:val="0"/>
          <w:marTop w:val="180"/>
          <w:marBottom w:val="0"/>
          <w:divBdr>
            <w:top w:val="none" w:sz="0" w:space="0" w:color="auto"/>
            <w:left w:val="none" w:sz="0" w:space="0" w:color="auto"/>
            <w:bottom w:val="none" w:sz="0" w:space="0" w:color="auto"/>
            <w:right w:val="none" w:sz="0" w:space="0" w:color="auto"/>
          </w:divBdr>
        </w:div>
        <w:div w:id="148719352">
          <w:marLeft w:val="878"/>
          <w:marRight w:val="0"/>
          <w:marTop w:val="180"/>
          <w:marBottom w:val="0"/>
          <w:divBdr>
            <w:top w:val="none" w:sz="0" w:space="0" w:color="auto"/>
            <w:left w:val="none" w:sz="0" w:space="0" w:color="auto"/>
            <w:bottom w:val="none" w:sz="0" w:space="0" w:color="auto"/>
            <w:right w:val="none" w:sz="0" w:space="0" w:color="auto"/>
          </w:divBdr>
        </w:div>
        <w:div w:id="549416681">
          <w:marLeft w:val="878"/>
          <w:marRight w:val="0"/>
          <w:marTop w:val="180"/>
          <w:marBottom w:val="0"/>
          <w:divBdr>
            <w:top w:val="none" w:sz="0" w:space="0" w:color="auto"/>
            <w:left w:val="none" w:sz="0" w:space="0" w:color="auto"/>
            <w:bottom w:val="none" w:sz="0" w:space="0" w:color="auto"/>
            <w:right w:val="none" w:sz="0" w:space="0" w:color="auto"/>
          </w:divBdr>
        </w:div>
        <w:div w:id="2047832127">
          <w:marLeft w:val="878"/>
          <w:marRight w:val="0"/>
          <w:marTop w:val="180"/>
          <w:marBottom w:val="0"/>
          <w:divBdr>
            <w:top w:val="none" w:sz="0" w:space="0" w:color="auto"/>
            <w:left w:val="none" w:sz="0" w:space="0" w:color="auto"/>
            <w:bottom w:val="none" w:sz="0" w:space="0" w:color="auto"/>
            <w:right w:val="none" w:sz="0" w:space="0" w:color="auto"/>
          </w:divBdr>
        </w:div>
      </w:divsChild>
    </w:div>
    <w:div w:id="1322347118">
      <w:bodyDiv w:val="1"/>
      <w:marLeft w:val="0"/>
      <w:marRight w:val="0"/>
      <w:marTop w:val="0"/>
      <w:marBottom w:val="0"/>
      <w:divBdr>
        <w:top w:val="none" w:sz="0" w:space="0" w:color="auto"/>
        <w:left w:val="none" w:sz="0" w:space="0" w:color="auto"/>
        <w:bottom w:val="none" w:sz="0" w:space="0" w:color="auto"/>
        <w:right w:val="none" w:sz="0" w:space="0" w:color="auto"/>
      </w:divBdr>
    </w:div>
    <w:div w:id="1395854604">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554000500">
      <w:bodyDiv w:val="1"/>
      <w:marLeft w:val="0"/>
      <w:marRight w:val="0"/>
      <w:marTop w:val="0"/>
      <w:marBottom w:val="0"/>
      <w:divBdr>
        <w:top w:val="none" w:sz="0" w:space="0" w:color="auto"/>
        <w:left w:val="none" w:sz="0" w:space="0" w:color="auto"/>
        <w:bottom w:val="none" w:sz="0" w:space="0" w:color="auto"/>
        <w:right w:val="none" w:sz="0" w:space="0" w:color="auto"/>
      </w:divBdr>
      <w:divsChild>
        <w:div w:id="1133715697">
          <w:marLeft w:val="0"/>
          <w:marRight w:val="0"/>
          <w:marTop w:val="0"/>
          <w:marBottom w:val="0"/>
          <w:divBdr>
            <w:top w:val="none" w:sz="0" w:space="0" w:color="auto"/>
            <w:left w:val="none" w:sz="0" w:space="0" w:color="auto"/>
            <w:bottom w:val="none" w:sz="0" w:space="0" w:color="auto"/>
            <w:right w:val="none" w:sz="0" w:space="0" w:color="auto"/>
          </w:divBdr>
        </w:div>
        <w:div w:id="948050204">
          <w:marLeft w:val="0"/>
          <w:marRight w:val="0"/>
          <w:marTop w:val="0"/>
          <w:marBottom w:val="0"/>
          <w:divBdr>
            <w:top w:val="none" w:sz="0" w:space="0" w:color="auto"/>
            <w:left w:val="none" w:sz="0" w:space="0" w:color="auto"/>
            <w:bottom w:val="none" w:sz="0" w:space="0" w:color="auto"/>
            <w:right w:val="none" w:sz="0" w:space="0" w:color="auto"/>
          </w:divBdr>
          <w:divsChild>
            <w:div w:id="447091034">
              <w:marLeft w:val="0"/>
              <w:marRight w:val="0"/>
              <w:marTop w:val="0"/>
              <w:marBottom w:val="0"/>
              <w:divBdr>
                <w:top w:val="none" w:sz="0" w:space="0" w:color="auto"/>
                <w:left w:val="none" w:sz="0" w:space="0" w:color="auto"/>
                <w:bottom w:val="none" w:sz="0" w:space="0" w:color="auto"/>
                <w:right w:val="none" w:sz="0" w:space="0" w:color="auto"/>
              </w:divBdr>
              <w:divsChild>
                <w:div w:id="1548178804">
                  <w:marLeft w:val="0"/>
                  <w:marRight w:val="0"/>
                  <w:marTop w:val="0"/>
                  <w:marBottom w:val="0"/>
                  <w:divBdr>
                    <w:top w:val="none" w:sz="0" w:space="0" w:color="auto"/>
                    <w:left w:val="none" w:sz="0" w:space="0" w:color="auto"/>
                    <w:bottom w:val="none" w:sz="0" w:space="0" w:color="auto"/>
                    <w:right w:val="none" w:sz="0" w:space="0" w:color="auto"/>
                  </w:divBdr>
                </w:div>
                <w:div w:id="15218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2621">
      <w:bodyDiv w:val="1"/>
      <w:marLeft w:val="0"/>
      <w:marRight w:val="0"/>
      <w:marTop w:val="0"/>
      <w:marBottom w:val="0"/>
      <w:divBdr>
        <w:top w:val="none" w:sz="0" w:space="0" w:color="auto"/>
        <w:left w:val="none" w:sz="0" w:space="0" w:color="auto"/>
        <w:bottom w:val="none" w:sz="0" w:space="0" w:color="auto"/>
        <w:right w:val="none" w:sz="0" w:space="0" w:color="auto"/>
      </w:divBdr>
    </w:div>
    <w:div w:id="1583100006">
      <w:bodyDiv w:val="1"/>
      <w:marLeft w:val="0"/>
      <w:marRight w:val="0"/>
      <w:marTop w:val="0"/>
      <w:marBottom w:val="0"/>
      <w:divBdr>
        <w:top w:val="none" w:sz="0" w:space="0" w:color="auto"/>
        <w:left w:val="none" w:sz="0" w:space="0" w:color="auto"/>
        <w:bottom w:val="none" w:sz="0" w:space="0" w:color="auto"/>
        <w:right w:val="none" w:sz="0" w:space="0" w:color="auto"/>
      </w:divBdr>
    </w:div>
    <w:div w:id="1620142928">
      <w:bodyDiv w:val="1"/>
      <w:marLeft w:val="0"/>
      <w:marRight w:val="0"/>
      <w:marTop w:val="0"/>
      <w:marBottom w:val="0"/>
      <w:divBdr>
        <w:top w:val="none" w:sz="0" w:space="0" w:color="auto"/>
        <w:left w:val="none" w:sz="0" w:space="0" w:color="auto"/>
        <w:bottom w:val="none" w:sz="0" w:space="0" w:color="auto"/>
        <w:right w:val="none" w:sz="0" w:space="0" w:color="auto"/>
      </w:divBdr>
      <w:divsChild>
        <w:div w:id="302001316">
          <w:marLeft w:val="0"/>
          <w:marRight w:val="0"/>
          <w:marTop w:val="0"/>
          <w:marBottom w:val="0"/>
          <w:divBdr>
            <w:top w:val="none" w:sz="0" w:space="0" w:color="auto"/>
            <w:left w:val="none" w:sz="0" w:space="0" w:color="auto"/>
            <w:bottom w:val="none" w:sz="0" w:space="0" w:color="auto"/>
            <w:right w:val="none" w:sz="0" w:space="0" w:color="auto"/>
          </w:divBdr>
          <w:divsChild>
            <w:div w:id="285552050">
              <w:marLeft w:val="0"/>
              <w:marRight w:val="0"/>
              <w:marTop w:val="0"/>
              <w:marBottom w:val="0"/>
              <w:divBdr>
                <w:top w:val="none" w:sz="0" w:space="0" w:color="auto"/>
                <w:left w:val="none" w:sz="0" w:space="0" w:color="auto"/>
                <w:bottom w:val="none" w:sz="0" w:space="0" w:color="auto"/>
                <w:right w:val="none" w:sz="0" w:space="0" w:color="auto"/>
              </w:divBdr>
              <w:divsChild>
                <w:div w:id="1597402232">
                  <w:marLeft w:val="0"/>
                  <w:marRight w:val="0"/>
                  <w:marTop w:val="120"/>
                  <w:marBottom w:val="0"/>
                  <w:divBdr>
                    <w:top w:val="none" w:sz="0" w:space="0" w:color="auto"/>
                    <w:left w:val="none" w:sz="0" w:space="0" w:color="auto"/>
                    <w:bottom w:val="none" w:sz="0" w:space="0" w:color="auto"/>
                    <w:right w:val="none" w:sz="0" w:space="0" w:color="auto"/>
                  </w:divBdr>
                </w:div>
                <w:div w:id="1491290895">
                  <w:marLeft w:val="0"/>
                  <w:marRight w:val="0"/>
                  <w:marTop w:val="0"/>
                  <w:marBottom w:val="0"/>
                  <w:divBdr>
                    <w:top w:val="none" w:sz="0" w:space="0" w:color="auto"/>
                    <w:left w:val="none" w:sz="0" w:space="0" w:color="auto"/>
                    <w:bottom w:val="none" w:sz="0" w:space="0" w:color="auto"/>
                    <w:right w:val="none" w:sz="0" w:space="0" w:color="auto"/>
                  </w:divBdr>
                </w:div>
              </w:divsChild>
            </w:div>
            <w:div w:id="659388275">
              <w:marLeft w:val="0"/>
              <w:marRight w:val="0"/>
              <w:marTop w:val="0"/>
              <w:marBottom w:val="0"/>
              <w:divBdr>
                <w:top w:val="none" w:sz="0" w:space="0" w:color="auto"/>
                <w:left w:val="none" w:sz="0" w:space="0" w:color="auto"/>
                <w:bottom w:val="single" w:sz="6" w:space="0" w:color="D7D7D7"/>
                <w:right w:val="none" w:sz="0" w:space="0" w:color="auto"/>
              </w:divBdr>
            </w:div>
            <w:div w:id="116602307">
              <w:marLeft w:val="0"/>
              <w:marRight w:val="0"/>
              <w:marTop w:val="150"/>
              <w:marBottom w:val="150"/>
              <w:divBdr>
                <w:top w:val="none" w:sz="0" w:space="0" w:color="auto"/>
                <w:left w:val="none" w:sz="0" w:space="0" w:color="auto"/>
                <w:bottom w:val="none" w:sz="0" w:space="0" w:color="auto"/>
                <w:right w:val="none" w:sz="0" w:space="0" w:color="auto"/>
              </w:divBdr>
              <w:divsChild>
                <w:div w:id="740522632">
                  <w:marLeft w:val="0"/>
                  <w:marRight w:val="0"/>
                  <w:marTop w:val="0"/>
                  <w:marBottom w:val="0"/>
                  <w:divBdr>
                    <w:top w:val="none" w:sz="0" w:space="0" w:color="auto"/>
                    <w:left w:val="none" w:sz="0" w:space="0" w:color="auto"/>
                    <w:bottom w:val="none" w:sz="0" w:space="0" w:color="auto"/>
                    <w:right w:val="none" w:sz="0" w:space="0" w:color="auto"/>
                  </w:divBdr>
                </w:div>
                <w:div w:id="1320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814">
          <w:marLeft w:val="0"/>
          <w:marRight w:val="0"/>
          <w:marTop w:val="0"/>
          <w:marBottom w:val="0"/>
          <w:divBdr>
            <w:top w:val="none" w:sz="0" w:space="0" w:color="auto"/>
            <w:left w:val="none" w:sz="0" w:space="0" w:color="auto"/>
            <w:bottom w:val="none" w:sz="0" w:space="0" w:color="auto"/>
            <w:right w:val="none" w:sz="0" w:space="0" w:color="auto"/>
          </w:divBdr>
          <w:divsChild>
            <w:div w:id="700668021">
              <w:marLeft w:val="0"/>
              <w:marRight w:val="0"/>
              <w:marTop w:val="0"/>
              <w:marBottom w:val="0"/>
              <w:divBdr>
                <w:top w:val="none" w:sz="0" w:space="0" w:color="auto"/>
                <w:left w:val="none" w:sz="0" w:space="0" w:color="auto"/>
                <w:bottom w:val="none" w:sz="0" w:space="0" w:color="auto"/>
                <w:right w:val="none" w:sz="0" w:space="0" w:color="auto"/>
              </w:divBdr>
              <w:divsChild>
                <w:div w:id="639845081">
                  <w:marLeft w:val="0"/>
                  <w:marRight w:val="0"/>
                  <w:marTop w:val="150"/>
                  <w:marBottom w:val="150"/>
                  <w:divBdr>
                    <w:top w:val="none" w:sz="0" w:space="0" w:color="auto"/>
                    <w:left w:val="none" w:sz="0" w:space="0" w:color="auto"/>
                    <w:bottom w:val="single" w:sz="6" w:space="8" w:color="D7D7D7"/>
                    <w:right w:val="none" w:sz="0" w:space="0" w:color="auto"/>
                  </w:divBdr>
                </w:div>
              </w:divsChild>
            </w:div>
          </w:divsChild>
        </w:div>
      </w:divsChild>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769539285">
      <w:bodyDiv w:val="1"/>
      <w:marLeft w:val="0"/>
      <w:marRight w:val="0"/>
      <w:marTop w:val="0"/>
      <w:marBottom w:val="0"/>
      <w:divBdr>
        <w:top w:val="none" w:sz="0" w:space="0" w:color="auto"/>
        <w:left w:val="none" w:sz="0" w:space="0" w:color="auto"/>
        <w:bottom w:val="none" w:sz="0" w:space="0" w:color="auto"/>
        <w:right w:val="none" w:sz="0" w:space="0" w:color="auto"/>
      </w:divBdr>
      <w:divsChild>
        <w:div w:id="1392076620">
          <w:marLeft w:val="0"/>
          <w:marRight w:val="0"/>
          <w:marTop w:val="0"/>
          <w:marBottom w:val="0"/>
          <w:divBdr>
            <w:top w:val="none" w:sz="0" w:space="0" w:color="auto"/>
            <w:left w:val="none" w:sz="0" w:space="0" w:color="auto"/>
            <w:bottom w:val="none" w:sz="0" w:space="0" w:color="auto"/>
            <w:right w:val="none" w:sz="0" w:space="0" w:color="auto"/>
          </w:divBdr>
          <w:divsChild>
            <w:div w:id="25449420">
              <w:marLeft w:val="0"/>
              <w:marRight w:val="0"/>
              <w:marTop w:val="0"/>
              <w:marBottom w:val="0"/>
              <w:divBdr>
                <w:top w:val="none" w:sz="0" w:space="0" w:color="auto"/>
                <w:left w:val="none" w:sz="0" w:space="0" w:color="auto"/>
                <w:bottom w:val="none" w:sz="0" w:space="0" w:color="auto"/>
                <w:right w:val="none" w:sz="0" w:space="0" w:color="auto"/>
              </w:divBdr>
              <w:divsChild>
                <w:div w:id="1081176789">
                  <w:marLeft w:val="0"/>
                  <w:marRight w:val="0"/>
                  <w:marTop w:val="0"/>
                  <w:marBottom w:val="0"/>
                  <w:divBdr>
                    <w:top w:val="none" w:sz="0" w:space="0" w:color="auto"/>
                    <w:left w:val="none" w:sz="0" w:space="0" w:color="auto"/>
                    <w:bottom w:val="none" w:sz="0" w:space="0" w:color="auto"/>
                    <w:right w:val="none" w:sz="0" w:space="0" w:color="auto"/>
                  </w:divBdr>
                  <w:divsChild>
                    <w:div w:id="549462076">
                      <w:marLeft w:val="0"/>
                      <w:marRight w:val="0"/>
                      <w:marTop w:val="0"/>
                      <w:marBottom w:val="0"/>
                      <w:divBdr>
                        <w:top w:val="none" w:sz="0" w:space="0" w:color="auto"/>
                        <w:left w:val="none" w:sz="0" w:space="0" w:color="auto"/>
                        <w:bottom w:val="none" w:sz="0" w:space="0" w:color="auto"/>
                        <w:right w:val="none" w:sz="0" w:space="0" w:color="auto"/>
                      </w:divBdr>
                      <w:divsChild>
                        <w:div w:id="1381318685">
                          <w:marLeft w:val="0"/>
                          <w:marRight w:val="0"/>
                          <w:marTop w:val="0"/>
                          <w:marBottom w:val="0"/>
                          <w:divBdr>
                            <w:top w:val="none" w:sz="0" w:space="0" w:color="auto"/>
                            <w:left w:val="none" w:sz="0" w:space="0" w:color="auto"/>
                            <w:bottom w:val="none" w:sz="0" w:space="0" w:color="auto"/>
                            <w:right w:val="none" w:sz="0" w:space="0" w:color="auto"/>
                          </w:divBdr>
                          <w:divsChild>
                            <w:div w:id="1794641126">
                              <w:marLeft w:val="0"/>
                              <w:marRight w:val="0"/>
                              <w:marTop w:val="0"/>
                              <w:marBottom w:val="0"/>
                              <w:divBdr>
                                <w:top w:val="none" w:sz="0" w:space="0" w:color="auto"/>
                                <w:left w:val="none" w:sz="0" w:space="0" w:color="auto"/>
                                <w:bottom w:val="none" w:sz="0" w:space="0" w:color="auto"/>
                                <w:right w:val="none" w:sz="0" w:space="0" w:color="auto"/>
                              </w:divBdr>
                              <w:divsChild>
                                <w:div w:id="705063439">
                                  <w:marLeft w:val="0"/>
                                  <w:marRight w:val="0"/>
                                  <w:marTop w:val="0"/>
                                  <w:marBottom w:val="0"/>
                                  <w:divBdr>
                                    <w:top w:val="none" w:sz="0" w:space="0" w:color="auto"/>
                                    <w:left w:val="none" w:sz="0" w:space="0" w:color="auto"/>
                                    <w:bottom w:val="none" w:sz="0" w:space="0" w:color="auto"/>
                                    <w:right w:val="none" w:sz="0" w:space="0" w:color="auto"/>
                                  </w:divBdr>
                                  <w:divsChild>
                                    <w:div w:id="182407478">
                                      <w:marLeft w:val="0"/>
                                      <w:marRight w:val="0"/>
                                      <w:marTop w:val="0"/>
                                      <w:marBottom w:val="0"/>
                                      <w:divBdr>
                                        <w:top w:val="none" w:sz="0" w:space="0" w:color="auto"/>
                                        <w:left w:val="none" w:sz="0" w:space="0" w:color="auto"/>
                                        <w:bottom w:val="none" w:sz="0" w:space="0" w:color="auto"/>
                                        <w:right w:val="none" w:sz="0" w:space="0" w:color="auto"/>
                                      </w:divBdr>
                                      <w:divsChild>
                                        <w:div w:id="973215652">
                                          <w:marLeft w:val="0"/>
                                          <w:marRight w:val="0"/>
                                          <w:marTop w:val="0"/>
                                          <w:marBottom w:val="0"/>
                                          <w:divBdr>
                                            <w:top w:val="none" w:sz="0" w:space="0" w:color="auto"/>
                                            <w:left w:val="none" w:sz="0" w:space="0" w:color="auto"/>
                                            <w:bottom w:val="none" w:sz="0" w:space="0" w:color="auto"/>
                                            <w:right w:val="none" w:sz="0" w:space="0" w:color="auto"/>
                                          </w:divBdr>
                                          <w:divsChild>
                                            <w:div w:id="137844243">
                                              <w:marLeft w:val="0"/>
                                              <w:marRight w:val="0"/>
                                              <w:marTop w:val="0"/>
                                              <w:marBottom w:val="0"/>
                                              <w:divBdr>
                                                <w:top w:val="none" w:sz="0" w:space="0" w:color="auto"/>
                                                <w:left w:val="none" w:sz="0" w:space="0" w:color="auto"/>
                                                <w:bottom w:val="none" w:sz="0" w:space="0" w:color="auto"/>
                                                <w:right w:val="none" w:sz="0" w:space="0" w:color="auto"/>
                                              </w:divBdr>
                                              <w:divsChild>
                                                <w:div w:id="1001390667">
                                                  <w:marLeft w:val="0"/>
                                                  <w:marRight w:val="0"/>
                                                  <w:marTop w:val="0"/>
                                                  <w:marBottom w:val="0"/>
                                                  <w:divBdr>
                                                    <w:top w:val="none" w:sz="0" w:space="0" w:color="auto"/>
                                                    <w:left w:val="none" w:sz="0" w:space="0" w:color="auto"/>
                                                    <w:bottom w:val="none" w:sz="0" w:space="0" w:color="auto"/>
                                                    <w:right w:val="none" w:sz="0" w:space="0" w:color="auto"/>
                                                  </w:divBdr>
                                                  <w:divsChild>
                                                    <w:div w:id="4813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6749313">
      <w:bodyDiv w:val="1"/>
      <w:marLeft w:val="0"/>
      <w:marRight w:val="0"/>
      <w:marTop w:val="0"/>
      <w:marBottom w:val="0"/>
      <w:divBdr>
        <w:top w:val="none" w:sz="0" w:space="0" w:color="auto"/>
        <w:left w:val="none" w:sz="0" w:space="0" w:color="auto"/>
        <w:bottom w:val="none" w:sz="0" w:space="0" w:color="auto"/>
        <w:right w:val="none" w:sz="0" w:space="0" w:color="auto"/>
      </w:divBdr>
    </w:div>
    <w:div w:id="1795246500">
      <w:bodyDiv w:val="1"/>
      <w:marLeft w:val="0"/>
      <w:marRight w:val="0"/>
      <w:marTop w:val="0"/>
      <w:marBottom w:val="0"/>
      <w:divBdr>
        <w:top w:val="none" w:sz="0" w:space="0" w:color="auto"/>
        <w:left w:val="none" w:sz="0" w:space="0" w:color="auto"/>
        <w:bottom w:val="none" w:sz="0" w:space="0" w:color="auto"/>
        <w:right w:val="none" w:sz="0" w:space="0" w:color="auto"/>
      </w:divBdr>
    </w:div>
    <w:div w:id="1795557490">
      <w:bodyDiv w:val="1"/>
      <w:marLeft w:val="0"/>
      <w:marRight w:val="0"/>
      <w:marTop w:val="0"/>
      <w:marBottom w:val="0"/>
      <w:divBdr>
        <w:top w:val="none" w:sz="0" w:space="0" w:color="auto"/>
        <w:left w:val="none" w:sz="0" w:space="0" w:color="auto"/>
        <w:bottom w:val="none" w:sz="0" w:space="0" w:color="auto"/>
        <w:right w:val="none" w:sz="0" w:space="0" w:color="auto"/>
      </w:divBdr>
    </w:div>
    <w:div w:id="1827433244">
      <w:bodyDiv w:val="1"/>
      <w:marLeft w:val="0"/>
      <w:marRight w:val="0"/>
      <w:marTop w:val="0"/>
      <w:marBottom w:val="0"/>
      <w:divBdr>
        <w:top w:val="none" w:sz="0" w:space="0" w:color="auto"/>
        <w:left w:val="none" w:sz="0" w:space="0" w:color="auto"/>
        <w:bottom w:val="none" w:sz="0" w:space="0" w:color="auto"/>
        <w:right w:val="none" w:sz="0" w:space="0" w:color="auto"/>
      </w:divBdr>
    </w:div>
    <w:div w:id="1913613024">
      <w:bodyDiv w:val="1"/>
      <w:marLeft w:val="0"/>
      <w:marRight w:val="0"/>
      <w:marTop w:val="0"/>
      <w:marBottom w:val="0"/>
      <w:divBdr>
        <w:top w:val="none" w:sz="0" w:space="0" w:color="auto"/>
        <w:left w:val="none" w:sz="0" w:space="0" w:color="auto"/>
        <w:bottom w:val="none" w:sz="0" w:space="0" w:color="auto"/>
        <w:right w:val="none" w:sz="0" w:space="0" w:color="auto"/>
      </w:divBdr>
    </w:div>
    <w:div w:id="1956712423">
      <w:bodyDiv w:val="1"/>
      <w:marLeft w:val="0"/>
      <w:marRight w:val="0"/>
      <w:marTop w:val="0"/>
      <w:marBottom w:val="0"/>
      <w:divBdr>
        <w:top w:val="none" w:sz="0" w:space="0" w:color="auto"/>
        <w:left w:val="none" w:sz="0" w:space="0" w:color="auto"/>
        <w:bottom w:val="none" w:sz="0" w:space="0" w:color="auto"/>
        <w:right w:val="none" w:sz="0" w:space="0" w:color="auto"/>
      </w:divBdr>
      <w:divsChild>
        <w:div w:id="1090201971">
          <w:marLeft w:val="0"/>
          <w:marRight w:val="0"/>
          <w:marTop w:val="0"/>
          <w:marBottom w:val="0"/>
          <w:divBdr>
            <w:top w:val="none" w:sz="0" w:space="0" w:color="auto"/>
            <w:left w:val="none" w:sz="0" w:space="0" w:color="auto"/>
            <w:bottom w:val="none" w:sz="0" w:space="0" w:color="auto"/>
            <w:right w:val="none" w:sz="0" w:space="0" w:color="auto"/>
          </w:divBdr>
        </w:div>
        <w:div w:id="1270350788">
          <w:marLeft w:val="0"/>
          <w:marRight w:val="0"/>
          <w:marTop w:val="0"/>
          <w:marBottom w:val="0"/>
          <w:divBdr>
            <w:top w:val="none" w:sz="0" w:space="0" w:color="auto"/>
            <w:left w:val="none" w:sz="0" w:space="0" w:color="auto"/>
            <w:bottom w:val="none" w:sz="0" w:space="0" w:color="auto"/>
            <w:right w:val="none" w:sz="0" w:space="0" w:color="auto"/>
          </w:divBdr>
          <w:divsChild>
            <w:div w:id="7146419">
              <w:marLeft w:val="0"/>
              <w:marRight w:val="0"/>
              <w:marTop w:val="0"/>
              <w:marBottom w:val="0"/>
              <w:divBdr>
                <w:top w:val="none" w:sz="0" w:space="0" w:color="auto"/>
                <w:left w:val="none" w:sz="0" w:space="0" w:color="auto"/>
                <w:bottom w:val="none" w:sz="0" w:space="0" w:color="auto"/>
                <w:right w:val="none" w:sz="0" w:space="0" w:color="auto"/>
              </w:divBdr>
              <w:divsChild>
                <w:div w:id="130708144">
                  <w:marLeft w:val="0"/>
                  <w:marRight w:val="0"/>
                  <w:marTop w:val="0"/>
                  <w:marBottom w:val="0"/>
                  <w:divBdr>
                    <w:top w:val="none" w:sz="0" w:space="0" w:color="auto"/>
                    <w:left w:val="none" w:sz="0" w:space="0" w:color="auto"/>
                    <w:bottom w:val="none" w:sz="0" w:space="0" w:color="auto"/>
                    <w:right w:val="none" w:sz="0" w:space="0" w:color="auto"/>
                  </w:divBdr>
                  <w:divsChild>
                    <w:div w:id="234323520">
                      <w:marLeft w:val="0"/>
                      <w:marRight w:val="0"/>
                      <w:marTop w:val="0"/>
                      <w:marBottom w:val="0"/>
                      <w:divBdr>
                        <w:top w:val="none" w:sz="0" w:space="0" w:color="auto"/>
                        <w:left w:val="none" w:sz="0" w:space="0" w:color="auto"/>
                        <w:bottom w:val="none" w:sz="0" w:space="0" w:color="auto"/>
                        <w:right w:val="none" w:sz="0" w:space="0" w:color="auto"/>
                      </w:divBdr>
                      <w:divsChild>
                        <w:div w:id="1680233111">
                          <w:marLeft w:val="0"/>
                          <w:marRight w:val="0"/>
                          <w:marTop w:val="0"/>
                          <w:marBottom w:val="0"/>
                          <w:divBdr>
                            <w:top w:val="none" w:sz="0" w:space="0" w:color="auto"/>
                            <w:left w:val="none" w:sz="0" w:space="0" w:color="auto"/>
                            <w:bottom w:val="none" w:sz="0" w:space="0" w:color="auto"/>
                            <w:right w:val="none" w:sz="0" w:space="0" w:color="auto"/>
                          </w:divBdr>
                          <w:divsChild>
                            <w:div w:id="1838960318">
                              <w:marLeft w:val="0"/>
                              <w:marRight w:val="0"/>
                              <w:marTop w:val="0"/>
                              <w:marBottom w:val="0"/>
                              <w:divBdr>
                                <w:top w:val="none" w:sz="0" w:space="0" w:color="auto"/>
                                <w:left w:val="none" w:sz="0" w:space="0" w:color="auto"/>
                                <w:bottom w:val="none" w:sz="0" w:space="0" w:color="auto"/>
                                <w:right w:val="none" w:sz="0" w:space="0" w:color="auto"/>
                              </w:divBdr>
                              <w:divsChild>
                                <w:div w:id="1781803397">
                                  <w:marLeft w:val="0"/>
                                  <w:marRight w:val="0"/>
                                  <w:marTop w:val="0"/>
                                  <w:marBottom w:val="0"/>
                                  <w:divBdr>
                                    <w:top w:val="none" w:sz="0" w:space="0" w:color="auto"/>
                                    <w:left w:val="none" w:sz="0" w:space="0" w:color="auto"/>
                                    <w:bottom w:val="none" w:sz="0" w:space="0" w:color="auto"/>
                                    <w:right w:val="none" w:sz="0" w:space="0" w:color="auto"/>
                                  </w:divBdr>
                                  <w:divsChild>
                                    <w:div w:id="337580463">
                                      <w:marLeft w:val="0"/>
                                      <w:marRight w:val="0"/>
                                      <w:marTop w:val="0"/>
                                      <w:marBottom w:val="0"/>
                                      <w:divBdr>
                                        <w:top w:val="none" w:sz="0" w:space="0" w:color="auto"/>
                                        <w:left w:val="none" w:sz="0" w:space="0" w:color="auto"/>
                                        <w:bottom w:val="none" w:sz="0" w:space="0" w:color="auto"/>
                                        <w:right w:val="none" w:sz="0" w:space="0" w:color="auto"/>
                                      </w:divBdr>
                                      <w:divsChild>
                                        <w:div w:id="80299026">
                                          <w:marLeft w:val="0"/>
                                          <w:marRight w:val="0"/>
                                          <w:marTop w:val="0"/>
                                          <w:marBottom w:val="0"/>
                                          <w:divBdr>
                                            <w:top w:val="none" w:sz="0" w:space="0" w:color="auto"/>
                                            <w:left w:val="none" w:sz="0" w:space="0" w:color="auto"/>
                                            <w:bottom w:val="none" w:sz="0" w:space="0" w:color="auto"/>
                                            <w:right w:val="none" w:sz="0" w:space="0" w:color="auto"/>
                                          </w:divBdr>
                                          <w:divsChild>
                                            <w:div w:id="735862717">
                                              <w:marLeft w:val="0"/>
                                              <w:marRight w:val="0"/>
                                              <w:marTop w:val="0"/>
                                              <w:marBottom w:val="0"/>
                                              <w:divBdr>
                                                <w:top w:val="none" w:sz="0" w:space="0" w:color="auto"/>
                                                <w:left w:val="none" w:sz="0" w:space="0" w:color="auto"/>
                                                <w:bottom w:val="none" w:sz="0" w:space="0" w:color="auto"/>
                                                <w:right w:val="none" w:sz="0" w:space="0" w:color="auto"/>
                                              </w:divBdr>
                                              <w:divsChild>
                                                <w:div w:id="412049069">
                                                  <w:marLeft w:val="0"/>
                                                  <w:marRight w:val="0"/>
                                                  <w:marTop w:val="0"/>
                                                  <w:marBottom w:val="0"/>
                                                  <w:divBdr>
                                                    <w:top w:val="none" w:sz="0" w:space="0" w:color="auto"/>
                                                    <w:left w:val="none" w:sz="0" w:space="0" w:color="auto"/>
                                                    <w:bottom w:val="none" w:sz="0" w:space="0" w:color="auto"/>
                                                    <w:right w:val="none" w:sz="0" w:space="0" w:color="auto"/>
                                                  </w:divBdr>
                                                  <w:divsChild>
                                                    <w:div w:id="9789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333583">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9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epr-online.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aka-cabl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aka-cable.com" TargetMode="External"/><Relationship Id="rId5" Type="http://schemas.openxmlformats.org/officeDocument/2006/relationships/numbering" Target="numbering.xml"/><Relationship Id="rId15" Type="http://schemas.openxmlformats.org/officeDocument/2006/relationships/hyperlink" Target="http://www.epr-online.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8CB5802A259FD48BF3EBA8B6A091433" ma:contentTypeVersion="12" ma:contentTypeDescription="Create a new document." ma:contentTypeScope="" ma:versionID="08d7c6c7ecd4cf8311204f11af317d51">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8cc42f338e32706be595136b5726ca45"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BB6B4-B492-4A07-A28E-9F12F132FF16}">
  <ds:schemaRefs>
    <ds:schemaRef ds:uri="http://schemas.microsoft.com/sharepoint/v3/contenttype/forms"/>
  </ds:schemaRefs>
</ds:datastoreItem>
</file>

<file path=customXml/itemProps2.xml><?xml version="1.0" encoding="utf-8"?>
<ds:datastoreItem xmlns:ds="http://schemas.openxmlformats.org/officeDocument/2006/customXml" ds:itemID="{A2B4CF86-10D4-48E2-97BE-B40F2197D5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876A90-1288-4925-8830-848C61A4F8DF}">
  <ds:schemaRefs>
    <ds:schemaRef ds:uri="http://schemas.openxmlformats.org/officeDocument/2006/bibliography"/>
  </ds:schemaRefs>
</ds:datastoreItem>
</file>

<file path=customXml/itemProps4.xml><?xml version="1.0" encoding="utf-8"?>
<ds:datastoreItem xmlns:ds="http://schemas.openxmlformats.org/officeDocument/2006/customXml" ds:itemID="{7F90DF9C-5DE7-40DA-B55C-AEF9CD9D0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61c9187e-b015-4e8a-9477-780509d1e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4249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docId:111B72A7F76C328EB7235190AE8A3374</cp:keywords>
  <cp:lastModifiedBy/>
  <cp:revision>1</cp:revision>
  <dcterms:created xsi:type="dcterms:W3CDTF">2022-02-03T08:30:00Z</dcterms:created>
  <dcterms:modified xsi:type="dcterms:W3CDTF">2022-02-03T08:30:00Z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0x010100A8CB5802A259FD48BF3EBA8B6A091433</vt:lpwstr>
  </property>
  <property fmtid="{D5CDD505-2E9C-101B-9397-08002B2CF9AE}" pid="4" name="_AdHocReviewCycleID">
    <vt:i4>547292317</vt:i4>
  </property>
  <property fmtid="{D5CDD505-2E9C-101B-9397-08002B2CF9AE}" pid="5" name="_ReviewingToolsShownOnce">
    <vt:lpwstr/>
  </property>
</Properties>
</file>