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31A72" w14:textId="77777777" w:rsidR="00681EDC" w:rsidRDefault="00681EDC" w:rsidP="00BF4D0E">
      <w:pPr>
        <w:spacing w:line="360" w:lineRule="auto"/>
        <w:rPr>
          <w:rFonts w:cstheme="minorHAnsi"/>
          <w:b/>
          <w:bCs/>
          <w:color w:val="231F20"/>
          <w:u w:val="single"/>
        </w:rPr>
      </w:pPr>
    </w:p>
    <w:p w14:paraId="5336E721" w14:textId="1172AE3D" w:rsidR="00740AAE" w:rsidRPr="005F3268" w:rsidRDefault="005F3268" w:rsidP="00BF4D0E">
      <w:pPr>
        <w:spacing w:line="360" w:lineRule="auto"/>
        <w:rPr>
          <w:rFonts w:cstheme="minorHAnsi"/>
          <w:b/>
          <w:bCs/>
          <w:color w:val="231F20"/>
          <w:u w:val="single"/>
        </w:rPr>
      </w:pPr>
      <w:r w:rsidRPr="005F3268">
        <w:rPr>
          <w:rFonts w:cstheme="minorHAnsi"/>
          <w:b/>
          <w:bCs/>
          <w:color w:val="231F20"/>
          <w:u w:val="single"/>
        </w:rPr>
        <w:t xml:space="preserve">Schnellere und erfolgreichere FTTx-Installationen mit Mehrwert: </w:t>
      </w:r>
      <w:r w:rsidR="00C10B05" w:rsidRPr="005F3268">
        <w:rPr>
          <w:rFonts w:cstheme="minorHAnsi"/>
          <w:b/>
          <w:bCs/>
          <w:color w:val="231F20"/>
          <w:u w:val="single"/>
        </w:rPr>
        <w:t xml:space="preserve">fiber expert </w:t>
      </w:r>
      <w:r w:rsidR="004830AD" w:rsidRPr="005F3268">
        <w:rPr>
          <w:rFonts w:cstheme="minorHAnsi"/>
          <w:b/>
          <w:bCs/>
          <w:color w:val="231F20"/>
          <w:u w:val="single"/>
        </w:rPr>
        <w:t>erweitert Spl</w:t>
      </w:r>
      <w:r w:rsidR="00EE37DF" w:rsidRPr="005F3268">
        <w:rPr>
          <w:rFonts w:cstheme="minorHAnsi"/>
          <w:b/>
          <w:bCs/>
          <w:color w:val="231F20"/>
          <w:u w:val="single"/>
        </w:rPr>
        <w:t>e</w:t>
      </w:r>
      <w:r w:rsidR="004830AD" w:rsidRPr="005F3268">
        <w:rPr>
          <w:rFonts w:cstheme="minorHAnsi"/>
          <w:b/>
          <w:bCs/>
          <w:color w:val="231F20"/>
          <w:u w:val="single"/>
        </w:rPr>
        <w:t>ißgerät-Portfolio</w:t>
      </w:r>
    </w:p>
    <w:p w14:paraId="4669AD21" w14:textId="62810101" w:rsidR="0089175D" w:rsidRDefault="00740AAE">
      <w:pPr>
        <w:rPr>
          <w:rFonts w:cstheme="minorHAnsi"/>
          <w:b/>
          <w:bCs/>
          <w:color w:val="231F20"/>
          <w:sz w:val="32"/>
          <w:szCs w:val="32"/>
        </w:rPr>
      </w:pPr>
      <w:r w:rsidRPr="00BF4D0E">
        <w:rPr>
          <w:rFonts w:cstheme="minorHAnsi"/>
          <w:b/>
          <w:bCs/>
          <w:color w:val="231F20"/>
          <w:sz w:val="32"/>
          <w:szCs w:val="32"/>
        </w:rPr>
        <w:t xml:space="preserve">tso GmbH vertreibt </w:t>
      </w:r>
      <w:r w:rsidR="00EE37DF">
        <w:rPr>
          <w:rFonts w:cstheme="minorHAnsi"/>
          <w:b/>
          <w:bCs/>
          <w:color w:val="231F20"/>
          <w:sz w:val="32"/>
          <w:szCs w:val="32"/>
        </w:rPr>
        <w:t xml:space="preserve">exklusiv </w:t>
      </w:r>
      <w:r w:rsidRPr="00BF4D0E">
        <w:rPr>
          <w:rFonts w:cstheme="minorHAnsi"/>
          <w:b/>
          <w:bCs/>
          <w:color w:val="231F20"/>
          <w:sz w:val="32"/>
          <w:szCs w:val="32"/>
        </w:rPr>
        <w:t>neues Fusionsspleißgerät Sumitomo T-502S</w:t>
      </w:r>
    </w:p>
    <w:p w14:paraId="58B2148A" w14:textId="1AAD51BC" w:rsidR="004830AD" w:rsidRDefault="00BF4D0E" w:rsidP="00C10B05">
      <w:pPr>
        <w:spacing w:line="360" w:lineRule="auto"/>
        <w:rPr>
          <w:rFonts w:cstheme="minorHAnsi"/>
          <w:b/>
          <w:bCs/>
          <w:color w:val="231F20"/>
          <w:sz w:val="24"/>
          <w:szCs w:val="24"/>
        </w:rPr>
      </w:pPr>
      <w:r w:rsidRPr="00BF4D0E">
        <w:rPr>
          <w:rFonts w:cstheme="minorHAnsi"/>
          <w:b/>
          <w:bCs/>
          <w:color w:val="231F20"/>
          <w:sz w:val="24"/>
          <w:szCs w:val="24"/>
        </w:rPr>
        <w:t xml:space="preserve">Halver, </w:t>
      </w:r>
      <w:r w:rsidR="00974E04">
        <w:rPr>
          <w:rFonts w:cstheme="minorHAnsi"/>
          <w:b/>
          <w:bCs/>
          <w:color w:val="231F20"/>
          <w:sz w:val="24"/>
          <w:szCs w:val="24"/>
        </w:rPr>
        <w:t>2.</w:t>
      </w:r>
      <w:r w:rsidRPr="00BF4D0E">
        <w:rPr>
          <w:rFonts w:cstheme="minorHAnsi"/>
          <w:b/>
          <w:bCs/>
          <w:color w:val="231F20"/>
          <w:sz w:val="24"/>
          <w:szCs w:val="24"/>
        </w:rPr>
        <w:t xml:space="preserve"> </w:t>
      </w:r>
      <w:r w:rsidR="00974E04">
        <w:rPr>
          <w:rFonts w:cstheme="minorHAnsi"/>
          <w:b/>
          <w:bCs/>
          <w:color w:val="231F20"/>
          <w:sz w:val="24"/>
          <w:szCs w:val="24"/>
        </w:rPr>
        <w:t>Dezember 2</w:t>
      </w:r>
      <w:r w:rsidRPr="00BF4D0E">
        <w:rPr>
          <w:rFonts w:cstheme="minorHAnsi"/>
          <w:b/>
          <w:bCs/>
          <w:color w:val="231F20"/>
          <w:sz w:val="24"/>
          <w:szCs w:val="24"/>
        </w:rPr>
        <w:t xml:space="preserve">021. </w:t>
      </w:r>
      <w:r w:rsidR="00C10B05">
        <w:rPr>
          <w:rFonts w:cstheme="minorHAnsi"/>
          <w:b/>
          <w:bCs/>
          <w:color w:val="231F20"/>
          <w:sz w:val="24"/>
          <w:szCs w:val="24"/>
        </w:rPr>
        <w:t xml:space="preserve">Die tso GmbH </w:t>
      </w:r>
      <w:r w:rsidR="004830AD">
        <w:rPr>
          <w:rFonts w:cstheme="minorHAnsi"/>
          <w:b/>
          <w:bCs/>
          <w:color w:val="231F20"/>
          <w:sz w:val="24"/>
          <w:szCs w:val="24"/>
        </w:rPr>
        <w:t xml:space="preserve">erweitert ihr Spleißgeräte-Portfolio um das neue Fusionsspleißgerät </w:t>
      </w:r>
      <w:r w:rsidR="00C10B05">
        <w:rPr>
          <w:rFonts w:cstheme="minorHAnsi"/>
          <w:b/>
          <w:bCs/>
          <w:color w:val="231F20"/>
          <w:sz w:val="24"/>
          <w:szCs w:val="24"/>
        </w:rPr>
        <w:t>Sumitomo T-502S</w:t>
      </w:r>
      <w:r w:rsidR="004830AD">
        <w:rPr>
          <w:rFonts w:cstheme="minorHAnsi"/>
          <w:b/>
          <w:bCs/>
          <w:color w:val="231F20"/>
          <w:sz w:val="24"/>
          <w:szCs w:val="24"/>
        </w:rPr>
        <w:t xml:space="preserve">. </w:t>
      </w:r>
      <w:r w:rsidR="005F2CF7">
        <w:rPr>
          <w:rFonts w:cstheme="minorHAnsi"/>
          <w:b/>
          <w:bCs/>
          <w:color w:val="231F20"/>
          <w:sz w:val="24"/>
          <w:szCs w:val="24"/>
        </w:rPr>
        <w:t>Das kleine</w:t>
      </w:r>
      <w:r w:rsidR="007D7154">
        <w:rPr>
          <w:rFonts w:cstheme="minorHAnsi"/>
          <w:b/>
          <w:bCs/>
          <w:color w:val="231F20"/>
          <w:sz w:val="24"/>
          <w:szCs w:val="24"/>
        </w:rPr>
        <w:t xml:space="preserve">, kompakte und leichte </w:t>
      </w:r>
      <w:r w:rsidR="005F2CF7">
        <w:rPr>
          <w:rFonts w:cstheme="minorHAnsi"/>
          <w:b/>
          <w:bCs/>
          <w:color w:val="231F20"/>
          <w:sz w:val="24"/>
          <w:szCs w:val="24"/>
        </w:rPr>
        <w:t xml:space="preserve">Modell </w:t>
      </w:r>
      <w:r w:rsidR="007D7154">
        <w:rPr>
          <w:rFonts w:cstheme="minorHAnsi"/>
          <w:b/>
          <w:bCs/>
          <w:color w:val="231F20"/>
          <w:sz w:val="24"/>
          <w:szCs w:val="24"/>
        </w:rPr>
        <w:t xml:space="preserve">ist speziell </w:t>
      </w:r>
      <w:r w:rsidR="008D50C3">
        <w:rPr>
          <w:rFonts w:cstheme="minorHAnsi"/>
          <w:b/>
          <w:bCs/>
          <w:color w:val="231F20"/>
          <w:sz w:val="24"/>
          <w:szCs w:val="24"/>
        </w:rPr>
        <w:t xml:space="preserve">für </w:t>
      </w:r>
      <w:r w:rsidR="007D7154">
        <w:rPr>
          <w:rFonts w:cstheme="minorHAnsi"/>
          <w:b/>
          <w:bCs/>
          <w:color w:val="231F20"/>
          <w:sz w:val="24"/>
          <w:szCs w:val="24"/>
        </w:rPr>
        <w:t>hohe Geräteergonomie konzipiert</w:t>
      </w:r>
      <w:r w:rsidR="008D50C3">
        <w:rPr>
          <w:rFonts w:cstheme="minorHAnsi"/>
          <w:b/>
          <w:bCs/>
          <w:color w:val="231F20"/>
          <w:sz w:val="24"/>
          <w:szCs w:val="24"/>
        </w:rPr>
        <w:t xml:space="preserve"> und schnell einsatzbereit</w:t>
      </w:r>
      <w:r w:rsidR="00ED7024">
        <w:rPr>
          <w:rFonts w:cstheme="minorHAnsi"/>
          <w:b/>
          <w:bCs/>
          <w:color w:val="231F20"/>
          <w:sz w:val="24"/>
          <w:szCs w:val="24"/>
        </w:rPr>
        <w:t>. Es verbessert die</w:t>
      </w:r>
      <w:r w:rsidR="007D7154">
        <w:rPr>
          <w:rFonts w:cstheme="minorHAnsi"/>
          <w:b/>
          <w:bCs/>
          <w:color w:val="231F20"/>
          <w:sz w:val="24"/>
          <w:szCs w:val="24"/>
        </w:rPr>
        <w:t xml:space="preserve"> Spleißerfahrung</w:t>
      </w:r>
      <w:r w:rsidR="008D50C3">
        <w:rPr>
          <w:rFonts w:cstheme="minorHAnsi"/>
          <w:b/>
          <w:bCs/>
          <w:color w:val="231F20"/>
          <w:sz w:val="24"/>
          <w:szCs w:val="24"/>
        </w:rPr>
        <w:t xml:space="preserve"> </w:t>
      </w:r>
      <w:r w:rsidR="000429DB">
        <w:rPr>
          <w:rFonts w:cstheme="minorHAnsi"/>
          <w:b/>
          <w:bCs/>
          <w:color w:val="231F20"/>
          <w:sz w:val="24"/>
          <w:szCs w:val="24"/>
        </w:rPr>
        <w:t xml:space="preserve">mit modernster KI-Technologie </w:t>
      </w:r>
      <w:r w:rsidR="008D50C3">
        <w:rPr>
          <w:rFonts w:cstheme="minorHAnsi"/>
          <w:b/>
          <w:bCs/>
          <w:color w:val="231F20"/>
          <w:sz w:val="24"/>
          <w:szCs w:val="24"/>
        </w:rPr>
        <w:t xml:space="preserve">und punktet mit </w:t>
      </w:r>
      <w:r w:rsidR="007D7154">
        <w:rPr>
          <w:rFonts w:cstheme="minorHAnsi"/>
          <w:b/>
          <w:bCs/>
          <w:color w:val="231F20"/>
          <w:sz w:val="24"/>
          <w:szCs w:val="24"/>
        </w:rPr>
        <w:t>einfachere</w:t>
      </w:r>
      <w:r w:rsidR="008D50C3">
        <w:rPr>
          <w:rFonts w:cstheme="minorHAnsi"/>
          <w:b/>
          <w:bCs/>
          <w:color w:val="231F20"/>
          <w:sz w:val="24"/>
          <w:szCs w:val="24"/>
        </w:rPr>
        <w:t>m</w:t>
      </w:r>
      <w:r w:rsidR="007D7154">
        <w:rPr>
          <w:rFonts w:cstheme="minorHAnsi"/>
          <w:b/>
          <w:bCs/>
          <w:color w:val="231F20"/>
          <w:sz w:val="24"/>
          <w:szCs w:val="24"/>
        </w:rPr>
        <w:t xml:space="preserve"> Spleiß</w:t>
      </w:r>
      <w:r w:rsidR="005F3268">
        <w:rPr>
          <w:rFonts w:cstheme="minorHAnsi"/>
          <w:b/>
          <w:bCs/>
          <w:color w:val="231F20"/>
          <w:sz w:val="24"/>
          <w:szCs w:val="24"/>
        </w:rPr>
        <w:t>-</w:t>
      </w:r>
      <w:r w:rsidR="007D7154">
        <w:rPr>
          <w:rFonts w:cstheme="minorHAnsi"/>
          <w:b/>
          <w:bCs/>
          <w:color w:val="231F20"/>
          <w:sz w:val="24"/>
          <w:szCs w:val="24"/>
        </w:rPr>
        <w:t xml:space="preserve">management bei herausragender Leistung und Haltbarkeit. </w:t>
      </w:r>
      <w:r w:rsidR="005A2B3F">
        <w:rPr>
          <w:rFonts w:cstheme="minorHAnsi"/>
          <w:b/>
          <w:bCs/>
          <w:color w:val="231F20"/>
          <w:sz w:val="24"/>
          <w:szCs w:val="24"/>
        </w:rPr>
        <w:t xml:space="preserve">Damit </w:t>
      </w:r>
      <w:r w:rsidR="00566456">
        <w:rPr>
          <w:rFonts w:cstheme="minorHAnsi"/>
          <w:b/>
          <w:bCs/>
          <w:color w:val="231F20"/>
          <w:sz w:val="24"/>
          <w:szCs w:val="24"/>
        </w:rPr>
        <w:t xml:space="preserve">spart es </w:t>
      </w:r>
      <w:r w:rsidR="008D50C3">
        <w:rPr>
          <w:rFonts w:cstheme="minorHAnsi"/>
          <w:b/>
          <w:bCs/>
          <w:color w:val="231F20"/>
          <w:sz w:val="24"/>
          <w:szCs w:val="24"/>
        </w:rPr>
        <w:t xml:space="preserve">wertvolle Arbeitszeit und </w:t>
      </w:r>
      <w:r w:rsidR="00566456">
        <w:rPr>
          <w:rFonts w:cstheme="minorHAnsi"/>
          <w:b/>
          <w:bCs/>
          <w:color w:val="231F20"/>
          <w:sz w:val="24"/>
          <w:szCs w:val="24"/>
        </w:rPr>
        <w:t xml:space="preserve">trägt dazu bei, </w:t>
      </w:r>
      <w:r w:rsidR="008D50C3">
        <w:rPr>
          <w:rFonts w:cstheme="minorHAnsi"/>
          <w:b/>
          <w:bCs/>
          <w:color w:val="231F20"/>
          <w:sz w:val="24"/>
          <w:szCs w:val="24"/>
        </w:rPr>
        <w:t>FTT</w:t>
      </w:r>
      <w:r w:rsidR="00140790">
        <w:rPr>
          <w:rFonts w:cstheme="minorHAnsi"/>
          <w:b/>
          <w:bCs/>
          <w:color w:val="231F20"/>
          <w:sz w:val="24"/>
          <w:szCs w:val="24"/>
        </w:rPr>
        <w:t>x</w:t>
      </w:r>
      <w:r w:rsidR="008D50C3">
        <w:rPr>
          <w:rFonts w:cstheme="minorHAnsi"/>
          <w:b/>
          <w:bCs/>
          <w:color w:val="231F20"/>
          <w:sz w:val="24"/>
          <w:szCs w:val="24"/>
        </w:rPr>
        <w:t xml:space="preserve">-Installationen schneller zu realisieren. </w:t>
      </w:r>
      <w:r w:rsidR="00C12974" w:rsidRPr="00C12974">
        <w:rPr>
          <w:rFonts w:cstheme="minorHAnsi"/>
          <w:b/>
          <w:bCs/>
          <w:color w:val="231F20"/>
          <w:sz w:val="24"/>
          <w:szCs w:val="24"/>
        </w:rPr>
        <w:t>Als deutschlandweit einziger zertifizierter und autorisierter Sumitomo</w:t>
      </w:r>
      <w:r w:rsidR="00C12974">
        <w:rPr>
          <w:rFonts w:cstheme="minorHAnsi"/>
          <w:b/>
          <w:bCs/>
          <w:color w:val="231F20"/>
          <w:sz w:val="24"/>
          <w:szCs w:val="24"/>
        </w:rPr>
        <w:t xml:space="preserve"> </w:t>
      </w:r>
      <w:r w:rsidR="00C12974" w:rsidRPr="00C12974">
        <w:rPr>
          <w:rFonts w:cstheme="minorHAnsi"/>
          <w:b/>
          <w:bCs/>
          <w:color w:val="231F20"/>
          <w:sz w:val="24"/>
          <w:szCs w:val="24"/>
        </w:rPr>
        <w:t>Vert</w:t>
      </w:r>
      <w:r w:rsidR="00C12974">
        <w:rPr>
          <w:rFonts w:cstheme="minorHAnsi"/>
          <w:b/>
          <w:bCs/>
          <w:color w:val="231F20"/>
          <w:sz w:val="24"/>
          <w:szCs w:val="24"/>
        </w:rPr>
        <w:t>r</w:t>
      </w:r>
      <w:r w:rsidR="00C12974" w:rsidRPr="00C12974">
        <w:rPr>
          <w:rFonts w:cstheme="minorHAnsi"/>
          <w:b/>
          <w:bCs/>
          <w:color w:val="231F20"/>
          <w:sz w:val="24"/>
          <w:szCs w:val="24"/>
        </w:rPr>
        <w:t>iebs- und Servicepartner bietet die tso Kunden da</w:t>
      </w:r>
      <w:r w:rsidR="00C12974">
        <w:rPr>
          <w:rFonts w:cstheme="minorHAnsi"/>
          <w:b/>
          <w:bCs/>
          <w:color w:val="231F20"/>
          <w:sz w:val="24"/>
          <w:szCs w:val="24"/>
        </w:rPr>
        <w:t xml:space="preserve">s Sumitomo T-502S </w:t>
      </w:r>
      <w:r w:rsidR="00C12974" w:rsidRPr="00C12974">
        <w:rPr>
          <w:rFonts w:cstheme="minorHAnsi"/>
          <w:b/>
          <w:bCs/>
          <w:color w:val="231F20"/>
          <w:sz w:val="24"/>
          <w:szCs w:val="24"/>
        </w:rPr>
        <w:t>exklu</w:t>
      </w:r>
      <w:r w:rsidR="00C12974">
        <w:rPr>
          <w:rFonts w:cstheme="minorHAnsi"/>
          <w:b/>
          <w:bCs/>
          <w:color w:val="231F20"/>
          <w:sz w:val="24"/>
          <w:szCs w:val="24"/>
        </w:rPr>
        <w:t>s</w:t>
      </w:r>
      <w:r w:rsidR="00C12974" w:rsidRPr="00C12974">
        <w:rPr>
          <w:rFonts w:cstheme="minorHAnsi"/>
          <w:b/>
          <w:bCs/>
          <w:color w:val="231F20"/>
          <w:sz w:val="24"/>
          <w:szCs w:val="24"/>
        </w:rPr>
        <w:t>iv in ihrem Shop unter</w:t>
      </w:r>
      <w:r w:rsidR="00140790">
        <w:rPr>
          <w:rFonts w:cstheme="minorHAnsi"/>
          <w:b/>
          <w:bCs/>
          <w:color w:val="231F20"/>
          <w:sz w:val="24"/>
          <w:szCs w:val="24"/>
        </w:rPr>
        <w:t xml:space="preserve">: </w:t>
      </w:r>
      <w:hyperlink r:id="rId9" w:history="1">
        <w:r w:rsidR="00140790" w:rsidRPr="009A3592">
          <w:rPr>
            <w:rStyle w:val="Hyperlink"/>
            <w:rFonts w:cstheme="minorHAnsi"/>
            <w:b/>
            <w:bCs/>
            <w:sz w:val="24"/>
            <w:szCs w:val="24"/>
          </w:rPr>
          <w:t>https://www.tso-gmbh.de/</w:t>
        </w:r>
      </w:hyperlink>
      <w:r w:rsidR="00140790">
        <w:rPr>
          <w:rFonts w:cstheme="minorHAnsi"/>
          <w:b/>
          <w:bCs/>
          <w:color w:val="231F20"/>
          <w:sz w:val="24"/>
          <w:szCs w:val="24"/>
        </w:rPr>
        <w:t xml:space="preserve">. </w:t>
      </w:r>
    </w:p>
    <w:p w14:paraId="6DB8726A" w14:textId="6BA1455E" w:rsidR="003D232C" w:rsidRDefault="00770BCB" w:rsidP="00C10B05">
      <w:pPr>
        <w:spacing w:line="360" w:lineRule="auto"/>
        <w:rPr>
          <w:rFonts w:cstheme="minorHAnsi"/>
          <w:color w:val="231F20"/>
          <w:sz w:val="24"/>
          <w:szCs w:val="24"/>
        </w:rPr>
      </w:pPr>
      <w:r>
        <w:rPr>
          <w:rFonts w:cstheme="minorHAnsi"/>
          <w:color w:val="231F20"/>
          <w:sz w:val="24"/>
          <w:szCs w:val="24"/>
        </w:rPr>
        <w:t xml:space="preserve">Das </w:t>
      </w:r>
      <w:r w:rsidR="00FE70EB">
        <w:rPr>
          <w:rFonts w:cstheme="minorHAnsi"/>
          <w:color w:val="231F20"/>
          <w:sz w:val="24"/>
          <w:szCs w:val="24"/>
        </w:rPr>
        <w:t xml:space="preserve">Sumitomo T-502S </w:t>
      </w:r>
      <w:r>
        <w:rPr>
          <w:rFonts w:cstheme="minorHAnsi"/>
          <w:color w:val="231F20"/>
          <w:sz w:val="24"/>
          <w:szCs w:val="24"/>
        </w:rPr>
        <w:t xml:space="preserve">ist </w:t>
      </w:r>
      <w:r w:rsidR="00FE70EB">
        <w:rPr>
          <w:rFonts w:cstheme="minorHAnsi"/>
          <w:color w:val="231F20"/>
          <w:sz w:val="24"/>
          <w:szCs w:val="24"/>
        </w:rPr>
        <w:t>ein leistung</w:t>
      </w:r>
      <w:r w:rsidR="007B61B6">
        <w:rPr>
          <w:rFonts w:cstheme="minorHAnsi"/>
          <w:color w:val="231F20"/>
          <w:sz w:val="24"/>
          <w:szCs w:val="24"/>
        </w:rPr>
        <w:t>s</w:t>
      </w:r>
      <w:r w:rsidR="00FE70EB">
        <w:rPr>
          <w:rFonts w:cstheme="minorHAnsi"/>
          <w:color w:val="231F20"/>
          <w:sz w:val="24"/>
          <w:szCs w:val="24"/>
        </w:rPr>
        <w:t>st</w:t>
      </w:r>
      <w:r w:rsidR="007B61B6">
        <w:rPr>
          <w:rFonts w:cstheme="minorHAnsi"/>
          <w:color w:val="231F20"/>
          <w:sz w:val="24"/>
          <w:szCs w:val="24"/>
        </w:rPr>
        <w:t>a</w:t>
      </w:r>
      <w:r w:rsidR="00FE70EB">
        <w:rPr>
          <w:rFonts w:cstheme="minorHAnsi"/>
          <w:color w:val="231F20"/>
          <w:sz w:val="24"/>
          <w:szCs w:val="24"/>
        </w:rPr>
        <w:t xml:space="preserve">rkes </w:t>
      </w:r>
      <w:r w:rsidR="007B61B6">
        <w:rPr>
          <w:rFonts w:cstheme="minorHAnsi"/>
          <w:color w:val="231F20"/>
          <w:sz w:val="24"/>
          <w:szCs w:val="24"/>
        </w:rPr>
        <w:t xml:space="preserve">Cladding Alignment Spleißgerät </w:t>
      </w:r>
      <w:r w:rsidR="00183B2E">
        <w:rPr>
          <w:rFonts w:cstheme="minorHAnsi"/>
          <w:color w:val="231F20"/>
          <w:sz w:val="24"/>
          <w:szCs w:val="24"/>
        </w:rPr>
        <w:t>f</w:t>
      </w:r>
      <w:r w:rsidR="003B0E2C">
        <w:rPr>
          <w:rFonts w:cstheme="minorHAnsi"/>
          <w:color w:val="231F20"/>
          <w:sz w:val="24"/>
          <w:szCs w:val="24"/>
        </w:rPr>
        <w:t>ür zeiteffizientes Spleißen</w:t>
      </w:r>
      <w:r w:rsidR="00183B2E">
        <w:rPr>
          <w:rFonts w:cstheme="minorHAnsi"/>
          <w:color w:val="231F20"/>
          <w:sz w:val="24"/>
          <w:szCs w:val="24"/>
        </w:rPr>
        <w:t>:</w:t>
      </w:r>
      <w:r w:rsidR="003B0E2C">
        <w:rPr>
          <w:rFonts w:cstheme="minorHAnsi"/>
          <w:color w:val="231F20"/>
          <w:sz w:val="24"/>
          <w:szCs w:val="24"/>
        </w:rPr>
        <w:t xml:space="preserve"> </w:t>
      </w:r>
      <w:r w:rsidR="00183B2E">
        <w:rPr>
          <w:rFonts w:cstheme="minorHAnsi"/>
          <w:color w:val="231F20"/>
          <w:sz w:val="24"/>
          <w:szCs w:val="24"/>
        </w:rPr>
        <w:t xml:space="preserve">Das nur 1,1 kg leichte Gerät kommt </w:t>
      </w:r>
      <w:r w:rsidR="003B0E2C">
        <w:rPr>
          <w:rFonts w:cstheme="minorHAnsi"/>
          <w:color w:val="231F20"/>
          <w:sz w:val="24"/>
          <w:szCs w:val="24"/>
        </w:rPr>
        <w:t>in</w:t>
      </w:r>
      <w:r w:rsidR="00183B2E">
        <w:rPr>
          <w:rFonts w:cstheme="minorHAnsi"/>
          <w:color w:val="231F20"/>
          <w:sz w:val="24"/>
          <w:szCs w:val="24"/>
        </w:rPr>
        <w:t xml:space="preserve"> </w:t>
      </w:r>
      <w:r w:rsidR="003B0E2C">
        <w:rPr>
          <w:rFonts w:cstheme="minorHAnsi"/>
          <w:color w:val="231F20"/>
          <w:sz w:val="24"/>
          <w:szCs w:val="24"/>
        </w:rPr>
        <w:t>e</w:t>
      </w:r>
      <w:r w:rsidR="00183B2E">
        <w:rPr>
          <w:rFonts w:cstheme="minorHAnsi"/>
          <w:color w:val="231F20"/>
          <w:sz w:val="24"/>
          <w:szCs w:val="24"/>
        </w:rPr>
        <w:t xml:space="preserve">inem </w:t>
      </w:r>
      <w:r w:rsidR="003B0E2C">
        <w:rPr>
          <w:rFonts w:cstheme="minorHAnsi"/>
          <w:color w:val="231F20"/>
          <w:sz w:val="24"/>
          <w:szCs w:val="24"/>
        </w:rPr>
        <w:t>Koffer mit integ</w:t>
      </w:r>
      <w:r w:rsidR="00183B2E">
        <w:rPr>
          <w:rFonts w:cstheme="minorHAnsi"/>
          <w:color w:val="231F20"/>
          <w:sz w:val="24"/>
          <w:szCs w:val="24"/>
        </w:rPr>
        <w:t>r</w:t>
      </w:r>
      <w:r w:rsidR="003B0E2C">
        <w:rPr>
          <w:rFonts w:cstheme="minorHAnsi"/>
          <w:color w:val="231F20"/>
          <w:sz w:val="24"/>
          <w:szCs w:val="24"/>
        </w:rPr>
        <w:t>i</w:t>
      </w:r>
      <w:r w:rsidR="00183B2E">
        <w:rPr>
          <w:rFonts w:cstheme="minorHAnsi"/>
          <w:color w:val="231F20"/>
          <w:sz w:val="24"/>
          <w:szCs w:val="24"/>
        </w:rPr>
        <w:t>er</w:t>
      </w:r>
      <w:r w:rsidR="003B0E2C">
        <w:rPr>
          <w:rFonts w:cstheme="minorHAnsi"/>
          <w:color w:val="231F20"/>
          <w:sz w:val="24"/>
          <w:szCs w:val="24"/>
        </w:rPr>
        <w:t>t</w:t>
      </w:r>
      <w:r w:rsidR="00183B2E">
        <w:rPr>
          <w:rFonts w:cstheme="minorHAnsi"/>
          <w:color w:val="231F20"/>
          <w:sz w:val="24"/>
          <w:szCs w:val="24"/>
        </w:rPr>
        <w:t>e</w:t>
      </w:r>
      <w:r w:rsidR="003B0E2C">
        <w:rPr>
          <w:rFonts w:cstheme="minorHAnsi"/>
          <w:color w:val="231F20"/>
          <w:sz w:val="24"/>
          <w:szCs w:val="24"/>
        </w:rPr>
        <w:t>m A</w:t>
      </w:r>
      <w:r w:rsidR="00183B2E">
        <w:rPr>
          <w:rFonts w:cstheme="minorHAnsi"/>
          <w:color w:val="231F20"/>
          <w:sz w:val="24"/>
          <w:szCs w:val="24"/>
        </w:rPr>
        <w:t>rbeitstisch</w:t>
      </w:r>
      <w:r w:rsidR="003B0E2C">
        <w:rPr>
          <w:rFonts w:cstheme="minorHAnsi"/>
          <w:color w:val="231F20"/>
          <w:sz w:val="24"/>
          <w:szCs w:val="24"/>
        </w:rPr>
        <w:t xml:space="preserve">. </w:t>
      </w:r>
      <w:r w:rsidR="00183B2E">
        <w:rPr>
          <w:rFonts w:cstheme="minorHAnsi"/>
          <w:color w:val="231F20"/>
          <w:sz w:val="24"/>
          <w:szCs w:val="24"/>
        </w:rPr>
        <w:t>Es lässt sich entnehmen oder wahlweise mittels eines Gurts umhängen oder auf einem Stativ befestigen. Tut</w:t>
      </w:r>
      <w:r w:rsidR="003D232C">
        <w:rPr>
          <w:rFonts w:cstheme="minorHAnsi"/>
          <w:color w:val="231F20"/>
          <w:sz w:val="24"/>
          <w:szCs w:val="24"/>
        </w:rPr>
        <w:t>orial</w:t>
      </w:r>
      <w:r w:rsidR="00183B2E">
        <w:rPr>
          <w:rFonts w:cstheme="minorHAnsi"/>
          <w:color w:val="231F20"/>
          <w:sz w:val="24"/>
          <w:szCs w:val="24"/>
        </w:rPr>
        <w:t>-Video</w:t>
      </w:r>
      <w:r w:rsidR="003D232C">
        <w:rPr>
          <w:rFonts w:cstheme="minorHAnsi"/>
          <w:color w:val="231F20"/>
          <w:sz w:val="24"/>
          <w:szCs w:val="24"/>
        </w:rPr>
        <w:t xml:space="preserve">s </w:t>
      </w:r>
      <w:r w:rsidR="00183B2E">
        <w:rPr>
          <w:rFonts w:cstheme="minorHAnsi"/>
          <w:color w:val="231F20"/>
          <w:sz w:val="24"/>
          <w:szCs w:val="24"/>
        </w:rPr>
        <w:t>hel</w:t>
      </w:r>
      <w:r w:rsidR="003D232C">
        <w:rPr>
          <w:rFonts w:cstheme="minorHAnsi"/>
          <w:color w:val="231F20"/>
          <w:sz w:val="24"/>
          <w:szCs w:val="24"/>
        </w:rPr>
        <w:t>f</w:t>
      </w:r>
      <w:r w:rsidR="00183B2E">
        <w:rPr>
          <w:rFonts w:cstheme="minorHAnsi"/>
          <w:color w:val="231F20"/>
          <w:sz w:val="24"/>
          <w:szCs w:val="24"/>
        </w:rPr>
        <w:t xml:space="preserve">en bei der </w:t>
      </w:r>
      <w:r w:rsidR="00EC7B0E">
        <w:rPr>
          <w:rFonts w:cstheme="minorHAnsi"/>
          <w:color w:val="231F20"/>
          <w:sz w:val="24"/>
          <w:szCs w:val="24"/>
        </w:rPr>
        <w:t xml:space="preserve">schnellen </w:t>
      </w:r>
      <w:r w:rsidR="003D232C">
        <w:rPr>
          <w:rFonts w:cstheme="minorHAnsi"/>
          <w:color w:val="231F20"/>
          <w:sz w:val="24"/>
          <w:szCs w:val="24"/>
        </w:rPr>
        <w:t>Ersteinrichtung, bei der Vorbereitung des Arbeitstisches, erläutern die grundlegenden Gerätefunktionen und geben Hinweise zur Wartung. Mit</w:t>
      </w:r>
      <w:r w:rsidR="00EA1706">
        <w:rPr>
          <w:rFonts w:cstheme="minorHAnsi"/>
          <w:color w:val="231F20"/>
          <w:sz w:val="24"/>
          <w:szCs w:val="24"/>
        </w:rPr>
        <w:t xml:space="preserve">tels </w:t>
      </w:r>
      <w:r w:rsidR="003D232C">
        <w:rPr>
          <w:rFonts w:cstheme="minorHAnsi"/>
          <w:color w:val="231F20"/>
          <w:sz w:val="24"/>
          <w:szCs w:val="24"/>
        </w:rPr>
        <w:t xml:space="preserve">Touchscreen und Swipe-Funktion ist das Fusionsspleißgerät intuitiv bedienbar. </w:t>
      </w:r>
    </w:p>
    <w:p w14:paraId="08B6288D" w14:textId="0EEA0AAA" w:rsidR="00817746" w:rsidRDefault="003D232C" w:rsidP="00C10B05">
      <w:pPr>
        <w:spacing w:line="360" w:lineRule="auto"/>
        <w:rPr>
          <w:rFonts w:cstheme="minorHAnsi"/>
          <w:color w:val="231F20"/>
          <w:sz w:val="24"/>
          <w:szCs w:val="24"/>
        </w:rPr>
      </w:pPr>
      <w:r>
        <w:rPr>
          <w:rFonts w:cstheme="minorHAnsi"/>
          <w:color w:val="231F20"/>
          <w:sz w:val="24"/>
          <w:szCs w:val="24"/>
        </w:rPr>
        <w:t>Für höhe</w:t>
      </w:r>
      <w:r w:rsidR="00EC7B0E">
        <w:rPr>
          <w:rFonts w:cstheme="minorHAnsi"/>
          <w:color w:val="231F20"/>
          <w:sz w:val="24"/>
          <w:szCs w:val="24"/>
        </w:rPr>
        <w:t>re</w:t>
      </w:r>
      <w:r>
        <w:rPr>
          <w:rFonts w:cstheme="minorHAnsi"/>
          <w:color w:val="231F20"/>
          <w:sz w:val="24"/>
          <w:szCs w:val="24"/>
        </w:rPr>
        <w:t>n</w:t>
      </w:r>
      <w:r w:rsidR="00EC7B0E">
        <w:rPr>
          <w:rFonts w:cstheme="minorHAnsi"/>
          <w:color w:val="231F20"/>
          <w:sz w:val="24"/>
          <w:szCs w:val="24"/>
        </w:rPr>
        <w:t xml:space="preserve"> Sp</w:t>
      </w:r>
      <w:r>
        <w:rPr>
          <w:rFonts w:cstheme="minorHAnsi"/>
          <w:color w:val="231F20"/>
          <w:sz w:val="24"/>
          <w:szCs w:val="24"/>
        </w:rPr>
        <w:t>leißerfolg mit w</w:t>
      </w:r>
      <w:r w:rsidR="00EC7B0E">
        <w:rPr>
          <w:rFonts w:cstheme="minorHAnsi"/>
          <w:color w:val="231F20"/>
          <w:sz w:val="24"/>
          <w:szCs w:val="24"/>
        </w:rPr>
        <w:t>e</w:t>
      </w:r>
      <w:r>
        <w:rPr>
          <w:rFonts w:cstheme="minorHAnsi"/>
          <w:color w:val="231F20"/>
          <w:sz w:val="24"/>
          <w:szCs w:val="24"/>
        </w:rPr>
        <w:t xml:space="preserve">niger </w:t>
      </w:r>
      <w:r w:rsidR="00EC7B0E">
        <w:rPr>
          <w:rFonts w:cstheme="minorHAnsi"/>
          <w:color w:val="231F20"/>
          <w:sz w:val="24"/>
          <w:szCs w:val="24"/>
        </w:rPr>
        <w:t>N</w:t>
      </w:r>
      <w:r>
        <w:rPr>
          <w:rFonts w:cstheme="minorHAnsi"/>
          <w:color w:val="231F20"/>
          <w:sz w:val="24"/>
          <w:szCs w:val="24"/>
        </w:rPr>
        <w:t>achbe</w:t>
      </w:r>
      <w:r w:rsidR="00EC7B0E">
        <w:rPr>
          <w:rFonts w:cstheme="minorHAnsi"/>
          <w:color w:val="231F20"/>
          <w:sz w:val="24"/>
          <w:szCs w:val="24"/>
        </w:rPr>
        <w:t xml:space="preserve">arbeitungen integriert das Sumitomo T-502S </w:t>
      </w:r>
      <w:r w:rsidR="00B66804">
        <w:rPr>
          <w:rFonts w:cstheme="minorHAnsi"/>
          <w:color w:val="231F20"/>
          <w:sz w:val="24"/>
          <w:szCs w:val="24"/>
        </w:rPr>
        <w:t>die auf künstlicher Intelligenz basier</w:t>
      </w:r>
      <w:r w:rsidR="0040151A">
        <w:rPr>
          <w:rFonts w:cstheme="minorHAnsi"/>
          <w:color w:val="231F20"/>
          <w:sz w:val="24"/>
          <w:szCs w:val="24"/>
        </w:rPr>
        <w:t>ende</w:t>
      </w:r>
      <w:r w:rsidR="00B66804">
        <w:rPr>
          <w:rFonts w:cstheme="minorHAnsi"/>
          <w:color w:val="231F20"/>
          <w:sz w:val="24"/>
          <w:szCs w:val="24"/>
        </w:rPr>
        <w:t xml:space="preserve"> NanoTune-Technologie</w:t>
      </w:r>
      <w:r w:rsidR="0040151A">
        <w:rPr>
          <w:rFonts w:cstheme="minorHAnsi"/>
          <w:color w:val="231F20"/>
          <w:sz w:val="24"/>
          <w:szCs w:val="24"/>
        </w:rPr>
        <w:t>:</w:t>
      </w:r>
      <w:r w:rsidR="00B66804">
        <w:rPr>
          <w:rFonts w:cstheme="minorHAnsi"/>
          <w:color w:val="231F20"/>
          <w:sz w:val="24"/>
          <w:szCs w:val="24"/>
        </w:rPr>
        <w:t xml:space="preserve"> Sie </w:t>
      </w:r>
      <w:r w:rsidR="00BA7902">
        <w:rPr>
          <w:rFonts w:cstheme="minorHAnsi"/>
          <w:color w:val="231F20"/>
          <w:sz w:val="24"/>
          <w:szCs w:val="24"/>
        </w:rPr>
        <w:t xml:space="preserve">aktiviert sich bei fehlerhaftem Cleaving, </w:t>
      </w:r>
      <w:r w:rsidR="00B66804">
        <w:rPr>
          <w:rFonts w:cstheme="minorHAnsi"/>
          <w:color w:val="231F20"/>
          <w:sz w:val="24"/>
          <w:szCs w:val="24"/>
        </w:rPr>
        <w:t>erkennt und analysiert mangelhafte Faserenden</w:t>
      </w:r>
      <w:r w:rsidR="0040151A">
        <w:rPr>
          <w:rFonts w:cstheme="minorHAnsi"/>
          <w:color w:val="231F20"/>
          <w:sz w:val="24"/>
          <w:szCs w:val="24"/>
        </w:rPr>
        <w:t xml:space="preserve"> </w:t>
      </w:r>
      <w:r w:rsidR="00B66804">
        <w:rPr>
          <w:rFonts w:cstheme="minorHAnsi"/>
          <w:color w:val="231F20"/>
          <w:sz w:val="24"/>
          <w:szCs w:val="24"/>
        </w:rPr>
        <w:t>und passt den Spl</w:t>
      </w:r>
      <w:r w:rsidR="0040151A">
        <w:rPr>
          <w:rFonts w:cstheme="minorHAnsi"/>
          <w:color w:val="231F20"/>
          <w:sz w:val="24"/>
          <w:szCs w:val="24"/>
        </w:rPr>
        <w:t>e</w:t>
      </w:r>
      <w:r w:rsidR="00B66804">
        <w:rPr>
          <w:rFonts w:cstheme="minorHAnsi"/>
          <w:color w:val="231F20"/>
          <w:sz w:val="24"/>
          <w:szCs w:val="24"/>
        </w:rPr>
        <w:t>ißprozess</w:t>
      </w:r>
      <w:r w:rsidR="0040151A">
        <w:rPr>
          <w:rFonts w:cstheme="minorHAnsi"/>
          <w:color w:val="231F20"/>
          <w:sz w:val="24"/>
          <w:szCs w:val="24"/>
        </w:rPr>
        <w:t xml:space="preserve"> automatisch an. Da</w:t>
      </w:r>
      <w:r w:rsidR="00230855">
        <w:rPr>
          <w:rFonts w:cstheme="minorHAnsi"/>
          <w:color w:val="231F20"/>
          <w:sz w:val="24"/>
          <w:szCs w:val="24"/>
        </w:rPr>
        <w:t>s</w:t>
      </w:r>
      <w:r w:rsidR="0040151A">
        <w:rPr>
          <w:rFonts w:cstheme="minorHAnsi"/>
          <w:color w:val="231F20"/>
          <w:sz w:val="24"/>
          <w:szCs w:val="24"/>
        </w:rPr>
        <w:t xml:space="preserve"> </w:t>
      </w:r>
      <w:r w:rsidR="00230855">
        <w:rPr>
          <w:rFonts w:cstheme="minorHAnsi"/>
          <w:color w:val="231F20"/>
          <w:sz w:val="24"/>
          <w:szCs w:val="24"/>
        </w:rPr>
        <w:t>E</w:t>
      </w:r>
      <w:r w:rsidR="0040151A">
        <w:rPr>
          <w:rFonts w:cstheme="minorHAnsi"/>
          <w:color w:val="231F20"/>
          <w:sz w:val="24"/>
          <w:szCs w:val="24"/>
        </w:rPr>
        <w:t>rgebnis sind verlustarme Spl</w:t>
      </w:r>
      <w:r w:rsidR="00230855">
        <w:rPr>
          <w:rFonts w:cstheme="minorHAnsi"/>
          <w:color w:val="231F20"/>
          <w:sz w:val="24"/>
          <w:szCs w:val="24"/>
        </w:rPr>
        <w:t>e</w:t>
      </w:r>
      <w:r w:rsidR="0040151A">
        <w:rPr>
          <w:rFonts w:cstheme="minorHAnsi"/>
          <w:color w:val="231F20"/>
          <w:sz w:val="24"/>
          <w:szCs w:val="24"/>
        </w:rPr>
        <w:t>iße</w:t>
      </w:r>
      <w:r w:rsidR="00230855">
        <w:rPr>
          <w:rFonts w:cstheme="minorHAnsi"/>
          <w:color w:val="231F20"/>
          <w:sz w:val="24"/>
          <w:szCs w:val="24"/>
        </w:rPr>
        <w:t xml:space="preserve"> und eine verbesserte Spleißerfahrung. </w:t>
      </w:r>
      <w:r w:rsidR="00AD75E9">
        <w:rPr>
          <w:rFonts w:cstheme="minorHAnsi"/>
          <w:color w:val="231F20"/>
          <w:sz w:val="24"/>
          <w:szCs w:val="24"/>
        </w:rPr>
        <w:t xml:space="preserve">Hierzu </w:t>
      </w:r>
      <w:r w:rsidR="00817746">
        <w:rPr>
          <w:rFonts w:cstheme="minorHAnsi"/>
          <w:color w:val="231F20"/>
          <w:sz w:val="24"/>
          <w:szCs w:val="24"/>
        </w:rPr>
        <w:t xml:space="preserve">trägt auch das patentierte Hot Core Analyzing bei: Es unterstützt Fachkräfte dabei, qualitativ schlechte LWL-Fasern mit Hochexzentrizität zu spleißen. Ein hochwertiges Mikroskop im Glasfaser-Spleißgerät analysiert und identifiziert </w:t>
      </w:r>
      <w:r w:rsidR="0045737B">
        <w:rPr>
          <w:rFonts w:cstheme="minorHAnsi"/>
          <w:color w:val="231F20"/>
          <w:sz w:val="24"/>
          <w:szCs w:val="24"/>
        </w:rPr>
        <w:t>die Kernposition während des Spleißvorgangs und liefert genaue Einfügedämpfungswerte.</w:t>
      </w:r>
      <w:r w:rsidR="00971BF6">
        <w:rPr>
          <w:rFonts w:cstheme="minorHAnsi"/>
          <w:color w:val="231F20"/>
          <w:sz w:val="24"/>
          <w:szCs w:val="24"/>
        </w:rPr>
        <w:t xml:space="preserve"> </w:t>
      </w:r>
      <w:r w:rsidR="00A02E87">
        <w:rPr>
          <w:rFonts w:cstheme="minorHAnsi"/>
          <w:color w:val="231F20"/>
          <w:sz w:val="24"/>
          <w:szCs w:val="24"/>
        </w:rPr>
        <w:br/>
      </w:r>
      <w:r w:rsidR="00A02E87">
        <w:rPr>
          <w:rFonts w:cstheme="minorHAnsi"/>
          <w:color w:val="231F20"/>
          <w:sz w:val="24"/>
          <w:szCs w:val="24"/>
        </w:rPr>
        <w:lastRenderedPageBreak/>
        <w:br/>
      </w:r>
      <w:r w:rsidR="00971BF6">
        <w:rPr>
          <w:rFonts w:cstheme="minorHAnsi"/>
          <w:color w:val="231F20"/>
          <w:sz w:val="24"/>
          <w:szCs w:val="24"/>
        </w:rPr>
        <w:t>Dadurch sparen Fachkräfte Zeit und können den Glasfaserausbau auf der digitalen Überholspur vorantreiben.</w:t>
      </w:r>
    </w:p>
    <w:p w14:paraId="28A4B79D" w14:textId="54B86A3C" w:rsidR="00817746" w:rsidRDefault="00C0001C" w:rsidP="00681EDC">
      <w:pPr>
        <w:spacing w:line="360" w:lineRule="auto"/>
        <w:rPr>
          <w:rFonts w:cstheme="minorHAnsi"/>
          <w:color w:val="231F20"/>
          <w:sz w:val="24"/>
          <w:szCs w:val="24"/>
        </w:rPr>
      </w:pPr>
      <w:r w:rsidRPr="00EA1706">
        <w:rPr>
          <w:rFonts w:cstheme="minorHAnsi"/>
          <w:i/>
          <w:iCs/>
          <w:color w:val="231F20"/>
          <w:sz w:val="24"/>
          <w:szCs w:val="24"/>
        </w:rPr>
        <w:t xml:space="preserve">Service mit Mehrwert vom autorisierten und zertifizierten `fiber </w:t>
      </w:r>
      <w:r w:rsidR="00A02E87" w:rsidRPr="00EA1706">
        <w:rPr>
          <w:rFonts w:cstheme="minorHAnsi"/>
          <w:i/>
          <w:iCs/>
          <w:color w:val="231F20"/>
          <w:sz w:val="24"/>
          <w:szCs w:val="24"/>
        </w:rPr>
        <w:t>e</w:t>
      </w:r>
      <w:r w:rsidRPr="00EA1706">
        <w:rPr>
          <w:rFonts w:cstheme="minorHAnsi"/>
          <w:i/>
          <w:iCs/>
          <w:color w:val="231F20"/>
          <w:sz w:val="24"/>
          <w:szCs w:val="24"/>
        </w:rPr>
        <w:t xml:space="preserve">xpert`  </w:t>
      </w:r>
      <w:r w:rsidRPr="00EA1706">
        <w:rPr>
          <w:rFonts w:cstheme="minorHAnsi"/>
          <w:i/>
          <w:iCs/>
          <w:color w:val="231F20"/>
          <w:sz w:val="24"/>
          <w:szCs w:val="24"/>
        </w:rPr>
        <w:br/>
      </w:r>
      <w:r w:rsidR="00971BF6">
        <w:rPr>
          <w:rFonts w:cstheme="minorHAnsi"/>
          <w:color w:val="231F20"/>
          <w:sz w:val="24"/>
          <w:szCs w:val="24"/>
        </w:rPr>
        <w:t>Als branchenweit erstes Spleißgerät seiner Klasse unterscheidet das Sumitomo T-502S zwischen Multimode (MMF)</w:t>
      </w:r>
      <w:r w:rsidR="00A50AF2">
        <w:rPr>
          <w:rFonts w:cstheme="minorHAnsi"/>
          <w:color w:val="231F20"/>
          <w:sz w:val="24"/>
          <w:szCs w:val="24"/>
        </w:rPr>
        <w:t>-</w:t>
      </w:r>
      <w:r w:rsidR="00971BF6">
        <w:rPr>
          <w:rFonts w:cstheme="minorHAnsi"/>
          <w:color w:val="231F20"/>
          <w:sz w:val="24"/>
          <w:szCs w:val="24"/>
        </w:rPr>
        <w:t xml:space="preserve"> und Singlemode (SMF)-Fasertype</w:t>
      </w:r>
      <w:r w:rsidR="00814C3B">
        <w:rPr>
          <w:rFonts w:cstheme="minorHAnsi"/>
          <w:color w:val="231F20"/>
          <w:sz w:val="24"/>
          <w:szCs w:val="24"/>
        </w:rPr>
        <w:t>n</w:t>
      </w:r>
      <w:r w:rsidR="00971BF6">
        <w:rPr>
          <w:rFonts w:cstheme="minorHAnsi"/>
          <w:color w:val="231F20"/>
          <w:sz w:val="24"/>
          <w:szCs w:val="24"/>
        </w:rPr>
        <w:t xml:space="preserve">. Dadurch stellt es sicher, dass </w:t>
      </w:r>
      <w:r w:rsidR="00724153">
        <w:rPr>
          <w:rFonts w:cstheme="minorHAnsi"/>
          <w:color w:val="231F20"/>
          <w:sz w:val="24"/>
          <w:szCs w:val="24"/>
        </w:rPr>
        <w:t>`</w:t>
      </w:r>
      <w:r w:rsidR="00971BF6">
        <w:rPr>
          <w:rFonts w:cstheme="minorHAnsi"/>
          <w:color w:val="231F20"/>
          <w:sz w:val="24"/>
          <w:szCs w:val="24"/>
        </w:rPr>
        <w:t>fiber experts</w:t>
      </w:r>
      <w:r w:rsidR="00A02E87">
        <w:rPr>
          <w:rFonts w:cstheme="minorHAnsi"/>
          <w:color w:val="231F20"/>
          <w:sz w:val="24"/>
          <w:szCs w:val="24"/>
        </w:rPr>
        <w:t>´</w:t>
      </w:r>
      <w:r w:rsidR="00971BF6">
        <w:rPr>
          <w:rFonts w:cstheme="minorHAnsi"/>
          <w:color w:val="231F20"/>
          <w:sz w:val="24"/>
          <w:szCs w:val="24"/>
        </w:rPr>
        <w:t xml:space="preserve"> immer das passende Spleißprogramm verwenden</w:t>
      </w:r>
      <w:r w:rsidR="00A50AF2">
        <w:rPr>
          <w:rFonts w:cstheme="minorHAnsi"/>
          <w:color w:val="231F20"/>
          <w:sz w:val="24"/>
          <w:szCs w:val="24"/>
        </w:rPr>
        <w:t>,</w:t>
      </w:r>
      <w:r w:rsidR="00971BF6">
        <w:rPr>
          <w:rFonts w:cstheme="minorHAnsi"/>
          <w:color w:val="231F20"/>
          <w:sz w:val="24"/>
          <w:szCs w:val="24"/>
        </w:rPr>
        <w:t xml:space="preserve"> und wählt die entsprechenden Parameter aus. </w:t>
      </w:r>
      <w:r w:rsidR="00E10D0E">
        <w:rPr>
          <w:rFonts w:cstheme="minorHAnsi"/>
          <w:color w:val="231F20"/>
          <w:sz w:val="24"/>
          <w:szCs w:val="24"/>
        </w:rPr>
        <w:t xml:space="preserve">Mit der </w:t>
      </w:r>
      <w:r w:rsidR="008C10B1">
        <w:rPr>
          <w:rFonts w:cstheme="minorHAnsi"/>
          <w:color w:val="231F20"/>
          <w:sz w:val="24"/>
          <w:szCs w:val="24"/>
        </w:rPr>
        <w:t>SumiCloud profitieren Fachkräfte von cloudbasierten Produktservices über die Smartphone</w:t>
      </w:r>
      <w:r w:rsidR="00E10D0E">
        <w:rPr>
          <w:rFonts w:cstheme="minorHAnsi"/>
          <w:color w:val="231F20"/>
          <w:sz w:val="24"/>
          <w:szCs w:val="24"/>
        </w:rPr>
        <w:t>-</w:t>
      </w:r>
      <w:r w:rsidR="008C10B1">
        <w:rPr>
          <w:rFonts w:cstheme="minorHAnsi"/>
          <w:color w:val="231F20"/>
          <w:sz w:val="24"/>
          <w:szCs w:val="24"/>
        </w:rPr>
        <w:t>App und sorge</w:t>
      </w:r>
      <w:r w:rsidR="00E10D0E">
        <w:rPr>
          <w:rFonts w:cstheme="minorHAnsi"/>
          <w:color w:val="231F20"/>
          <w:sz w:val="24"/>
          <w:szCs w:val="24"/>
        </w:rPr>
        <w:t>n so</w:t>
      </w:r>
      <w:r w:rsidR="008C10B1">
        <w:rPr>
          <w:rFonts w:cstheme="minorHAnsi"/>
          <w:color w:val="231F20"/>
          <w:sz w:val="24"/>
          <w:szCs w:val="24"/>
        </w:rPr>
        <w:t xml:space="preserve"> dafür, dass </w:t>
      </w:r>
      <w:r w:rsidR="008828CD">
        <w:rPr>
          <w:rFonts w:cstheme="minorHAnsi"/>
          <w:color w:val="231F20"/>
          <w:sz w:val="24"/>
          <w:szCs w:val="24"/>
        </w:rPr>
        <w:t>das Spleißgerät jederzeit zuverlässig und einwandfrei funktioniert</w:t>
      </w:r>
      <w:r w:rsidR="00E10D0E">
        <w:rPr>
          <w:rFonts w:cstheme="minorHAnsi"/>
          <w:color w:val="231F20"/>
          <w:sz w:val="24"/>
          <w:szCs w:val="24"/>
        </w:rPr>
        <w:t xml:space="preserve">. </w:t>
      </w:r>
      <w:r w:rsidR="00A447F1">
        <w:rPr>
          <w:rFonts w:cstheme="minorHAnsi"/>
          <w:color w:val="231F20"/>
          <w:sz w:val="24"/>
          <w:szCs w:val="24"/>
        </w:rPr>
        <w:t>Als exklusiver Sumitomo Vertriebs- und Servicepartner übernimmt die tso die Qualitätssicherung</w:t>
      </w:r>
      <w:r w:rsidR="00B34D97">
        <w:rPr>
          <w:rFonts w:cstheme="minorHAnsi"/>
          <w:color w:val="231F20"/>
          <w:sz w:val="24"/>
          <w:szCs w:val="24"/>
        </w:rPr>
        <w:t xml:space="preserve"> ebenso wie die Reparatur und Wartung</w:t>
      </w:r>
      <w:r w:rsidR="00A447F1">
        <w:rPr>
          <w:rFonts w:cstheme="minorHAnsi"/>
          <w:color w:val="231F20"/>
          <w:sz w:val="24"/>
          <w:szCs w:val="24"/>
        </w:rPr>
        <w:t>: „</w:t>
      </w:r>
      <w:r w:rsidR="006D2F31">
        <w:rPr>
          <w:rFonts w:cstheme="minorHAnsi"/>
          <w:color w:val="231F20"/>
          <w:sz w:val="24"/>
          <w:szCs w:val="24"/>
        </w:rPr>
        <w:t xml:space="preserve">Unsere Mission ist, Spleißtechnik für jede Fachkraft einsetzbar zu machen. Deshalb gehört zu der qualitativ hochwertigen Technik, die ihren Zweck erfüllt, die kompetente, persönliche und ausführliche Beratung und Begleitung – von der </w:t>
      </w:r>
      <w:r w:rsidR="006D2F31" w:rsidRPr="00F5581D">
        <w:rPr>
          <w:rFonts w:cstheme="minorHAnsi"/>
          <w:color w:val="231F20"/>
          <w:sz w:val="24"/>
          <w:szCs w:val="24"/>
        </w:rPr>
        <w:t>Auswahl bis zum praktischen Einsatz der Gerätetechnik im Feld</w:t>
      </w:r>
      <w:r w:rsidR="006D2F31">
        <w:rPr>
          <w:rFonts w:cstheme="minorHAnsi"/>
          <w:color w:val="231F20"/>
          <w:sz w:val="24"/>
          <w:szCs w:val="24"/>
        </w:rPr>
        <w:t>“</w:t>
      </w:r>
      <w:r w:rsidR="00A02E87">
        <w:rPr>
          <w:rFonts w:cstheme="minorHAnsi"/>
          <w:color w:val="231F20"/>
          <w:sz w:val="24"/>
          <w:szCs w:val="24"/>
        </w:rPr>
        <w:t>,</w:t>
      </w:r>
      <w:r w:rsidR="006D2F31">
        <w:rPr>
          <w:rFonts w:cstheme="minorHAnsi"/>
          <w:color w:val="231F20"/>
          <w:sz w:val="24"/>
          <w:szCs w:val="24"/>
        </w:rPr>
        <w:t xml:space="preserve"> sagt Arthur Graevendiek, CEO der tso GmbH. „</w:t>
      </w:r>
      <w:r w:rsidR="003D0990">
        <w:rPr>
          <w:rFonts w:cstheme="minorHAnsi"/>
          <w:color w:val="231F20"/>
          <w:sz w:val="24"/>
          <w:szCs w:val="24"/>
        </w:rPr>
        <w:t xml:space="preserve">Unseren </w:t>
      </w:r>
      <w:r w:rsidR="00A447F1">
        <w:rPr>
          <w:rFonts w:cstheme="minorHAnsi"/>
          <w:color w:val="231F20"/>
          <w:sz w:val="24"/>
          <w:szCs w:val="24"/>
        </w:rPr>
        <w:t xml:space="preserve">Kunden </w:t>
      </w:r>
      <w:r w:rsidR="003D0990">
        <w:rPr>
          <w:rFonts w:cstheme="minorHAnsi"/>
          <w:color w:val="231F20"/>
          <w:sz w:val="24"/>
          <w:szCs w:val="24"/>
        </w:rPr>
        <w:t xml:space="preserve">garantieren wir </w:t>
      </w:r>
      <w:r w:rsidR="007310C2">
        <w:rPr>
          <w:rFonts w:cstheme="minorHAnsi"/>
          <w:color w:val="231F20"/>
          <w:sz w:val="24"/>
          <w:szCs w:val="24"/>
        </w:rPr>
        <w:t xml:space="preserve">die </w:t>
      </w:r>
      <w:r w:rsidR="00A447F1">
        <w:rPr>
          <w:rFonts w:cstheme="minorHAnsi"/>
          <w:color w:val="231F20"/>
          <w:sz w:val="24"/>
          <w:szCs w:val="24"/>
        </w:rPr>
        <w:t>schne</w:t>
      </w:r>
      <w:r w:rsidR="00244077">
        <w:rPr>
          <w:rFonts w:cstheme="minorHAnsi"/>
          <w:color w:val="231F20"/>
          <w:sz w:val="24"/>
          <w:szCs w:val="24"/>
        </w:rPr>
        <w:t>l</w:t>
      </w:r>
      <w:r w:rsidR="00A447F1">
        <w:rPr>
          <w:rFonts w:cstheme="minorHAnsi"/>
          <w:color w:val="231F20"/>
          <w:sz w:val="24"/>
          <w:szCs w:val="24"/>
        </w:rPr>
        <w:t xml:space="preserve">le und </w:t>
      </w:r>
      <w:r w:rsidR="00E10D0E">
        <w:rPr>
          <w:rFonts w:cstheme="minorHAnsi"/>
          <w:color w:val="231F20"/>
          <w:sz w:val="24"/>
          <w:szCs w:val="24"/>
        </w:rPr>
        <w:t>gleichbl</w:t>
      </w:r>
      <w:r w:rsidR="007310C2">
        <w:rPr>
          <w:rFonts w:cstheme="minorHAnsi"/>
          <w:color w:val="231F20"/>
          <w:sz w:val="24"/>
          <w:szCs w:val="24"/>
        </w:rPr>
        <w:t>e</w:t>
      </w:r>
      <w:r w:rsidR="00E10D0E">
        <w:rPr>
          <w:rFonts w:cstheme="minorHAnsi"/>
          <w:color w:val="231F20"/>
          <w:sz w:val="24"/>
          <w:szCs w:val="24"/>
        </w:rPr>
        <w:t>ib</w:t>
      </w:r>
      <w:r w:rsidR="007310C2">
        <w:rPr>
          <w:rFonts w:cstheme="minorHAnsi"/>
          <w:color w:val="231F20"/>
          <w:sz w:val="24"/>
          <w:szCs w:val="24"/>
        </w:rPr>
        <w:t>e</w:t>
      </w:r>
      <w:r w:rsidR="00E10D0E">
        <w:rPr>
          <w:rFonts w:cstheme="minorHAnsi"/>
          <w:color w:val="231F20"/>
          <w:sz w:val="24"/>
          <w:szCs w:val="24"/>
        </w:rPr>
        <w:t>n</w:t>
      </w:r>
      <w:r w:rsidR="007310C2">
        <w:rPr>
          <w:rFonts w:cstheme="minorHAnsi"/>
          <w:color w:val="231F20"/>
          <w:sz w:val="24"/>
          <w:szCs w:val="24"/>
        </w:rPr>
        <w:t>d</w:t>
      </w:r>
      <w:r w:rsidR="00E10D0E">
        <w:rPr>
          <w:rFonts w:cstheme="minorHAnsi"/>
          <w:color w:val="231F20"/>
          <w:sz w:val="24"/>
          <w:szCs w:val="24"/>
        </w:rPr>
        <w:t>e Q</w:t>
      </w:r>
      <w:r w:rsidR="007310C2">
        <w:rPr>
          <w:rFonts w:cstheme="minorHAnsi"/>
          <w:color w:val="231F20"/>
          <w:sz w:val="24"/>
          <w:szCs w:val="24"/>
        </w:rPr>
        <w:t>ualität ihrer S</w:t>
      </w:r>
      <w:r w:rsidR="00E10D0E">
        <w:rPr>
          <w:rFonts w:cstheme="minorHAnsi"/>
          <w:color w:val="231F20"/>
          <w:sz w:val="24"/>
          <w:szCs w:val="24"/>
        </w:rPr>
        <w:t xml:space="preserve">pleißgeräte </w:t>
      </w:r>
      <w:r w:rsidR="003D0990">
        <w:rPr>
          <w:rFonts w:cstheme="minorHAnsi"/>
          <w:color w:val="231F20"/>
          <w:sz w:val="24"/>
          <w:szCs w:val="24"/>
        </w:rPr>
        <w:t xml:space="preserve">und </w:t>
      </w:r>
      <w:r w:rsidR="007310C2">
        <w:rPr>
          <w:rFonts w:cstheme="minorHAnsi"/>
          <w:color w:val="231F20"/>
          <w:sz w:val="24"/>
          <w:szCs w:val="24"/>
        </w:rPr>
        <w:t>umfassenden Service</w:t>
      </w:r>
      <w:r w:rsidR="00FB783B">
        <w:rPr>
          <w:rFonts w:cstheme="minorHAnsi"/>
          <w:color w:val="231F20"/>
          <w:sz w:val="24"/>
          <w:szCs w:val="24"/>
        </w:rPr>
        <w:t xml:space="preserve">, wie die unkomplizierte Wartung und Reparatur </w:t>
      </w:r>
      <w:r>
        <w:rPr>
          <w:rFonts w:cstheme="minorHAnsi"/>
          <w:color w:val="231F20"/>
          <w:sz w:val="24"/>
          <w:szCs w:val="24"/>
        </w:rPr>
        <w:t>ihre</w:t>
      </w:r>
      <w:r w:rsidR="00310D8D">
        <w:rPr>
          <w:rFonts w:cstheme="minorHAnsi"/>
          <w:color w:val="231F20"/>
          <w:sz w:val="24"/>
          <w:szCs w:val="24"/>
        </w:rPr>
        <w:t>r</w:t>
      </w:r>
      <w:r>
        <w:rPr>
          <w:rFonts w:cstheme="minorHAnsi"/>
          <w:color w:val="231F20"/>
          <w:sz w:val="24"/>
          <w:szCs w:val="24"/>
        </w:rPr>
        <w:t xml:space="preserve"> Geräte entsprechend </w:t>
      </w:r>
      <w:r w:rsidR="00861F14">
        <w:rPr>
          <w:rFonts w:cstheme="minorHAnsi"/>
          <w:color w:val="231F20"/>
          <w:sz w:val="24"/>
          <w:szCs w:val="24"/>
        </w:rPr>
        <w:t xml:space="preserve">den </w:t>
      </w:r>
      <w:r>
        <w:rPr>
          <w:rFonts w:cstheme="minorHAnsi"/>
          <w:color w:val="231F20"/>
          <w:sz w:val="24"/>
          <w:szCs w:val="24"/>
        </w:rPr>
        <w:t>Herstellervorgaben</w:t>
      </w:r>
      <w:r w:rsidR="00FB783B">
        <w:rPr>
          <w:rFonts w:cstheme="minorHAnsi"/>
          <w:color w:val="231F20"/>
          <w:sz w:val="24"/>
          <w:szCs w:val="24"/>
        </w:rPr>
        <w:t xml:space="preserve"> </w:t>
      </w:r>
      <w:r w:rsidR="006D2F31">
        <w:rPr>
          <w:rFonts w:cstheme="minorHAnsi"/>
          <w:color w:val="231F20"/>
          <w:sz w:val="24"/>
          <w:szCs w:val="24"/>
        </w:rPr>
        <w:t xml:space="preserve">mit </w:t>
      </w:r>
      <w:r>
        <w:rPr>
          <w:rFonts w:cstheme="minorHAnsi"/>
          <w:color w:val="231F20"/>
          <w:sz w:val="24"/>
          <w:szCs w:val="24"/>
        </w:rPr>
        <w:t>genaue</w:t>
      </w:r>
      <w:r w:rsidR="006D2F31">
        <w:rPr>
          <w:rFonts w:cstheme="minorHAnsi"/>
          <w:color w:val="231F20"/>
          <w:sz w:val="24"/>
          <w:szCs w:val="24"/>
        </w:rPr>
        <w:t>m</w:t>
      </w:r>
      <w:r>
        <w:rPr>
          <w:rFonts w:cstheme="minorHAnsi"/>
          <w:color w:val="231F20"/>
          <w:sz w:val="24"/>
          <w:szCs w:val="24"/>
        </w:rPr>
        <w:t xml:space="preserve"> Tätigkeitsnachweis sowie Prüfprotokoll. Da wir ein hauseigenes Ersatzteillage</w:t>
      </w:r>
      <w:r w:rsidR="00861F14">
        <w:rPr>
          <w:rFonts w:cstheme="minorHAnsi"/>
          <w:color w:val="231F20"/>
          <w:sz w:val="24"/>
          <w:szCs w:val="24"/>
        </w:rPr>
        <w:t>r</w:t>
      </w:r>
      <w:r>
        <w:rPr>
          <w:rFonts w:cstheme="minorHAnsi"/>
          <w:color w:val="231F20"/>
          <w:sz w:val="24"/>
          <w:szCs w:val="24"/>
        </w:rPr>
        <w:t xml:space="preserve"> haben, </w:t>
      </w:r>
      <w:r w:rsidR="00B34D97">
        <w:rPr>
          <w:rFonts w:cstheme="minorHAnsi"/>
          <w:color w:val="231F20"/>
          <w:sz w:val="24"/>
          <w:szCs w:val="24"/>
        </w:rPr>
        <w:t xml:space="preserve">erledigen </w:t>
      </w:r>
      <w:r>
        <w:rPr>
          <w:rFonts w:cstheme="minorHAnsi"/>
          <w:color w:val="231F20"/>
          <w:sz w:val="24"/>
          <w:szCs w:val="24"/>
        </w:rPr>
        <w:t xml:space="preserve">wir selbst komplexe Reparaturen </w:t>
      </w:r>
      <w:r w:rsidR="00B34D97">
        <w:rPr>
          <w:rFonts w:cstheme="minorHAnsi"/>
          <w:color w:val="231F20"/>
          <w:sz w:val="24"/>
          <w:szCs w:val="24"/>
        </w:rPr>
        <w:t>in kurzer Zeit.“ Die tso bietet auch Expresswartung mit fest definierten Du</w:t>
      </w:r>
      <w:r w:rsidR="00681EDC">
        <w:rPr>
          <w:rFonts w:cstheme="minorHAnsi"/>
          <w:color w:val="231F20"/>
          <w:sz w:val="24"/>
          <w:szCs w:val="24"/>
        </w:rPr>
        <w:t>r</w:t>
      </w:r>
      <w:r w:rsidR="00B34D97">
        <w:rPr>
          <w:rFonts w:cstheme="minorHAnsi"/>
          <w:color w:val="231F20"/>
          <w:sz w:val="24"/>
          <w:szCs w:val="24"/>
        </w:rPr>
        <w:t xml:space="preserve">chlaufzeiten. Damit können </w:t>
      </w:r>
      <w:r w:rsidR="00681EDC">
        <w:rPr>
          <w:rFonts w:cstheme="minorHAnsi"/>
          <w:color w:val="231F20"/>
          <w:sz w:val="24"/>
          <w:szCs w:val="24"/>
        </w:rPr>
        <w:t>Fachkräfte den Einsatz ihrer Geräte effizient planen. Muss das Spl</w:t>
      </w:r>
      <w:r w:rsidR="00A02E87">
        <w:rPr>
          <w:rFonts w:cstheme="minorHAnsi"/>
          <w:color w:val="231F20"/>
          <w:sz w:val="24"/>
          <w:szCs w:val="24"/>
        </w:rPr>
        <w:t>e</w:t>
      </w:r>
      <w:r w:rsidR="00681EDC">
        <w:rPr>
          <w:rFonts w:cstheme="minorHAnsi"/>
          <w:color w:val="231F20"/>
          <w:sz w:val="24"/>
          <w:szCs w:val="24"/>
        </w:rPr>
        <w:t xml:space="preserve">ißgerät in die Reparatur, </w:t>
      </w:r>
      <w:r w:rsidR="003D0990">
        <w:rPr>
          <w:rFonts w:cstheme="minorHAnsi"/>
          <w:color w:val="231F20"/>
          <w:sz w:val="24"/>
          <w:szCs w:val="24"/>
        </w:rPr>
        <w:t xml:space="preserve">stellt </w:t>
      </w:r>
      <w:r w:rsidR="00681EDC">
        <w:rPr>
          <w:rFonts w:cstheme="minorHAnsi"/>
          <w:color w:val="231F20"/>
          <w:sz w:val="24"/>
          <w:szCs w:val="24"/>
        </w:rPr>
        <w:t>die tso zudem einen Pool mit aktuellen Ersatzgeräten</w:t>
      </w:r>
      <w:r w:rsidR="003D0990">
        <w:rPr>
          <w:rFonts w:cstheme="minorHAnsi"/>
          <w:color w:val="231F20"/>
          <w:sz w:val="24"/>
          <w:szCs w:val="24"/>
        </w:rPr>
        <w:t xml:space="preserve"> zur Verfügung</w:t>
      </w:r>
      <w:r w:rsidR="00681EDC">
        <w:rPr>
          <w:rFonts w:cstheme="minorHAnsi"/>
          <w:color w:val="231F20"/>
          <w:sz w:val="24"/>
          <w:szCs w:val="24"/>
        </w:rPr>
        <w:t>, wodurch `fiber experts</w:t>
      </w:r>
      <w:r w:rsidR="00271E64">
        <w:rPr>
          <w:rFonts w:cstheme="minorHAnsi"/>
          <w:color w:val="231F20"/>
          <w:sz w:val="24"/>
          <w:szCs w:val="24"/>
        </w:rPr>
        <w:t>´</w:t>
      </w:r>
      <w:r w:rsidR="00681EDC">
        <w:rPr>
          <w:rFonts w:cstheme="minorHAnsi"/>
          <w:color w:val="231F20"/>
          <w:sz w:val="24"/>
          <w:szCs w:val="24"/>
        </w:rPr>
        <w:t xml:space="preserve"> ihre FTTx-Installationen weiterhin in der dafür vorgesehenen Zeit durchführen können. </w:t>
      </w:r>
    </w:p>
    <w:p w14:paraId="566019C7" w14:textId="31903529" w:rsidR="00B66804" w:rsidRDefault="003D0990" w:rsidP="00C10B05">
      <w:pPr>
        <w:spacing w:line="360" w:lineRule="auto"/>
        <w:rPr>
          <w:rFonts w:cstheme="minorHAnsi"/>
          <w:color w:val="231F20"/>
          <w:sz w:val="24"/>
          <w:szCs w:val="24"/>
        </w:rPr>
      </w:pPr>
      <w:r w:rsidRPr="003D0990">
        <w:rPr>
          <w:rFonts w:cstheme="minorHAnsi"/>
          <w:i/>
          <w:iCs/>
          <w:color w:val="231F20"/>
        </w:rPr>
        <w:t>Perfekt für FTT</w:t>
      </w:r>
      <w:r>
        <w:rPr>
          <w:rFonts w:cstheme="minorHAnsi"/>
          <w:i/>
          <w:iCs/>
          <w:color w:val="231F20"/>
        </w:rPr>
        <w:t>x</w:t>
      </w:r>
      <w:r w:rsidRPr="003D0990">
        <w:rPr>
          <w:rFonts w:cstheme="minorHAnsi"/>
          <w:i/>
          <w:iCs/>
          <w:color w:val="231F20"/>
        </w:rPr>
        <w:t>-Install</w:t>
      </w:r>
      <w:r>
        <w:rPr>
          <w:rFonts w:cstheme="minorHAnsi"/>
          <w:i/>
          <w:iCs/>
          <w:color w:val="231F20"/>
        </w:rPr>
        <w:t>a</w:t>
      </w:r>
      <w:r w:rsidRPr="003D0990">
        <w:rPr>
          <w:rFonts w:cstheme="minorHAnsi"/>
          <w:i/>
          <w:iCs/>
          <w:color w:val="231F20"/>
        </w:rPr>
        <w:t>tionen</w:t>
      </w:r>
      <w:r>
        <w:rPr>
          <w:rFonts w:cstheme="minorHAnsi"/>
          <w:i/>
          <w:iCs/>
          <w:color w:val="231F20"/>
        </w:rPr>
        <w:br/>
      </w:r>
      <w:r w:rsidR="002962D7">
        <w:rPr>
          <w:rFonts w:cstheme="minorHAnsi"/>
          <w:color w:val="231F20"/>
          <w:sz w:val="24"/>
          <w:szCs w:val="24"/>
        </w:rPr>
        <w:t xml:space="preserve">Im Spleißprozess überzeugt das Sumitomo T-502S </w:t>
      </w:r>
      <w:r w:rsidR="003908A5">
        <w:rPr>
          <w:rFonts w:cstheme="minorHAnsi"/>
          <w:color w:val="231F20"/>
          <w:sz w:val="24"/>
          <w:szCs w:val="24"/>
        </w:rPr>
        <w:t>mit überragender Leistung: Die Aufheizphase dauert 12 Sekunden, die Spleißzeit beträgt sechs Sekunden. Mit einer Akkuladung lassen sich mehr als 250 Spleißzyklen durchführen. Dank der sehr guten Lichtverteilung auf der V-Nut und dem Faserhalter erzielen Fachkräfte selbst in dunkleren Arbeitsumgebungen optimale Ergebnisse.</w:t>
      </w:r>
      <w:r w:rsidR="00995F44">
        <w:rPr>
          <w:rFonts w:cstheme="minorHAnsi"/>
          <w:color w:val="231F20"/>
          <w:sz w:val="24"/>
          <w:szCs w:val="24"/>
        </w:rPr>
        <w:t xml:space="preserve"> Da das Spleißgerät nach der IP-Schutzart haltbar </w:t>
      </w:r>
      <w:r w:rsidR="00A02E87">
        <w:rPr>
          <w:rFonts w:cstheme="minorHAnsi"/>
          <w:color w:val="231F20"/>
          <w:sz w:val="24"/>
          <w:szCs w:val="24"/>
        </w:rPr>
        <w:br/>
      </w:r>
      <w:r w:rsidR="00A02E87">
        <w:rPr>
          <w:rFonts w:cstheme="minorHAnsi"/>
          <w:color w:val="231F20"/>
          <w:sz w:val="24"/>
          <w:szCs w:val="24"/>
        </w:rPr>
        <w:lastRenderedPageBreak/>
        <w:br/>
      </w:r>
      <w:r w:rsidR="00995F44">
        <w:rPr>
          <w:rFonts w:cstheme="minorHAnsi"/>
          <w:color w:val="231F20"/>
          <w:sz w:val="24"/>
          <w:szCs w:val="24"/>
        </w:rPr>
        <w:t>und langlebig designt sowie vor Wasser, Staub, Stößen, hohen und niedrigeren Temperaturen geschützt ist, eignet es sich perfekt für Außeneinsätze bei FTT</w:t>
      </w:r>
      <w:r>
        <w:rPr>
          <w:rFonts w:cstheme="minorHAnsi"/>
          <w:color w:val="231F20"/>
          <w:sz w:val="24"/>
          <w:szCs w:val="24"/>
        </w:rPr>
        <w:t>x</w:t>
      </w:r>
      <w:r w:rsidR="00995F44">
        <w:rPr>
          <w:rFonts w:cstheme="minorHAnsi"/>
          <w:color w:val="231F20"/>
          <w:sz w:val="24"/>
          <w:szCs w:val="24"/>
        </w:rPr>
        <w:t xml:space="preserve">-Installationen.  </w:t>
      </w:r>
    </w:p>
    <w:p w14:paraId="24D29C11" w14:textId="77777777" w:rsidR="00EC7B0E" w:rsidRDefault="00EC7B0E" w:rsidP="00EC7B0E">
      <w:pPr>
        <w:spacing w:before="100" w:beforeAutospacing="1" w:after="100" w:afterAutospacing="1"/>
        <w:rPr>
          <w:rFonts w:cs="Calibri"/>
          <w:sz w:val="18"/>
          <w:szCs w:val="18"/>
          <w:lang w:eastAsia="de-DE"/>
        </w:rPr>
      </w:pPr>
      <w:r>
        <w:rPr>
          <w:rFonts w:cs="Calibri"/>
          <w:b/>
          <w:bCs/>
          <w:sz w:val="18"/>
          <w:szCs w:val="18"/>
          <w:lang w:eastAsia="de-DE"/>
        </w:rPr>
        <w:t>Über die tso GmbH</w:t>
      </w:r>
      <w:r>
        <w:rPr>
          <w:rFonts w:cs="Calibri"/>
          <w:b/>
          <w:bCs/>
          <w:sz w:val="18"/>
          <w:szCs w:val="18"/>
          <w:lang w:eastAsia="de-DE"/>
        </w:rPr>
        <w:br/>
      </w:r>
      <w:r>
        <w:rPr>
          <w:sz w:val="18"/>
          <w:szCs w:val="18"/>
          <w:lang w:eastAsia="de-DE"/>
        </w:rPr>
        <w:t xml:space="preserve">Die tso GmbH ist Experte für Spleiß- und Messgerätetechnik, Werkzeuge und Geräte für Glasfaserkommunikationsnetze. Als autorisierter Vertriebspartner der marktführenden Hersteller Sumitomo, VIAVI Solutions, Fluke Networks, ITW Chemtronics und Miller Tools führt das Handelsunternehmen alle maßgeblichen Komponenten, die zum Breitbandausbau erforderlich sind. Das Serviceangebot umfasst auch die Wartung und Instandsetzung der Geräte. Individuelle Schulungen und Gerätetrainings in der hauseigenen tso Akademie runden das Angebot ab und machen Installateure in kurzer Zeit zu ‚fiber experts'. </w:t>
      </w:r>
    </w:p>
    <w:p w14:paraId="3EBA03EE" w14:textId="77777777" w:rsidR="00EC7B0E" w:rsidRDefault="00EC7B0E" w:rsidP="00EC7B0E">
      <w:pPr>
        <w:widowControl w:val="0"/>
        <w:autoSpaceDE w:val="0"/>
        <w:autoSpaceDN w:val="0"/>
        <w:adjustRightInd w:val="0"/>
        <w:spacing w:after="0" w:line="300" w:lineRule="atLeast"/>
        <w:rPr>
          <w:rFonts w:cs="Times New Roman"/>
          <w:sz w:val="18"/>
          <w:szCs w:val="16"/>
        </w:rPr>
      </w:pPr>
      <w:r>
        <w:rPr>
          <w:rFonts w:cs="Calibri"/>
          <w:b/>
          <w:bCs/>
          <w:sz w:val="18"/>
          <w:szCs w:val="18"/>
          <w:lang w:eastAsia="de-DE"/>
        </w:rPr>
        <w:t>Unternehmenskontakt</w:t>
      </w:r>
      <w:r>
        <w:rPr>
          <w:rFonts w:cs="Calibri"/>
          <w:b/>
          <w:bCs/>
          <w:sz w:val="18"/>
          <w:szCs w:val="18"/>
          <w:lang w:eastAsia="de-DE"/>
        </w:rPr>
        <w:br/>
      </w:r>
      <w:r>
        <w:rPr>
          <w:sz w:val="18"/>
          <w:szCs w:val="16"/>
        </w:rPr>
        <w:t xml:space="preserve">tso GmbH, Büro Frechen </w:t>
      </w:r>
      <w:r>
        <w:rPr>
          <w:sz w:val="18"/>
          <w:szCs w:val="16"/>
        </w:rPr>
        <w:br/>
        <w:t>Christina Mannherz, Leitung Marketing</w:t>
      </w:r>
    </w:p>
    <w:p w14:paraId="01358D71" w14:textId="77777777" w:rsidR="00EC7B0E" w:rsidRDefault="00EC7B0E" w:rsidP="00EC7B0E">
      <w:pPr>
        <w:widowControl w:val="0"/>
        <w:autoSpaceDE w:val="0"/>
        <w:autoSpaceDN w:val="0"/>
        <w:adjustRightInd w:val="0"/>
        <w:spacing w:after="0" w:line="300" w:lineRule="atLeast"/>
        <w:rPr>
          <w:sz w:val="18"/>
          <w:szCs w:val="16"/>
        </w:rPr>
      </w:pPr>
      <w:r>
        <w:rPr>
          <w:sz w:val="18"/>
          <w:szCs w:val="16"/>
        </w:rPr>
        <w:t xml:space="preserve">Svenja Ziebolz, Marketing </w:t>
      </w:r>
    </w:p>
    <w:p w14:paraId="7E7FE291" w14:textId="77777777" w:rsidR="00EC7B0E" w:rsidRPr="003F763A" w:rsidRDefault="00EC7B0E" w:rsidP="00EC7B0E">
      <w:pPr>
        <w:widowControl w:val="0"/>
        <w:autoSpaceDE w:val="0"/>
        <w:autoSpaceDN w:val="0"/>
        <w:adjustRightInd w:val="0"/>
        <w:spacing w:after="0" w:line="300" w:lineRule="atLeast"/>
        <w:rPr>
          <w:sz w:val="18"/>
          <w:szCs w:val="16"/>
          <w:lang w:val="fr-CH"/>
        </w:rPr>
      </w:pPr>
      <w:r>
        <w:rPr>
          <w:sz w:val="18"/>
          <w:szCs w:val="16"/>
        </w:rPr>
        <w:t xml:space="preserve">Augustinusstr. 9d, D-50226 Frechen </w:t>
      </w:r>
      <w:r>
        <w:rPr>
          <w:sz w:val="18"/>
          <w:szCs w:val="16"/>
        </w:rPr>
        <w:br/>
        <w:t xml:space="preserve">Tel. </w:t>
      </w:r>
      <w:r w:rsidRPr="003F763A">
        <w:rPr>
          <w:sz w:val="18"/>
          <w:szCs w:val="16"/>
          <w:lang w:val="fr-CH"/>
        </w:rPr>
        <w:t>+49 2353 669870, Fax +49 2353 6698729</w:t>
      </w:r>
    </w:p>
    <w:p w14:paraId="77DE8221" w14:textId="1C8C8FBB" w:rsidR="00EC7B0E" w:rsidRPr="003F763A" w:rsidRDefault="00F53D2D" w:rsidP="00EA1706">
      <w:pPr>
        <w:widowControl w:val="0"/>
        <w:autoSpaceDE w:val="0"/>
        <w:autoSpaceDN w:val="0"/>
        <w:adjustRightInd w:val="0"/>
        <w:spacing w:after="0" w:line="300" w:lineRule="atLeast"/>
        <w:rPr>
          <w:sz w:val="18"/>
          <w:lang w:val="fr-CH"/>
        </w:rPr>
      </w:pPr>
      <w:hyperlink r:id="rId10" w:history="1">
        <w:r w:rsidRPr="000A37AE">
          <w:rPr>
            <w:rStyle w:val="Hyperlink"/>
            <w:sz w:val="18"/>
            <w:lang w:val="fr-CH"/>
          </w:rPr>
          <w:t>info@tso-gmbh.de</w:t>
        </w:r>
      </w:hyperlink>
      <w:r w:rsidR="00EA1706">
        <w:rPr>
          <w:rStyle w:val="Hyperlink"/>
          <w:sz w:val="18"/>
          <w:lang w:val="fr-CH"/>
        </w:rPr>
        <w:br/>
        <w:t>http://www.tso-gmbh.de</w:t>
      </w:r>
    </w:p>
    <w:p w14:paraId="2E331C62" w14:textId="77777777" w:rsidR="00EC7B0E" w:rsidRPr="003F763A" w:rsidRDefault="00EC7B0E" w:rsidP="00EC7B0E">
      <w:pPr>
        <w:widowControl w:val="0"/>
        <w:autoSpaceDE w:val="0"/>
        <w:autoSpaceDN w:val="0"/>
        <w:adjustRightInd w:val="0"/>
        <w:spacing w:after="0" w:line="300" w:lineRule="atLeast"/>
        <w:rPr>
          <w:rStyle w:val="Hyperlink"/>
          <w:sz w:val="18"/>
          <w:lang w:val="fr-CH"/>
        </w:rPr>
      </w:pPr>
    </w:p>
    <w:p w14:paraId="79D4A0C2" w14:textId="77777777" w:rsidR="00EC7B0E" w:rsidRPr="003F763A" w:rsidRDefault="00EC7B0E" w:rsidP="00EC7B0E">
      <w:pPr>
        <w:widowControl w:val="0"/>
        <w:autoSpaceDE w:val="0"/>
        <w:autoSpaceDN w:val="0"/>
        <w:adjustRightInd w:val="0"/>
        <w:spacing w:after="0" w:line="300" w:lineRule="atLeast"/>
        <w:rPr>
          <w:rStyle w:val="Hyperlink"/>
          <w:lang w:val="fr-CH"/>
        </w:rPr>
      </w:pPr>
    </w:p>
    <w:p w14:paraId="6D28256A" w14:textId="77777777" w:rsidR="00EC7B0E" w:rsidRDefault="00EC7B0E" w:rsidP="00EC7B0E">
      <w:pPr>
        <w:widowControl w:val="0"/>
        <w:autoSpaceDE w:val="0"/>
        <w:autoSpaceDN w:val="0"/>
        <w:adjustRightInd w:val="0"/>
        <w:spacing w:after="0" w:line="300" w:lineRule="atLeast"/>
        <w:rPr>
          <w:sz w:val="18"/>
          <w:szCs w:val="16"/>
        </w:rPr>
      </w:pPr>
      <w:r>
        <w:rPr>
          <w:rFonts w:cs="Verdana"/>
          <w:b/>
          <w:bCs/>
          <w:sz w:val="18"/>
          <w:szCs w:val="16"/>
        </w:rPr>
        <w:t>Pressekontakt</w:t>
      </w:r>
      <w:r>
        <w:rPr>
          <w:rFonts w:cs="Verdana"/>
          <w:b/>
          <w:bCs/>
          <w:sz w:val="18"/>
          <w:szCs w:val="16"/>
        </w:rPr>
        <w:br/>
      </w:r>
      <w:r>
        <w:rPr>
          <w:sz w:val="18"/>
          <w:szCs w:val="16"/>
        </w:rPr>
        <w:t>epr - elsaesser public relations, Maximilianstraße 50, D - 86150 Augsburg</w:t>
      </w:r>
    </w:p>
    <w:p w14:paraId="2EF756A9" w14:textId="524E9D21" w:rsidR="00EC7B0E" w:rsidRDefault="00EC7B0E" w:rsidP="00EC7B0E">
      <w:pPr>
        <w:widowControl w:val="0"/>
        <w:autoSpaceDE w:val="0"/>
        <w:autoSpaceDN w:val="0"/>
        <w:adjustRightInd w:val="0"/>
        <w:spacing w:after="0" w:line="300" w:lineRule="atLeast"/>
        <w:rPr>
          <w:sz w:val="18"/>
          <w:szCs w:val="16"/>
        </w:rPr>
      </w:pPr>
      <w:r>
        <w:rPr>
          <w:sz w:val="18"/>
          <w:szCs w:val="16"/>
        </w:rPr>
        <w:t xml:space="preserve">Frauke Schütz, Tel: +49 821 4508 7916, </w:t>
      </w:r>
      <w:hyperlink r:id="rId11" w:history="1">
        <w:r w:rsidR="00EA1706" w:rsidRPr="00254638">
          <w:rPr>
            <w:rStyle w:val="Hyperlink"/>
            <w:sz w:val="18"/>
            <w:szCs w:val="16"/>
          </w:rPr>
          <w:t>fs@epr-online.de</w:t>
        </w:r>
      </w:hyperlink>
      <w:r w:rsidR="00EA1706">
        <w:rPr>
          <w:sz w:val="18"/>
          <w:szCs w:val="16"/>
        </w:rPr>
        <w:br/>
      </w:r>
      <w:r>
        <w:rPr>
          <w:sz w:val="18"/>
          <w:szCs w:val="16"/>
        </w:rPr>
        <w:t xml:space="preserve">Sabine Hensold, Tel: +49 821 4508 7917, </w:t>
      </w:r>
      <w:hyperlink r:id="rId12" w:history="1">
        <w:r>
          <w:rPr>
            <w:rStyle w:val="Hyperlink"/>
            <w:sz w:val="18"/>
            <w:szCs w:val="16"/>
          </w:rPr>
          <w:t>sh@epr-online.de</w:t>
        </w:r>
      </w:hyperlink>
    </w:p>
    <w:p w14:paraId="61C468C2" w14:textId="77777777" w:rsidR="00EC7B0E" w:rsidRDefault="00F53D2D" w:rsidP="00EC7B0E">
      <w:pPr>
        <w:widowControl w:val="0"/>
        <w:autoSpaceDE w:val="0"/>
        <w:autoSpaceDN w:val="0"/>
        <w:adjustRightInd w:val="0"/>
        <w:spacing w:after="0" w:line="300" w:lineRule="atLeast"/>
        <w:rPr>
          <w:sz w:val="18"/>
          <w:szCs w:val="18"/>
        </w:rPr>
      </w:pPr>
      <w:hyperlink r:id="rId13" w:history="1">
        <w:r w:rsidR="00EC7B0E">
          <w:rPr>
            <w:rStyle w:val="Hyperlink"/>
            <w:sz w:val="18"/>
            <w:szCs w:val="18"/>
          </w:rPr>
          <w:t>www.epr-online.de</w:t>
        </w:r>
      </w:hyperlink>
    </w:p>
    <w:p w14:paraId="46F3D2BD" w14:textId="77777777" w:rsidR="00EC7B0E" w:rsidRDefault="00EC7B0E" w:rsidP="00EC7B0E">
      <w:pPr>
        <w:spacing w:before="100" w:beforeAutospacing="1" w:after="100" w:afterAutospacing="1"/>
      </w:pPr>
    </w:p>
    <w:p w14:paraId="12E86498" w14:textId="77777777" w:rsidR="00EC7B0E" w:rsidRDefault="00EC7B0E" w:rsidP="00EC7B0E">
      <w:pPr>
        <w:pStyle w:val="StandardWeb"/>
        <w:spacing w:line="75" w:lineRule="atLeast"/>
        <w:rPr>
          <w:rFonts w:ascii="Segoe UI" w:hAnsi="Segoe UI" w:cs="Segoe UI"/>
          <w:color w:val="000000"/>
        </w:rPr>
      </w:pPr>
    </w:p>
    <w:p w14:paraId="5E991E80" w14:textId="77777777" w:rsidR="005F3268" w:rsidRDefault="005F3268" w:rsidP="00C10B05">
      <w:pPr>
        <w:spacing w:line="360" w:lineRule="auto"/>
        <w:rPr>
          <w:rFonts w:cstheme="minorHAnsi"/>
          <w:color w:val="231F20"/>
          <w:sz w:val="24"/>
          <w:szCs w:val="24"/>
        </w:rPr>
      </w:pPr>
    </w:p>
    <w:p w14:paraId="3E11533B" w14:textId="77777777" w:rsidR="00C12974" w:rsidRDefault="00C12974" w:rsidP="00C10B05">
      <w:pPr>
        <w:spacing w:line="360" w:lineRule="auto"/>
        <w:rPr>
          <w:rFonts w:cstheme="minorHAnsi"/>
          <w:b/>
          <w:bCs/>
          <w:color w:val="231F20"/>
          <w:sz w:val="24"/>
          <w:szCs w:val="24"/>
        </w:rPr>
      </w:pPr>
    </w:p>
    <w:sectPr w:rsidR="00C12974">
      <w:head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9333B" w14:textId="77777777" w:rsidR="00681EDC" w:rsidRDefault="00681EDC" w:rsidP="00681EDC">
      <w:pPr>
        <w:spacing w:after="0" w:line="240" w:lineRule="auto"/>
      </w:pPr>
      <w:r>
        <w:separator/>
      </w:r>
    </w:p>
  </w:endnote>
  <w:endnote w:type="continuationSeparator" w:id="0">
    <w:p w14:paraId="38BD96D0" w14:textId="77777777" w:rsidR="00681EDC" w:rsidRDefault="00681EDC" w:rsidP="00681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9E46D" w14:textId="77777777" w:rsidR="00681EDC" w:rsidRDefault="00681EDC" w:rsidP="00681EDC">
      <w:pPr>
        <w:spacing w:after="0" w:line="240" w:lineRule="auto"/>
      </w:pPr>
      <w:r>
        <w:separator/>
      </w:r>
    </w:p>
  </w:footnote>
  <w:footnote w:type="continuationSeparator" w:id="0">
    <w:p w14:paraId="4CF418EB" w14:textId="77777777" w:rsidR="00681EDC" w:rsidRDefault="00681EDC" w:rsidP="00681E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0D674" w14:textId="2C481925" w:rsidR="00681EDC" w:rsidRDefault="00681EDC" w:rsidP="00681EDC">
    <w:pPr>
      <w:pStyle w:val="Kopfzeile"/>
      <w:jc w:val="right"/>
      <w:rPr>
        <w:noProof/>
      </w:rPr>
    </w:pPr>
    <w:r>
      <w:rPr>
        <w:noProof/>
      </w:rPr>
      <w:object w:dxaOrig="2880" w:dyaOrig="1440" w14:anchorId="7CB7C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08pt;height:52.5pt;mso-width-percent:0;mso-height-percent:0;mso-width-percent:0;mso-height-percent:0">
          <v:imagedata r:id="rId1" o:title=""/>
        </v:shape>
        <o:OLEObject Type="Embed" ProgID="Unknown" ShapeID="_x0000_i1025" DrawAspect="Content" ObjectID="_1699943329" r:id="rId2"/>
      </w:object>
    </w:r>
  </w:p>
  <w:p w14:paraId="64F97E1A" w14:textId="5267873B" w:rsidR="00A02E87" w:rsidRDefault="00A02E87" w:rsidP="00681EDC">
    <w:pPr>
      <w:pStyle w:val="Kopfzeile"/>
      <w:jc w:val="right"/>
      <w:rPr>
        <w:noProof/>
      </w:rPr>
    </w:pPr>
  </w:p>
  <w:p w14:paraId="68BBCFD4" w14:textId="4D42840C" w:rsidR="00A02E87" w:rsidRPr="00A02E87" w:rsidRDefault="00A02E87" w:rsidP="00681EDC">
    <w:pPr>
      <w:pStyle w:val="Kopfzeile"/>
      <w:jc w:val="right"/>
    </w:pPr>
    <w:r w:rsidRPr="00A02E87">
      <w:rPr>
        <w:noProof/>
      </w:rPr>
      <w:t>Pressemitteilung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AAE"/>
    <w:rsid w:val="000429DB"/>
    <w:rsid w:val="00083766"/>
    <w:rsid w:val="00095313"/>
    <w:rsid w:val="00100461"/>
    <w:rsid w:val="00140790"/>
    <w:rsid w:val="00183B2E"/>
    <w:rsid w:val="001B7AE6"/>
    <w:rsid w:val="00230855"/>
    <w:rsid w:val="00244077"/>
    <w:rsid w:val="00271E64"/>
    <w:rsid w:val="002962D7"/>
    <w:rsid w:val="00310D8D"/>
    <w:rsid w:val="003908A5"/>
    <w:rsid w:val="003B0E2C"/>
    <w:rsid w:val="003D0990"/>
    <w:rsid w:val="003D232C"/>
    <w:rsid w:val="0040151A"/>
    <w:rsid w:val="0045737B"/>
    <w:rsid w:val="004830AD"/>
    <w:rsid w:val="004E54BE"/>
    <w:rsid w:val="00566456"/>
    <w:rsid w:val="005A2B3F"/>
    <w:rsid w:val="005B3191"/>
    <w:rsid w:val="005F2CF7"/>
    <w:rsid w:val="005F3268"/>
    <w:rsid w:val="00681EDC"/>
    <w:rsid w:val="006D2F31"/>
    <w:rsid w:val="00724153"/>
    <w:rsid w:val="007310C2"/>
    <w:rsid w:val="00740AAE"/>
    <w:rsid w:val="00746088"/>
    <w:rsid w:val="00770BCB"/>
    <w:rsid w:val="007B61B6"/>
    <w:rsid w:val="007D7154"/>
    <w:rsid w:val="00814C3B"/>
    <w:rsid w:val="00817746"/>
    <w:rsid w:val="00861F14"/>
    <w:rsid w:val="00862D6E"/>
    <w:rsid w:val="008828CD"/>
    <w:rsid w:val="0089175D"/>
    <w:rsid w:val="008C10B1"/>
    <w:rsid w:val="008D50C3"/>
    <w:rsid w:val="00971BF6"/>
    <w:rsid w:val="00974E04"/>
    <w:rsid w:val="00995F44"/>
    <w:rsid w:val="00A02E87"/>
    <w:rsid w:val="00A447F1"/>
    <w:rsid w:val="00A50AF2"/>
    <w:rsid w:val="00AD75E9"/>
    <w:rsid w:val="00B34D97"/>
    <w:rsid w:val="00B66804"/>
    <w:rsid w:val="00BA7902"/>
    <w:rsid w:val="00BF4D0E"/>
    <w:rsid w:val="00C0001C"/>
    <w:rsid w:val="00C10B05"/>
    <w:rsid w:val="00C12974"/>
    <w:rsid w:val="00D169C9"/>
    <w:rsid w:val="00E10D0E"/>
    <w:rsid w:val="00E445C6"/>
    <w:rsid w:val="00E62192"/>
    <w:rsid w:val="00EA1706"/>
    <w:rsid w:val="00EC7B0E"/>
    <w:rsid w:val="00ED6BD0"/>
    <w:rsid w:val="00ED7024"/>
    <w:rsid w:val="00EE37DF"/>
    <w:rsid w:val="00F53D2D"/>
    <w:rsid w:val="00F5581D"/>
    <w:rsid w:val="00FB783B"/>
    <w:rsid w:val="00FD5DB0"/>
    <w:rsid w:val="00FE70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778812E3"/>
  <w15:chartTrackingRefBased/>
  <w15:docId w15:val="{311B1412-00BE-4877-95A6-EACDB2CDA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40790"/>
    <w:rPr>
      <w:color w:val="0563C1" w:themeColor="hyperlink"/>
      <w:u w:val="single"/>
    </w:rPr>
  </w:style>
  <w:style w:type="character" w:styleId="NichtaufgelsteErwhnung">
    <w:name w:val="Unresolved Mention"/>
    <w:basedOn w:val="Absatz-Standardschriftart"/>
    <w:uiPriority w:val="99"/>
    <w:semiHidden/>
    <w:unhideWhenUsed/>
    <w:rsid w:val="00140790"/>
    <w:rPr>
      <w:color w:val="605E5C"/>
      <w:shd w:val="clear" w:color="auto" w:fill="E1DFDD"/>
    </w:rPr>
  </w:style>
  <w:style w:type="character" w:styleId="Kommentarzeichen">
    <w:name w:val="annotation reference"/>
    <w:basedOn w:val="Absatz-Standardschriftart"/>
    <w:uiPriority w:val="99"/>
    <w:semiHidden/>
    <w:unhideWhenUsed/>
    <w:rsid w:val="00140790"/>
    <w:rPr>
      <w:sz w:val="16"/>
      <w:szCs w:val="16"/>
    </w:rPr>
  </w:style>
  <w:style w:type="paragraph" w:styleId="Kommentartext">
    <w:name w:val="annotation text"/>
    <w:basedOn w:val="Standard"/>
    <w:link w:val="KommentartextZchn"/>
    <w:uiPriority w:val="99"/>
    <w:semiHidden/>
    <w:unhideWhenUsed/>
    <w:rsid w:val="0014079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40790"/>
    <w:rPr>
      <w:sz w:val="20"/>
      <w:szCs w:val="20"/>
    </w:rPr>
  </w:style>
  <w:style w:type="paragraph" w:styleId="Kommentarthema">
    <w:name w:val="annotation subject"/>
    <w:basedOn w:val="Kommentartext"/>
    <w:next w:val="Kommentartext"/>
    <w:link w:val="KommentarthemaZchn"/>
    <w:uiPriority w:val="99"/>
    <w:semiHidden/>
    <w:unhideWhenUsed/>
    <w:rsid w:val="00140790"/>
    <w:rPr>
      <w:b/>
      <w:bCs/>
    </w:rPr>
  </w:style>
  <w:style w:type="character" w:customStyle="1" w:styleId="KommentarthemaZchn">
    <w:name w:val="Kommentarthema Zchn"/>
    <w:basedOn w:val="KommentartextZchn"/>
    <w:link w:val="Kommentarthema"/>
    <w:uiPriority w:val="99"/>
    <w:semiHidden/>
    <w:rsid w:val="00140790"/>
    <w:rPr>
      <w:b/>
      <w:bCs/>
      <w:sz w:val="20"/>
      <w:szCs w:val="20"/>
    </w:rPr>
  </w:style>
  <w:style w:type="paragraph" w:styleId="Kopfzeile">
    <w:name w:val="header"/>
    <w:basedOn w:val="Standard"/>
    <w:link w:val="KopfzeileZchn"/>
    <w:uiPriority w:val="99"/>
    <w:unhideWhenUsed/>
    <w:rsid w:val="00681ED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81EDC"/>
  </w:style>
  <w:style w:type="paragraph" w:styleId="Fuzeile">
    <w:name w:val="footer"/>
    <w:basedOn w:val="Standard"/>
    <w:link w:val="FuzeileZchn"/>
    <w:uiPriority w:val="99"/>
    <w:unhideWhenUsed/>
    <w:rsid w:val="00681ED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81EDC"/>
  </w:style>
  <w:style w:type="paragraph" w:styleId="StandardWeb">
    <w:name w:val="Normal (Web)"/>
    <w:basedOn w:val="Standard"/>
    <w:uiPriority w:val="99"/>
    <w:unhideWhenUsed/>
    <w:rsid w:val="00EC7B0E"/>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berarbeitung">
    <w:name w:val="Revision"/>
    <w:hidden/>
    <w:uiPriority w:val="99"/>
    <w:semiHidden/>
    <w:rsid w:val="00EA1706"/>
    <w:pPr>
      <w:spacing w:after="0" w:line="240" w:lineRule="auto"/>
    </w:pPr>
  </w:style>
  <w:style w:type="character" w:styleId="BesuchterLink">
    <w:name w:val="FollowedHyperlink"/>
    <w:basedOn w:val="Absatz-Standardschriftart"/>
    <w:uiPriority w:val="99"/>
    <w:semiHidden/>
    <w:unhideWhenUsed/>
    <w:rsid w:val="00F53D2D"/>
    <w:rPr>
      <w:color w:val="954F72" w:themeColor="followedHyperlink"/>
      <w:u w:val="single"/>
    </w:rPr>
  </w:style>
  <w:style w:type="character" w:customStyle="1" w:styleId="apple-converted-space">
    <w:name w:val="apple-converted-space"/>
    <w:basedOn w:val="Absatz-Standardschriftart"/>
    <w:rsid w:val="00F53D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pr-online.de/"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sh@epr-online.d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s@epr-online.d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info@tso-gmbh.de" TargetMode="External"/><Relationship Id="rId4" Type="http://schemas.openxmlformats.org/officeDocument/2006/relationships/styles" Target="styles.xml"/><Relationship Id="rId9" Type="http://schemas.openxmlformats.org/officeDocument/2006/relationships/hyperlink" Target="https://www.tso-gmbh.d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B2A6D6D310AA742B7FA7EECE50DF615" ma:contentTypeVersion="10" ma:contentTypeDescription="Ein neues Dokument erstellen." ma:contentTypeScope="" ma:versionID="0aba0821ca1e464821837dc7f1601961">
  <xsd:schema xmlns:xsd="http://www.w3.org/2001/XMLSchema" xmlns:xs="http://www.w3.org/2001/XMLSchema" xmlns:p="http://schemas.microsoft.com/office/2006/metadata/properties" xmlns:ns2="e339aa7a-002b-45af-a9a7-3ff9101b1ca3" xmlns:ns3="c3a5efd2-c8b9-4e5e-81d9-8e3dd796caa0" targetNamespace="http://schemas.microsoft.com/office/2006/metadata/properties" ma:root="true" ma:fieldsID="3edd03c0a77f94c55e121644c1bcb795" ns2:_="" ns3:_="">
    <xsd:import namespace="e339aa7a-002b-45af-a9a7-3ff9101b1ca3"/>
    <xsd:import namespace="c3a5efd2-c8b9-4e5e-81d9-8e3dd796ca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39aa7a-002b-45af-a9a7-3ff9101b1c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3a5efd2-c8b9-4e5e-81d9-8e3dd796caa0"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C147CF-9668-46E7-B2B1-BEEA81EC51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39aa7a-002b-45af-a9a7-3ff9101b1ca3"/>
    <ds:schemaRef ds:uri="c3a5efd2-c8b9-4e5e-81d9-8e3dd796ca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5A5B6A-A9D1-492B-B109-73292A5407A3}">
  <ds:schemaRefs>
    <ds:schemaRef ds:uri="http://schemas.microsoft.com/sharepoint/v3/contenttype/forms"/>
  </ds:schemaRefs>
</ds:datastoreItem>
</file>

<file path=customXml/itemProps3.xml><?xml version="1.0" encoding="utf-8"?>
<ds:datastoreItem xmlns:ds="http://schemas.openxmlformats.org/officeDocument/2006/customXml" ds:itemID="{3F26C9B2-65BA-46D4-9621-D80465FA6F9A}">
  <ds:schemaRefs>
    <ds:schemaRef ds:uri="http://schemas.microsoft.com/office/2006/documentManagement/types"/>
    <ds:schemaRef ds:uri="http://schemas.microsoft.com/office/infopath/2007/PartnerControls"/>
    <ds:schemaRef ds:uri="http://purl.org/dc/elements/1.1/"/>
    <ds:schemaRef ds:uri="e339aa7a-002b-45af-a9a7-3ff9101b1ca3"/>
    <ds:schemaRef ds:uri="http://purl.org/dc/terms/"/>
    <ds:schemaRef ds:uri="http://purl.org/dc/dcmitype/"/>
    <ds:schemaRef ds:uri="c3a5efd2-c8b9-4e5e-81d9-8e3dd796caa0"/>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805</Words>
  <Characters>5072</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Frauke Schütz | epr - elsaesser public relations</dc:creator>
  <cp:keywords/>
  <dc:description/>
  <cp:lastModifiedBy>Frauke Schütz | epr - elsaesser public relations</cp:lastModifiedBy>
  <cp:revision>3</cp:revision>
  <dcterms:created xsi:type="dcterms:W3CDTF">2021-12-01T10:18:00Z</dcterms:created>
  <dcterms:modified xsi:type="dcterms:W3CDTF">2021-12-02T08:42:00Z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0x0101007B2A6D6D310AA742B7FA7EECE50DF615</vt:lpwstr>
  </property>
</Properties>
</file>