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F3BBD" w14:textId="77777777" w:rsidR="00AD7B44" w:rsidRDefault="00F1485F" w:rsidP="006F3D3F">
      <w:pPr>
        <w:spacing w:line="276" w:lineRule="auto"/>
        <w:rPr>
          <w:rFonts w:ascii="Arial" w:eastAsia="Times New Roman" w:hAnsi="Arial" w:cs="Arial"/>
          <w:b/>
          <w:bCs/>
          <w:lang w:eastAsia="de-DE"/>
        </w:rPr>
      </w:pPr>
      <w:r>
        <w:rPr>
          <w:rFonts w:ascii="Arial" w:eastAsia="Times New Roman" w:hAnsi="Arial" w:cs="Arial"/>
          <w:b/>
          <w:bCs/>
          <w:lang w:eastAsia="de-DE"/>
        </w:rPr>
        <w:t>Nachhaltig Grillen für den Regenwald</w:t>
      </w:r>
    </w:p>
    <w:p w14:paraId="0D059C1D" w14:textId="25328B1A" w:rsidR="00F1485F" w:rsidRPr="00AD7B44" w:rsidRDefault="00F1485F" w:rsidP="006F3D3F">
      <w:pPr>
        <w:spacing w:line="276" w:lineRule="auto"/>
        <w:rPr>
          <w:rFonts w:ascii="Arial" w:eastAsia="Times New Roman" w:hAnsi="Arial" w:cs="Arial"/>
          <w:b/>
          <w:bCs/>
          <w:lang w:eastAsia="de-DE"/>
        </w:rPr>
      </w:pPr>
      <w:r w:rsidRPr="00FC3BC6">
        <w:rPr>
          <w:rFonts w:ascii="Arial" w:eastAsia="Times New Roman" w:hAnsi="Arial" w:cs="Arial"/>
          <w:b/>
          <w:bCs/>
          <w:sz w:val="28"/>
          <w:szCs w:val="28"/>
          <w:lang w:eastAsia="de-DE"/>
        </w:rPr>
        <w:t>N</w:t>
      </w:r>
      <w:r w:rsidR="00BB1057">
        <w:rPr>
          <w:rFonts w:ascii="Arial" w:eastAsia="Times New Roman" w:hAnsi="Arial" w:cs="Arial"/>
          <w:b/>
          <w:bCs/>
          <w:sz w:val="28"/>
          <w:szCs w:val="28"/>
          <w:lang w:eastAsia="de-DE"/>
        </w:rPr>
        <w:t>ero</w:t>
      </w:r>
      <w:r w:rsidRPr="00FC3BC6">
        <w:rPr>
          <w:rFonts w:ascii="Arial" w:eastAsia="Times New Roman" w:hAnsi="Arial" w:cs="Arial"/>
          <w:b/>
          <w:bCs/>
          <w:sz w:val="28"/>
          <w:szCs w:val="28"/>
          <w:lang w:eastAsia="de-DE"/>
        </w:rPr>
        <w:t xml:space="preserve"> Grillkohle überzeugt Öko-Test und WWF</w:t>
      </w:r>
    </w:p>
    <w:p w14:paraId="418FF528" w14:textId="507502F1" w:rsidR="001338BC" w:rsidRDefault="00AD7B44" w:rsidP="001338BC">
      <w:pPr>
        <w:jc w:val="both"/>
        <w:rPr>
          <w:rFonts w:ascii="Arial" w:eastAsia="Times New Roman" w:hAnsi="Arial" w:cs="Arial"/>
          <w:b/>
          <w:bCs/>
          <w:lang w:eastAsia="de-DE"/>
        </w:rPr>
      </w:pPr>
      <w:r>
        <w:rPr>
          <w:rFonts w:ascii="Arial" w:eastAsia="Times New Roman" w:hAnsi="Arial" w:cs="Arial"/>
          <w:b/>
          <w:bCs/>
          <w:lang w:eastAsia="de-DE"/>
        </w:rPr>
        <w:t xml:space="preserve">Augsburg, </w:t>
      </w:r>
      <w:r w:rsidR="004C1B6A">
        <w:rPr>
          <w:rFonts w:ascii="Arial" w:eastAsia="Times New Roman" w:hAnsi="Arial" w:cs="Arial"/>
          <w:b/>
          <w:bCs/>
          <w:lang w:eastAsia="de-DE"/>
        </w:rPr>
        <w:t>14</w:t>
      </w:r>
      <w:r>
        <w:rPr>
          <w:rFonts w:ascii="Arial" w:eastAsia="Times New Roman" w:hAnsi="Arial" w:cs="Arial"/>
          <w:b/>
          <w:bCs/>
          <w:lang w:eastAsia="de-DE"/>
        </w:rPr>
        <w:t xml:space="preserve">. April 2021 – </w:t>
      </w:r>
      <w:r w:rsidR="00F1485F">
        <w:rPr>
          <w:rFonts w:ascii="Arial" w:eastAsia="Times New Roman" w:hAnsi="Arial" w:cs="Arial"/>
          <w:b/>
          <w:bCs/>
          <w:lang w:eastAsia="de-DE"/>
        </w:rPr>
        <w:t>Mit bio-zertifizierter Grillkohle aus heimischen Hölzern und garantiert ohne Tropenholz landet N</w:t>
      </w:r>
      <w:r w:rsidR="00BB1057">
        <w:rPr>
          <w:rFonts w:ascii="Arial" w:eastAsia="Times New Roman" w:hAnsi="Arial" w:cs="Arial"/>
          <w:b/>
          <w:bCs/>
          <w:lang w:eastAsia="de-DE"/>
        </w:rPr>
        <w:t>ero</w:t>
      </w:r>
      <w:r w:rsidR="00F1485F">
        <w:rPr>
          <w:rFonts w:ascii="Arial" w:eastAsia="Times New Roman" w:hAnsi="Arial" w:cs="Arial"/>
          <w:b/>
          <w:bCs/>
          <w:lang w:eastAsia="de-DE"/>
        </w:rPr>
        <w:t xml:space="preserve"> Grillkohle bei Öko-Test unter den Testsiegern. Auch </w:t>
      </w:r>
      <w:r w:rsidR="008C5ED4">
        <w:rPr>
          <w:rFonts w:ascii="Arial" w:eastAsia="Times New Roman" w:hAnsi="Arial" w:cs="Arial"/>
          <w:b/>
          <w:bCs/>
          <w:lang w:eastAsia="de-DE"/>
        </w:rPr>
        <w:t xml:space="preserve">die </w:t>
      </w:r>
      <w:r w:rsidR="00F1485F">
        <w:rPr>
          <w:rFonts w:ascii="Arial" w:eastAsia="Times New Roman" w:hAnsi="Arial" w:cs="Arial"/>
          <w:b/>
          <w:bCs/>
          <w:lang w:eastAsia="de-DE"/>
        </w:rPr>
        <w:t>vom WWF durchgeführte Marktanalyse bestätigt N</w:t>
      </w:r>
      <w:r w:rsidR="00BB1057">
        <w:rPr>
          <w:rFonts w:ascii="Arial" w:eastAsia="Times New Roman" w:hAnsi="Arial" w:cs="Arial"/>
          <w:b/>
          <w:bCs/>
          <w:lang w:eastAsia="de-DE"/>
        </w:rPr>
        <w:t>ero</w:t>
      </w:r>
      <w:r w:rsidR="00F1485F">
        <w:rPr>
          <w:rFonts w:ascii="Arial" w:eastAsia="Times New Roman" w:hAnsi="Arial" w:cs="Arial"/>
          <w:b/>
          <w:bCs/>
          <w:lang w:eastAsia="de-DE"/>
        </w:rPr>
        <w:t xml:space="preserve"> eine vorbildliche Deklaration von Holzarten und Herkunft.</w:t>
      </w:r>
      <w:r w:rsidR="00916963">
        <w:rPr>
          <w:rFonts w:ascii="Arial" w:eastAsia="Times New Roman" w:hAnsi="Arial" w:cs="Arial"/>
          <w:b/>
          <w:bCs/>
          <w:lang w:eastAsia="de-DE"/>
        </w:rPr>
        <w:t xml:space="preserve"> </w:t>
      </w:r>
      <w:r w:rsidR="001338BC">
        <w:rPr>
          <w:rFonts w:ascii="Arial" w:eastAsia="Times New Roman" w:hAnsi="Arial" w:cs="Arial"/>
          <w:b/>
          <w:bCs/>
          <w:lang w:eastAsia="de-DE"/>
        </w:rPr>
        <w:t>Bei der Herstellung ist keine externe Energiezufuhr nötig und somit ist Nero Grillkohle die erste klimaneutrale Holzkohle.</w:t>
      </w:r>
    </w:p>
    <w:p w14:paraId="1236A8E0" w14:textId="229A3FB8" w:rsidR="00EC3368" w:rsidRDefault="00972F39" w:rsidP="002C26A6">
      <w:pPr>
        <w:spacing w:line="276" w:lineRule="auto"/>
        <w:jc w:val="both"/>
        <w:rPr>
          <w:rFonts w:ascii="Arial" w:hAnsi="Arial" w:cs="Arial"/>
        </w:rPr>
      </w:pPr>
      <w:r w:rsidRPr="00624203">
        <w:rPr>
          <w:rFonts w:ascii="Arial" w:hAnsi="Arial" w:cs="Arial"/>
        </w:rPr>
        <w:t>In seiner jüngsten Marktanaly</w:t>
      </w:r>
      <w:r w:rsidR="00CD3127" w:rsidRPr="00624203">
        <w:rPr>
          <w:rFonts w:ascii="Arial" w:hAnsi="Arial" w:cs="Arial"/>
        </w:rPr>
        <w:t xml:space="preserve">se nahm der </w:t>
      </w:r>
      <w:r w:rsidR="00653A8E" w:rsidRPr="00624203">
        <w:rPr>
          <w:rFonts w:ascii="Arial" w:hAnsi="Arial" w:cs="Arial"/>
        </w:rPr>
        <w:t xml:space="preserve">WWF eine ausführliche </w:t>
      </w:r>
      <w:r w:rsidR="00CD3127" w:rsidRPr="00624203">
        <w:rPr>
          <w:rFonts w:ascii="Arial" w:hAnsi="Arial" w:cs="Arial"/>
        </w:rPr>
        <w:t xml:space="preserve">Betrachtung </w:t>
      </w:r>
      <w:r w:rsidR="00624203" w:rsidRPr="00624203">
        <w:rPr>
          <w:rFonts w:ascii="Arial" w:hAnsi="Arial" w:cs="Arial"/>
        </w:rPr>
        <w:t xml:space="preserve">der in der EU vertriebenen Grillkohle vor und kommt dabei zu dem Schluss, dass Nero hält was es verspricht: </w:t>
      </w:r>
      <w:r w:rsidR="00624203">
        <w:rPr>
          <w:rFonts w:ascii="Arial" w:hAnsi="Arial" w:cs="Arial"/>
        </w:rPr>
        <w:t>„Korrekt und vorbildlich, da Holzarten und Herkunft präzise deklariert sind“</w:t>
      </w:r>
      <w:r w:rsidR="00624203" w:rsidRPr="00E50BF8">
        <w:footnoteReference w:id="1"/>
      </w:r>
      <w:r w:rsidR="00624203">
        <w:rPr>
          <w:rFonts w:ascii="Arial" w:hAnsi="Arial" w:cs="Arial"/>
        </w:rPr>
        <w:t xml:space="preserve">. </w:t>
      </w:r>
    </w:p>
    <w:p w14:paraId="76DD22DA" w14:textId="5D9AAEF4" w:rsidR="00624203" w:rsidRDefault="00624203" w:rsidP="002C26A6">
      <w:pPr>
        <w:spacing w:line="276" w:lineRule="auto"/>
        <w:jc w:val="both"/>
        <w:rPr>
          <w:rFonts w:ascii="Arial" w:hAnsi="Arial" w:cs="Arial"/>
        </w:rPr>
      </w:pPr>
      <w:r>
        <w:rPr>
          <w:rFonts w:ascii="Arial" w:hAnsi="Arial" w:cs="Arial"/>
        </w:rPr>
        <w:t xml:space="preserve">Viele andere Grillkohlen schneiden im Test von WWF deutlich schlechter ab: </w:t>
      </w:r>
      <w:r w:rsidRPr="00714900">
        <w:rPr>
          <w:rFonts w:ascii="Arial" w:hAnsi="Arial" w:cs="Arial"/>
        </w:rPr>
        <w:t xml:space="preserve">60% der </w:t>
      </w:r>
      <w:r>
        <w:rPr>
          <w:rFonts w:ascii="Arial" w:hAnsi="Arial" w:cs="Arial"/>
        </w:rPr>
        <w:t>untersuchten</w:t>
      </w:r>
      <w:r w:rsidRPr="00714900">
        <w:rPr>
          <w:rFonts w:ascii="Arial" w:hAnsi="Arial" w:cs="Arial"/>
        </w:rPr>
        <w:t xml:space="preserve"> Produkte waren mangelhaft oder falsch deklariert</w:t>
      </w:r>
      <w:r>
        <w:rPr>
          <w:rFonts w:ascii="Arial" w:hAnsi="Arial" w:cs="Arial"/>
        </w:rPr>
        <w:t xml:space="preserve">, bei </w:t>
      </w:r>
      <w:r w:rsidRPr="00714900">
        <w:rPr>
          <w:rFonts w:ascii="Arial" w:hAnsi="Arial" w:cs="Arial"/>
        </w:rPr>
        <w:t xml:space="preserve">33% der untersuchten FSC-zertifizierten Holzkohle </w:t>
      </w:r>
      <w:r>
        <w:rPr>
          <w:rFonts w:ascii="Arial" w:hAnsi="Arial" w:cs="Arial"/>
        </w:rPr>
        <w:t>fand man sogar</w:t>
      </w:r>
      <w:r w:rsidRPr="00714900">
        <w:rPr>
          <w:rFonts w:ascii="Arial" w:hAnsi="Arial" w:cs="Arial"/>
        </w:rPr>
        <w:t xml:space="preserve"> Tropenholz</w:t>
      </w:r>
      <w:r>
        <w:rPr>
          <w:rFonts w:ascii="Arial" w:hAnsi="Arial" w:cs="Arial"/>
        </w:rPr>
        <w:t>. Lediglich zwei von 23 in Deutschland erhältlichen Produkte konnten überzeugen, darunter Nero.</w:t>
      </w:r>
    </w:p>
    <w:p w14:paraId="1423228C" w14:textId="6508C081" w:rsidR="006664DE" w:rsidRDefault="00BB0EC8" w:rsidP="002C26A6">
      <w:pPr>
        <w:spacing w:line="276" w:lineRule="auto"/>
        <w:jc w:val="both"/>
        <w:rPr>
          <w:rFonts w:ascii="Arial" w:hAnsi="Arial" w:cs="Arial"/>
          <w:b/>
          <w:bCs/>
        </w:rPr>
      </w:pPr>
      <w:r>
        <w:rPr>
          <w:rFonts w:ascii="Arial" w:hAnsi="Arial" w:cs="Arial"/>
        </w:rPr>
        <w:t xml:space="preserve">Die </w:t>
      </w:r>
      <w:r w:rsidR="000A697A">
        <w:rPr>
          <w:rFonts w:ascii="Arial" w:hAnsi="Arial" w:cs="Arial"/>
        </w:rPr>
        <w:t xml:space="preserve">vorbildliche </w:t>
      </w:r>
      <w:r>
        <w:rPr>
          <w:rFonts w:ascii="Arial" w:hAnsi="Arial" w:cs="Arial"/>
        </w:rPr>
        <w:t xml:space="preserve">Zusammensetzung </w:t>
      </w:r>
      <w:r w:rsidR="000A697A">
        <w:rPr>
          <w:rFonts w:ascii="Arial" w:hAnsi="Arial" w:cs="Arial"/>
        </w:rPr>
        <w:t xml:space="preserve">wird auch von </w:t>
      </w:r>
      <w:r>
        <w:rPr>
          <w:rFonts w:ascii="Arial" w:hAnsi="Arial" w:cs="Arial"/>
        </w:rPr>
        <w:t xml:space="preserve">Öko-Test </w:t>
      </w:r>
      <w:r w:rsidR="000A697A">
        <w:rPr>
          <w:rFonts w:ascii="Arial" w:hAnsi="Arial" w:cs="Arial"/>
        </w:rPr>
        <w:t xml:space="preserve">mit der Note </w:t>
      </w:r>
      <w:r>
        <w:rPr>
          <w:rFonts w:ascii="Arial" w:hAnsi="Arial" w:cs="Arial"/>
        </w:rPr>
        <w:t>„sehr gut“</w:t>
      </w:r>
      <w:r w:rsidRPr="00E50BF8">
        <w:t xml:space="preserve"> </w:t>
      </w:r>
      <w:r w:rsidRPr="00E50BF8">
        <w:footnoteReference w:id="2"/>
      </w:r>
      <w:r>
        <w:rPr>
          <w:rFonts w:ascii="Arial" w:hAnsi="Arial" w:cs="Arial"/>
        </w:rPr>
        <w:t xml:space="preserve"> </w:t>
      </w:r>
      <w:r w:rsidR="000A697A">
        <w:rPr>
          <w:rFonts w:ascii="Arial" w:hAnsi="Arial" w:cs="Arial"/>
        </w:rPr>
        <w:t>bestätigt</w:t>
      </w:r>
      <w:r>
        <w:rPr>
          <w:rFonts w:ascii="Arial" w:hAnsi="Arial" w:cs="Arial"/>
        </w:rPr>
        <w:t>.</w:t>
      </w:r>
    </w:p>
    <w:p w14:paraId="071FF49F" w14:textId="4F8E47A2" w:rsidR="001C043E" w:rsidRPr="00FD4E58" w:rsidRDefault="001C043E" w:rsidP="002C26A6">
      <w:pPr>
        <w:spacing w:line="276" w:lineRule="auto"/>
        <w:jc w:val="both"/>
        <w:rPr>
          <w:rFonts w:ascii="Arial" w:hAnsi="Arial" w:cs="Arial"/>
          <w:b/>
          <w:bCs/>
        </w:rPr>
      </w:pPr>
      <w:r w:rsidRPr="00FD4E58">
        <w:rPr>
          <w:rFonts w:ascii="Arial" w:hAnsi="Arial" w:cs="Arial"/>
          <w:b/>
          <w:bCs/>
        </w:rPr>
        <w:t>Weltweit einzige Grillkohle mit Bio-</w:t>
      </w:r>
      <w:r w:rsidR="00FD4E58" w:rsidRPr="00FD4E58">
        <w:rPr>
          <w:rFonts w:ascii="Arial" w:hAnsi="Arial" w:cs="Arial"/>
          <w:b/>
          <w:bCs/>
        </w:rPr>
        <w:t>Z</w:t>
      </w:r>
      <w:r w:rsidRPr="00FD4E58">
        <w:rPr>
          <w:rFonts w:ascii="Arial" w:hAnsi="Arial" w:cs="Arial"/>
          <w:b/>
          <w:bCs/>
        </w:rPr>
        <w:t>ertifizierung</w:t>
      </w:r>
    </w:p>
    <w:p w14:paraId="1752BEB4" w14:textId="5B811630" w:rsidR="00A1660D" w:rsidRPr="00B2581A" w:rsidRDefault="00614374" w:rsidP="002C26A6">
      <w:pPr>
        <w:spacing w:before="100" w:beforeAutospacing="1" w:after="100" w:afterAutospacing="1" w:line="276" w:lineRule="auto"/>
        <w:jc w:val="both"/>
        <w:rPr>
          <w:rFonts w:ascii="Arial" w:hAnsi="Arial" w:cs="Arial"/>
        </w:rPr>
      </w:pPr>
      <w:r>
        <w:rPr>
          <w:rFonts w:ascii="Arial" w:hAnsi="Arial" w:cs="Arial"/>
        </w:rPr>
        <w:t>Nero verwendet</w:t>
      </w:r>
      <w:r w:rsidRPr="007F32BE">
        <w:rPr>
          <w:rFonts w:ascii="Arial" w:hAnsi="Arial" w:cs="Arial"/>
        </w:rPr>
        <w:t xml:space="preserve"> </w:t>
      </w:r>
      <w:r>
        <w:rPr>
          <w:rFonts w:ascii="Arial" w:hAnsi="Arial" w:cs="Arial"/>
        </w:rPr>
        <w:t xml:space="preserve">zu 100 Prozent </w:t>
      </w:r>
      <w:r w:rsidRPr="007F32BE">
        <w:rPr>
          <w:rFonts w:ascii="Arial" w:hAnsi="Arial" w:cs="Arial"/>
        </w:rPr>
        <w:t>heimisches Hartholz</w:t>
      </w:r>
      <w:r>
        <w:rPr>
          <w:rFonts w:ascii="Arial" w:hAnsi="Arial" w:cs="Arial"/>
        </w:rPr>
        <w:t xml:space="preserve"> – meist Buche und Eiche – aus den Stadtwäldern </w:t>
      </w:r>
      <w:r w:rsidRPr="007C041A">
        <w:rPr>
          <w:rFonts w:ascii="Arial" w:hAnsi="Arial" w:cs="Arial"/>
        </w:rPr>
        <w:t>Saarbrücken</w:t>
      </w:r>
      <w:r>
        <w:rPr>
          <w:rFonts w:ascii="Arial" w:hAnsi="Arial" w:cs="Arial"/>
        </w:rPr>
        <w:t xml:space="preserve">, Templin sowie Wäldern in der Champagne. </w:t>
      </w:r>
      <w:r w:rsidR="00E7443C">
        <w:rPr>
          <w:rFonts w:ascii="Arial" w:hAnsi="Arial" w:cs="Arial"/>
        </w:rPr>
        <w:t xml:space="preserve">Als einzige Grillkohle auf dem Markt trägt </w:t>
      </w:r>
      <w:r w:rsidR="00CF05FD">
        <w:rPr>
          <w:rFonts w:ascii="Arial" w:hAnsi="Arial" w:cs="Arial"/>
        </w:rPr>
        <w:t xml:space="preserve">Nero Grillkohle das begehrte Bio-Siegel von Naturland. </w:t>
      </w:r>
      <w:r w:rsidR="00526F23">
        <w:rPr>
          <w:rFonts w:ascii="Arial" w:hAnsi="Arial" w:cs="Arial"/>
        </w:rPr>
        <w:t xml:space="preserve">Bei der Naturland-Zertifizierung kommt es </w:t>
      </w:r>
      <w:r w:rsidR="002079C2" w:rsidRPr="00E7443C">
        <w:rPr>
          <w:rFonts w:ascii="Arial" w:hAnsi="Arial" w:cs="Arial"/>
        </w:rPr>
        <w:t>auf eine naturnahe, nachhaltige und bodenschonende Bewirtschaftung an</w:t>
      </w:r>
      <w:r w:rsidR="00AF32EB" w:rsidRPr="00E7443C">
        <w:rPr>
          <w:rFonts w:ascii="Arial" w:hAnsi="Arial" w:cs="Arial"/>
        </w:rPr>
        <w:t xml:space="preserve">, das heißt mit möglichst wenig </w:t>
      </w:r>
      <w:r w:rsidR="002079C2" w:rsidRPr="00E7443C">
        <w:rPr>
          <w:rFonts w:ascii="Arial" w:hAnsi="Arial" w:cs="Arial"/>
        </w:rPr>
        <w:t>Nutzungseingriffe</w:t>
      </w:r>
      <w:r w:rsidR="00AF32EB" w:rsidRPr="00E7443C">
        <w:rPr>
          <w:rFonts w:ascii="Arial" w:hAnsi="Arial" w:cs="Arial"/>
        </w:rPr>
        <w:t xml:space="preserve">n. </w:t>
      </w:r>
      <w:r w:rsidR="00E7443C" w:rsidRPr="00E7443C">
        <w:rPr>
          <w:rFonts w:ascii="Arial" w:hAnsi="Arial" w:cs="Arial"/>
        </w:rPr>
        <w:t xml:space="preserve">Außerdem werden ausschließlich Resthölzer verwendet, die für eine anderweitige Nutzung (z.B. Möbelproduktion) </w:t>
      </w:r>
      <w:r w:rsidR="000065FA">
        <w:rPr>
          <w:rFonts w:ascii="Arial" w:hAnsi="Arial" w:cs="Arial"/>
        </w:rPr>
        <w:t xml:space="preserve">nicht </w:t>
      </w:r>
      <w:r w:rsidR="00E7443C" w:rsidRPr="00E7443C">
        <w:rPr>
          <w:rFonts w:ascii="Arial" w:hAnsi="Arial" w:cs="Arial"/>
        </w:rPr>
        <w:t>geeignet sind.</w:t>
      </w:r>
    </w:p>
    <w:p w14:paraId="6D6B04E3" w14:textId="4CB83ED1" w:rsidR="00A1660D" w:rsidRDefault="005231B9" w:rsidP="002C26A6">
      <w:pPr>
        <w:spacing w:line="276" w:lineRule="auto"/>
        <w:jc w:val="both"/>
        <w:rPr>
          <w:rFonts w:ascii="Arial" w:hAnsi="Arial" w:cs="Arial"/>
          <w:b/>
          <w:bCs/>
        </w:rPr>
      </w:pPr>
      <w:r>
        <w:rPr>
          <w:rFonts w:ascii="Arial" w:hAnsi="Arial" w:cs="Arial"/>
          <w:b/>
          <w:bCs/>
        </w:rPr>
        <w:t>Ökostrom statt Ökosünde</w:t>
      </w:r>
    </w:p>
    <w:p w14:paraId="7210DF71" w14:textId="0BAB64E6" w:rsidR="005A4481" w:rsidRDefault="005231B9" w:rsidP="002C26A6">
      <w:pPr>
        <w:spacing w:line="276" w:lineRule="auto"/>
        <w:jc w:val="both"/>
        <w:rPr>
          <w:rFonts w:ascii="Arial" w:hAnsi="Arial" w:cs="Arial"/>
        </w:rPr>
      </w:pPr>
      <w:r>
        <w:rPr>
          <w:rFonts w:ascii="Arial" w:hAnsi="Arial" w:cs="Arial"/>
        </w:rPr>
        <w:t>Dank des geschlossenen Herstellungsverfahren</w:t>
      </w:r>
      <w:r w:rsidR="00BE7124">
        <w:rPr>
          <w:rFonts w:ascii="Arial" w:hAnsi="Arial" w:cs="Arial"/>
        </w:rPr>
        <w:t>s</w:t>
      </w:r>
      <w:r>
        <w:rPr>
          <w:rFonts w:ascii="Arial" w:hAnsi="Arial" w:cs="Arial"/>
        </w:rPr>
        <w:t xml:space="preserve"> mit hohem Wirkungsgrad ist bei der Verkohlung von Nero Grillkohle keine externe Energiezufuhr nötig. Im Gegenteil: </w:t>
      </w:r>
      <w:r w:rsidR="003E6D2F">
        <w:rPr>
          <w:rFonts w:ascii="Arial" w:hAnsi="Arial" w:cs="Arial"/>
        </w:rPr>
        <w:t>E</w:t>
      </w:r>
      <w:r>
        <w:rPr>
          <w:rFonts w:ascii="Arial" w:hAnsi="Arial" w:cs="Arial"/>
        </w:rPr>
        <w:t>s entsteht sogar Energie, die in Form von Ökostrom in</w:t>
      </w:r>
      <w:r w:rsidR="00BE7124">
        <w:rPr>
          <w:rFonts w:ascii="Arial" w:hAnsi="Arial" w:cs="Arial"/>
        </w:rPr>
        <w:t>s Stromnetz eingespeist wird.</w:t>
      </w:r>
      <w:r w:rsidR="003E6D2F">
        <w:rPr>
          <w:rFonts w:ascii="Arial" w:hAnsi="Arial" w:cs="Arial"/>
        </w:rPr>
        <w:t xml:space="preserve"> </w:t>
      </w:r>
      <w:r w:rsidR="00B50A1D">
        <w:rPr>
          <w:rFonts w:ascii="Arial" w:hAnsi="Arial" w:cs="Arial"/>
        </w:rPr>
        <w:t>Durch</w:t>
      </w:r>
      <w:r w:rsidR="003E6D2F">
        <w:rPr>
          <w:rFonts w:ascii="Arial" w:hAnsi="Arial" w:cs="Arial"/>
        </w:rPr>
        <w:t xml:space="preserve"> </w:t>
      </w:r>
      <w:r w:rsidR="00B50A1D">
        <w:rPr>
          <w:rFonts w:ascii="Arial" w:hAnsi="Arial" w:cs="Arial"/>
        </w:rPr>
        <w:t>das moderne Herstellungsverfahren und die kurzen Transportwege ist der CO2-Ausstoß bei der Produktion von Nero Grillkohle um ein Vielfaches geringer</w:t>
      </w:r>
      <w:r w:rsidR="003E6D2F">
        <w:rPr>
          <w:rFonts w:ascii="Arial" w:hAnsi="Arial" w:cs="Arial"/>
        </w:rPr>
        <w:t xml:space="preserve"> als bei vielen Konkurrenzprodukten</w:t>
      </w:r>
      <w:r w:rsidR="00B50A1D">
        <w:rPr>
          <w:rFonts w:ascii="Arial" w:hAnsi="Arial" w:cs="Arial"/>
        </w:rPr>
        <w:t xml:space="preserve">. </w:t>
      </w:r>
    </w:p>
    <w:p w14:paraId="166D0CC9" w14:textId="0708E028" w:rsidR="002B05FC" w:rsidRPr="002B05FC" w:rsidRDefault="002B05FC" w:rsidP="002C26A6">
      <w:pPr>
        <w:spacing w:line="276" w:lineRule="auto"/>
        <w:jc w:val="both"/>
        <w:rPr>
          <w:rFonts w:ascii="Arial" w:hAnsi="Arial" w:cs="Arial"/>
        </w:rPr>
      </w:pPr>
      <w:r>
        <w:rPr>
          <w:rFonts w:ascii="Arial" w:hAnsi="Arial" w:cs="Arial"/>
        </w:rPr>
        <w:lastRenderedPageBreak/>
        <w:t>In Kooperation mit ClimatePartner</w:t>
      </w:r>
      <w:r w:rsidR="009D2960">
        <w:rPr>
          <w:rFonts w:ascii="Arial" w:hAnsi="Arial" w:cs="Arial"/>
        </w:rPr>
        <w:t xml:space="preserve"> leistet Nero außerdem einen Ausgleich aller verbleibenden CO2-Emissionen und unterstützt ein Aufforstungsprojekt in Brasilien. Somit ist Nero </w:t>
      </w:r>
      <w:r w:rsidR="00562585">
        <w:rPr>
          <w:rFonts w:ascii="Arial" w:hAnsi="Arial" w:cs="Arial"/>
        </w:rPr>
        <w:t xml:space="preserve">Grillkohle </w:t>
      </w:r>
      <w:r w:rsidR="00DD1732">
        <w:rPr>
          <w:rFonts w:ascii="Arial" w:hAnsi="Arial" w:cs="Arial"/>
        </w:rPr>
        <w:t xml:space="preserve">die erste </w:t>
      </w:r>
      <w:r w:rsidR="00562585">
        <w:rPr>
          <w:rFonts w:ascii="Arial" w:hAnsi="Arial" w:cs="Arial"/>
        </w:rPr>
        <w:t>klimaneutral</w:t>
      </w:r>
      <w:r w:rsidR="00DD1732">
        <w:rPr>
          <w:rFonts w:ascii="Arial" w:hAnsi="Arial" w:cs="Arial"/>
        </w:rPr>
        <w:t>e Holzkohle</w:t>
      </w:r>
      <w:r w:rsidR="00562585">
        <w:rPr>
          <w:rFonts w:ascii="Arial" w:hAnsi="Arial" w:cs="Arial"/>
        </w:rPr>
        <w:t>.</w:t>
      </w:r>
    </w:p>
    <w:p w14:paraId="66B890C0" w14:textId="36CC47CC" w:rsidR="00714900" w:rsidRPr="00714900" w:rsidRDefault="00747C49" w:rsidP="002C26A6">
      <w:pPr>
        <w:spacing w:line="276" w:lineRule="auto"/>
        <w:jc w:val="both"/>
        <w:rPr>
          <w:rFonts w:ascii="Arial" w:hAnsi="Arial" w:cs="Arial"/>
          <w:b/>
          <w:bCs/>
        </w:rPr>
      </w:pPr>
      <w:r w:rsidRPr="00747C49">
        <w:rPr>
          <w:rFonts w:ascii="Arial" w:hAnsi="Arial" w:cs="Arial"/>
          <w:b/>
          <w:bCs/>
        </w:rPr>
        <w:t>Ganzheitliches nachhaltiges Produktsortiment</w:t>
      </w:r>
    </w:p>
    <w:p w14:paraId="149B2F45" w14:textId="7C77D127" w:rsidR="003E6D2F" w:rsidRDefault="00747C49" w:rsidP="002C26A6">
      <w:pPr>
        <w:spacing w:line="276" w:lineRule="auto"/>
        <w:jc w:val="both"/>
        <w:rPr>
          <w:rFonts w:ascii="Arial" w:hAnsi="Arial" w:cs="Arial"/>
        </w:rPr>
      </w:pPr>
      <w:r>
        <w:rPr>
          <w:rFonts w:ascii="Arial" w:hAnsi="Arial" w:cs="Arial"/>
        </w:rPr>
        <w:t xml:space="preserve">Seit dem Auftritt der Gründer </w:t>
      </w:r>
      <w:r w:rsidR="00766046">
        <w:rPr>
          <w:rFonts w:ascii="Arial" w:hAnsi="Arial" w:cs="Arial"/>
        </w:rPr>
        <w:t>bei „Die Höhle der Löwen“ im Jahr 2016 ist viel passiert:</w:t>
      </w:r>
      <w:r w:rsidR="003E6D2F">
        <w:rPr>
          <w:rFonts w:ascii="Arial" w:hAnsi="Arial" w:cs="Arial"/>
        </w:rPr>
        <w:t xml:space="preserve"> </w:t>
      </w:r>
      <w:r w:rsidR="009F6169">
        <w:rPr>
          <w:rFonts w:ascii="Arial" w:hAnsi="Arial" w:cs="Arial"/>
        </w:rPr>
        <w:t xml:space="preserve">Nach erfolgreichem Eintritt in den Handel </w:t>
      </w:r>
      <w:r w:rsidR="00C313FA">
        <w:rPr>
          <w:rFonts w:ascii="Arial" w:hAnsi="Arial" w:cs="Arial"/>
        </w:rPr>
        <w:t>hat Nero seine nachhaltige Produktpalette sukzessive erweitert</w:t>
      </w:r>
      <w:r w:rsidR="00AD7B44">
        <w:rPr>
          <w:rFonts w:ascii="Arial" w:hAnsi="Arial" w:cs="Arial"/>
        </w:rPr>
        <w:t>.</w:t>
      </w:r>
      <w:r w:rsidR="00C313FA">
        <w:rPr>
          <w:rFonts w:ascii="Arial" w:hAnsi="Arial" w:cs="Arial"/>
        </w:rPr>
        <w:t xml:space="preserve"> </w:t>
      </w:r>
      <w:r w:rsidR="009F6169">
        <w:rPr>
          <w:rFonts w:ascii="Arial" w:hAnsi="Arial" w:cs="Arial"/>
        </w:rPr>
        <w:t>N</w:t>
      </w:r>
      <w:r w:rsidR="00C313FA">
        <w:rPr>
          <w:rFonts w:ascii="Arial" w:hAnsi="Arial" w:cs="Arial"/>
        </w:rPr>
        <w:t>eben Grillkohle und Grillbriketts im 2,5kg-Sack</w:t>
      </w:r>
      <w:r w:rsidR="00250B29">
        <w:rPr>
          <w:rFonts w:ascii="Arial" w:hAnsi="Arial" w:cs="Arial"/>
        </w:rPr>
        <w:t xml:space="preserve"> kommt zur Saison 2021 die neue Expert</w:t>
      </w:r>
      <w:r w:rsidR="00D52E96">
        <w:rPr>
          <w:rFonts w:ascii="Arial" w:hAnsi="Arial" w:cs="Arial"/>
        </w:rPr>
        <w:t>-</w:t>
      </w:r>
      <w:r w:rsidR="00250B29">
        <w:rPr>
          <w:rFonts w:ascii="Arial" w:hAnsi="Arial" w:cs="Arial"/>
        </w:rPr>
        <w:t xml:space="preserve">Linie auf den Markt. Das Unternehmen </w:t>
      </w:r>
      <w:r w:rsidR="00AD7B44">
        <w:rPr>
          <w:rFonts w:ascii="Arial" w:hAnsi="Arial" w:cs="Arial"/>
        </w:rPr>
        <w:t>reagiert so auf</w:t>
      </w:r>
      <w:r w:rsidR="00250B29">
        <w:rPr>
          <w:rFonts w:ascii="Arial" w:hAnsi="Arial" w:cs="Arial"/>
        </w:rPr>
        <w:t xml:space="preserve"> Kunden</w:t>
      </w:r>
      <w:r w:rsidR="00AD7B44">
        <w:rPr>
          <w:rFonts w:ascii="Arial" w:hAnsi="Arial" w:cs="Arial"/>
        </w:rPr>
        <w:t>feedback</w:t>
      </w:r>
      <w:r w:rsidR="00250B29">
        <w:rPr>
          <w:rFonts w:ascii="Arial" w:hAnsi="Arial" w:cs="Arial"/>
        </w:rPr>
        <w:t xml:space="preserve"> und bietet </w:t>
      </w:r>
      <w:r w:rsidR="004D7E04">
        <w:rPr>
          <w:rFonts w:ascii="Arial" w:hAnsi="Arial" w:cs="Arial"/>
        </w:rPr>
        <w:t>damit nun ein Produkt mit extra großen Kohlestücken im 8kg-Sack</w:t>
      </w:r>
      <w:r w:rsidR="00156EFC">
        <w:rPr>
          <w:rFonts w:ascii="Arial" w:hAnsi="Arial" w:cs="Arial"/>
        </w:rPr>
        <w:t xml:space="preserve"> an.</w:t>
      </w:r>
      <w:r w:rsidR="004905BF">
        <w:rPr>
          <w:rFonts w:ascii="Arial" w:hAnsi="Arial" w:cs="Arial"/>
        </w:rPr>
        <w:t xml:space="preserve"> Die große Stückelung ermöglicht</w:t>
      </w:r>
      <w:r w:rsidR="00CD009B">
        <w:rPr>
          <w:rFonts w:ascii="Arial" w:hAnsi="Arial" w:cs="Arial"/>
        </w:rPr>
        <w:t xml:space="preserve"> </w:t>
      </w:r>
      <w:r w:rsidR="004905BF" w:rsidRPr="00CD009B">
        <w:rPr>
          <w:rFonts w:ascii="Arial" w:eastAsia="Times New Roman" w:hAnsi="Arial" w:cs="Arial"/>
          <w:lang w:eastAsia="de-DE"/>
        </w:rPr>
        <w:t xml:space="preserve">hohe Temperaturen und </w:t>
      </w:r>
      <w:r w:rsidR="00CD009B">
        <w:rPr>
          <w:rFonts w:ascii="Arial" w:eastAsia="Times New Roman" w:hAnsi="Arial" w:cs="Arial"/>
          <w:lang w:eastAsia="de-DE"/>
        </w:rPr>
        <w:t xml:space="preserve">eine </w:t>
      </w:r>
      <w:r w:rsidR="004905BF" w:rsidRPr="00CD009B">
        <w:rPr>
          <w:rFonts w:ascii="Arial" w:eastAsia="Times New Roman" w:hAnsi="Arial" w:cs="Arial"/>
          <w:lang w:eastAsia="de-DE"/>
        </w:rPr>
        <w:t>extra lange Glühdauer</w:t>
      </w:r>
      <w:r w:rsidR="004905BF">
        <w:rPr>
          <w:rFonts w:ascii="Arial" w:eastAsia="Times New Roman" w:hAnsi="Arial" w:cs="Arial"/>
          <w:b/>
          <w:bCs/>
          <w:lang w:eastAsia="de-DE"/>
        </w:rPr>
        <w:t>.</w:t>
      </w:r>
      <w:r w:rsidR="00156EFC">
        <w:rPr>
          <w:rFonts w:ascii="Arial" w:hAnsi="Arial" w:cs="Arial"/>
        </w:rPr>
        <w:t xml:space="preserve"> Nero </w:t>
      </w:r>
      <w:r w:rsidR="00AD7B44">
        <w:rPr>
          <w:rFonts w:ascii="Arial" w:hAnsi="Arial" w:cs="Arial"/>
        </w:rPr>
        <w:t xml:space="preserve">stellt </w:t>
      </w:r>
      <w:r w:rsidR="00156EFC">
        <w:rPr>
          <w:rFonts w:ascii="Arial" w:hAnsi="Arial" w:cs="Arial"/>
        </w:rPr>
        <w:t xml:space="preserve">auch Grillsaucen in drei </w:t>
      </w:r>
      <w:r w:rsidR="00D52E96">
        <w:rPr>
          <w:rFonts w:ascii="Arial" w:hAnsi="Arial" w:cs="Arial"/>
        </w:rPr>
        <w:t xml:space="preserve">verschiedenen </w:t>
      </w:r>
      <w:r w:rsidR="00EB4892">
        <w:rPr>
          <w:rFonts w:ascii="Arial" w:hAnsi="Arial" w:cs="Arial"/>
        </w:rPr>
        <w:t>Geschmacksrichtungen</w:t>
      </w:r>
      <w:r w:rsidR="003E6D2F">
        <w:rPr>
          <w:rFonts w:ascii="Arial" w:hAnsi="Arial" w:cs="Arial"/>
        </w:rPr>
        <w:t xml:space="preserve"> her</w:t>
      </w:r>
      <w:r w:rsidR="00EB4892">
        <w:rPr>
          <w:rFonts w:ascii="Arial" w:hAnsi="Arial" w:cs="Arial"/>
        </w:rPr>
        <w:t>.</w:t>
      </w:r>
      <w:r w:rsidR="006F3D3F">
        <w:rPr>
          <w:rFonts w:ascii="Arial" w:hAnsi="Arial" w:cs="Arial"/>
        </w:rPr>
        <w:t xml:space="preserve"> </w:t>
      </w:r>
      <w:r w:rsidR="00745EE9">
        <w:rPr>
          <w:rFonts w:ascii="Arial" w:hAnsi="Arial" w:cs="Arial"/>
        </w:rPr>
        <w:t xml:space="preserve">Die Nero-Grillprodukte sind nicht mehr nur im </w:t>
      </w:r>
      <w:r w:rsidR="00831F1B">
        <w:rPr>
          <w:rFonts w:ascii="Arial" w:hAnsi="Arial" w:cs="Arial"/>
        </w:rPr>
        <w:t xml:space="preserve">Bio-Fachhandel wie Alnatura und denn‘s </w:t>
      </w:r>
      <w:r w:rsidR="00EC3B5A">
        <w:rPr>
          <w:rFonts w:ascii="Arial" w:hAnsi="Arial" w:cs="Arial"/>
        </w:rPr>
        <w:t>erhältlich,</w:t>
      </w:r>
      <w:r w:rsidR="00831F1B">
        <w:rPr>
          <w:rFonts w:ascii="Arial" w:hAnsi="Arial" w:cs="Arial"/>
        </w:rPr>
        <w:t xml:space="preserve"> sondern auch </w:t>
      </w:r>
      <w:r w:rsidR="00A64AE4">
        <w:rPr>
          <w:rFonts w:ascii="Arial" w:hAnsi="Arial" w:cs="Arial"/>
        </w:rPr>
        <w:t>in Bau- und Supermärkten.</w:t>
      </w:r>
      <w:r w:rsidR="00EC3B5A">
        <w:rPr>
          <w:rFonts w:ascii="Arial" w:hAnsi="Arial" w:cs="Arial"/>
        </w:rPr>
        <w:t xml:space="preserve"> Überdies </w:t>
      </w:r>
      <w:r w:rsidR="00065A12">
        <w:rPr>
          <w:rFonts w:ascii="Arial" w:hAnsi="Arial" w:cs="Arial"/>
        </w:rPr>
        <w:t xml:space="preserve">sind </w:t>
      </w:r>
      <w:r w:rsidR="00EC3B5A">
        <w:rPr>
          <w:rFonts w:ascii="Arial" w:hAnsi="Arial" w:cs="Arial"/>
        </w:rPr>
        <w:t xml:space="preserve">alle Produkte im eigenen Nero-Online-Shop </w:t>
      </w:r>
      <w:r w:rsidR="00065A12">
        <w:rPr>
          <w:rFonts w:ascii="Arial" w:hAnsi="Arial" w:cs="Arial"/>
        </w:rPr>
        <w:t>verfügbar</w:t>
      </w:r>
      <w:r w:rsidR="00290EB4">
        <w:rPr>
          <w:rFonts w:ascii="Arial" w:hAnsi="Arial" w:cs="Arial"/>
        </w:rPr>
        <w:t>.</w:t>
      </w:r>
      <w:r w:rsidR="006F3D3F">
        <w:rPr>
          <w:rFonts w:ascii="Arial" w:hAnsi="Arial" w:cs="Arial"/>
        </w:rPr>
        <w:t xml:space="preserve"> </w:t>
      </w:r>
      <w:r w:rsidR="00562585">
        <w:rPr>
          <w:rFonts w:ascii="Arial" w:hAnsi="Arial" w:cs="Arial"/>
        </w:rPr>
        <w:t>Die nachhaltige Grillkohle von Nero ist im Schnitt für 2,50 Euro pro Kilogramm zu haben.</w:t>
      </w:r>
    </w:p>
    <w:p w14:paraId="65566078" w14:textId="1B52CC26" w:rsidR="00614374" w:rsidRPr="003E6D2F" w:rsidRDefault="00614374" w:rsidP="002C26A6">
      <w:pPr>
        <w:spacing w:line="276" w:lineRule="auto"/>
        <w:jc w:val="both"/>
        <w:rPr>
          <w:rFonts w:ascii="Arial" w:hAnsi="Arial" w:cs="Arial"/>
        </w:rPr>
      </w:pPr>
      <w:r w:rsidRPr="00A1751B">
        <w:rPr>
          <w:rFonts w:ascii="Arial" w:eastAsia="Times New Roman" w:hAnsi="Arial" w:cs="Arial"/>
          <w:lang w:eastAsia="de-DE"/>
        </w:rPr>
        <w:t>„Bei Fleisch und Gemüse achten viele Menschen darauf, dass sie Umwelt und Tiere nicht unnötig belasten. Die wenigsten wissen aber, dass für ihre Grillkohle jahrhundertealte Mahagoni- und Teak-Wälder gerodet werden</w:t>
      </w:r>
      <w:r w:rsidR="003E6D2F">
        <w:rPr>
          <w:rFonts w:ascii="Arial" w:eastAsia="Times New Roman" w:hAnsi="Arial" w:cs="Arial"/>
          <w:lang w:eastAsia="de-DE"/>
        </w:rPr>
        <w:t>. Das wollen wir mit unseren Produkten verhindern</w:t>
      </w:r>
      <w:r w:rsidRPr="00A1751B">
        <w:rPr>
          <w:rFonts w:ascii="Arial" w:eastAsia="Times New Roman" w:hAnsi="Arial" w:cs="Arial"/>
          <w:lang w:eastAsia="de-DE"/>
        </w:rPr>
        <w:t xml:space="preserve">“, erklärt Aaron Armah, Mitgründer und Geschäftsführer der Nero GmbH.  </w:t>
      </w:r>
    </w:p>
    <w:p w14:paraId="0CCEF604" w14:textId="77777777" w:rsidR="00EB4892" w:rsidRDefault="00EB4892" w:rsidP="006F3D3F">
      <w:pPr>
        <w:spacing w:line="276" w:lineRule="auto"/>
        <w:jc w:val="both"/>
        <w:rPr>
          <w:rFonts w:ascii="Arial" w:hAnsi="Arial" w:cs="Arial"/>
        </w:rPr>
      </w:pPr>
    </w:p>
    <w:p w14:paraId="7D9CDACB" w14:textId="77777777" w:rsidR="00510C32" w:rsidRDefault="00510C32" w:rsidP="00510C32">
      <w:pPr>
        <w:spacing w:after="0" w:line="276" w:lineRule="auto"/>
        <w:rPr>
          <w:rFonts w:ascii="Arial" w:hAnsi="Arial" w:cs="Arial"/>
          <w:b/>
          <w:bCs/>
          <w:color w:val="000000" w:themeColor="text1"/>
          <w:sz w:val="18"/>
          <w:szCs w:val="18"/>
        </w:rPr>
      </w:pPr>
      <w:r>
        <w:rPr>
          <w:rFonts w:ascii="Arial" w:hAnsi="Arial" w:cs="Arial"/>
          <w:b/>
          <w:bCs/>
          <w:color w:val="000000" w:themeColor="text1"/>
          <w:sz w:val="18"/>
          <w:szCs w:val="18"/>
        </w:rPr>
        <w:t>Hintergrund</w:t>
      </w:r>
    </w:p>
    <w:p w14:paraId="20B58340" w14:textId="1CC3EE52" w:rsidR="00510C32" w:rsidRPr="00510C32" w:rsidRDefault="00510C32" w:rsidP="00D05847">
      <w:pPr>
        <w:spacing w:after="0" w:line="276" w:lineRule="auto"/>
        <w:jc w:val="both"/>
        <w:rPr>
          <w:rFonts w:ascii="Arial" w:hAnsi="Arial" w:cs="Arial"/>
          <w:color w:val="000000" w:themeColor="text1"/>
          <w:sz w:val="18"/>
          <w:szCs w:val="18"/>
        </w:rPr>
      </w:pPr>
      <w:r w:rsidRPr="00510C32">
        <w:rPr>
          <w:rFonts w:ascii="Arial" w:hAnsi="Arial" w:cs="Arial"/>
          <w:color w:val="000000" w:themeColor="text1"/>
          <w:sz w:val="18"/>
          <w:szCs w:val="18"/>
        </w:rPr>
        <w:t xml:space="preserve">Herkömmliche Grillkohle ist unter anderem für die Zerstörung von Wäldern, Lebensräumen und für soziale Ausbeutung verantwortlich. Auch die Auswirkungen der Herstellung von Grillkohle auf die Natur sind verheerend. Jedes Jahr werden Hundertausende Tonnen Tropenholz in qualmenden Meilern zu Grillkohle verkohlt. So fallen jährlich mehr als 14 Millionen Quadratmeter Regenwald der Abholzung für Grillkohle zum Opfer - dies entspricht einer Fläche von knapp 2.000 Fußballfeldern. </w:t>
      </w:r>
    </w:p>
    <w:p w14:paraId="54DC40F9" w14:textId="77777777" w:rsidR="00510C32" w:rsidRDefault="00510C32" w:rsidP="006F3D3F">
      <w:pPr>
        <w:spacing w:after="0" w:line="276" w:lineRule="auto"/>
        <w:rPr>
          <w:rFonts w:ascii="Arial" w:hAnsi="Arial" w:cs="Arial"/>
          <w:b/>
          <w:bCs/>
          <w:color w:val="000000" w:themeColor="text1"/>
          <w:sz w:val="18"/>
          <w:szCs w:val="18"/>
        </w:rPr>
      </w:pPr>
    </w:p>
    <w:p w14:paraId="633CC5D4" w14:textId="40EFAE79" w:rsidR="00603560" w:rsidRPr="00B65760" w:rsidRDefault="004E7A33" w:rsidP="006F3D3F">
      <w:pPr>
        <w:spacing w:after="0" w:line="276" w:lineRule="auto"/>
        <w:rPr>
          <w:rFonts w:ascii="Arial" w:hAnsi="Arial" w:cs="Arial"/>
          <w:b/>
          <w:bCs/>
          <w:color w:val="000000" w:themeColor="text1"/>
          <w:sz w:val="18"/>
          <w:szCs w:val="18"/>
        </w:rPr>
      </w:pPr>
      <w:r w:rsidRPr="00B65760">
        <w:rPr>
          <w:rFonts w:ascii="Arial" w:hAnsi="Arial" w:cs="Arial"/>
          <w:b/>
          <w:bCs/>
          <w:color w:val="000000" w:themeColor="text1"/>
          <w:sz w:val="18"/>
          <w:szCs w:val="18"/>
        </w:rPr>
        <w:t xml:space="preserve">Über </w:t>
      </w:r>
      <w:r w:rsidR="00C34918" w:rsidRPr="00B65760">
        <w:rPr>
          <w:rFonts w:ascii="Arial" w:hAnsi="Arial" w:cs="Arial"/>
          <w:b/>
          <w:bCs/>
          <w:color w:val="000000" w:themeColor="text1"/>
          <w:sz w:val="18"/>
          <w:szCs w:val="18"/>
        </w:rPr>
        <w:t>NERO</w:t>
      </w:r>
      <w:r w:rsidRPr="00B65760">
        <w:rPr>
          <w:rFonts w:ascii="Arial" w:hAnsi="Arial" w:cs="Arial"/>
          <w:b/>
          <w:bCs/>
          <w:color w:val="000000" w:themeColor="text1"/>
          <w:sz w:val="18"/>
          <w:szCs w:val="18"/>
        </w:rPr>
        <w:t xml:space="preserve"> GmbH </w:t>
      </w:r>
    </w:p>
    <w:p w14:paraId="20A6DD13" w14:textId="6CCD054C" w:rsidR="00BF4322" w:rsidRPr="00D05847" w:rsidRDefault="00C06C0A" w:rsidP="00D05847">
      <w:pPr>
        <w:jc w:val="both"/>
        <w:rPr>
          <w:rFonts w:ascii="Times New Roman" w:hAnsi="Times New Roman" w:cs="Times New Roman"/>
          <w:sz w:val="24"/>
          <w:szCs w:val="24"/>
          <w:lang w:eastAsia="de-DE"/>
        </w:rPr>
      </w:pPr>
      <w:r w:rsidRPr="00D05847">
        <w:rPr>
          <w:rFonts w:ascii="Arial" w:hAnsi="Arial" w:cs="Arial"/>
          <w:color w:val="000000" w:themeColor="text1"/>
          <w:sz w:val="18"/>
          <w:szCs w:val="18"/>
        </w:rPr>
        <w:t xml:space="preserve">Seit 2015 hat das Augsburger Start-Up NERO GmbH der herkömmlichen Grillkohle den Kampf angesagt: Für die weltweit einzige Naturland-zertifizierte Bio-Grillkohle verwendet NERO ausschließlich Hartholz – meist Buche und Eiche – aus nachhaltig bewirtschafteten heimischen Wäldern. Außerdem legt das Unternehmen besonderen Wert auf kurze Transportwege und setzt bei seinen Produkten auf plastikfreie Umverpackungen. </w:t>
      </w:r>
      <w:r w:rsidR="001718B3" w:rsidRPr="00D05847">
        <w:rPr>
          <w:rFonts w:ascii="Arial" w:hAnsi="Arial" w:cs="Arial"/>
          <w:color w:val="000000" w:themeColor="text1"/>
          <w:sz w:val="18"/>
          <w:szCs w:val="18"/>
        </w:rPr>
        <w:t>Neben den Grillkohle-Produkten umfasst das nachhaltige Grillsortiment auch Bio-Grillsaucen.</w:t>
      </w:r>
      <w:r w:rsidR="00D05847" w:rsidRPr="00D05847">
        <w:rPr>
          <w:rFonts w:ascii="Arial" w:hAnsi="Arial" w:cs="Arial"/>
          <w:color w:val="000000" w:themeColor="text1"/>
          <w:sz w:val="18"/>
          <w:szCs w:val="18"/>
        </w:rPr>
        <w:t xml:space="preserve"> </w:t>
      </w:r>
      <w:r w:rsidR="001718B3">
        <w:rPr>
          <w:rFonts w:ascii="Arial" w:hAnsi="Arial" w:cs="Arial"/>
          <w:color w:val="000000" w:themeColor="text1"/>
          <w:sz w:val="18"/>
          <w:szCs w:val="18"/>
        </w:rPr>
        <w:t xml:space="preserve">Die Produkte sind </w:t>
      </w:r>
      <w:r w:rsidR="00AC5578" w:rsidRPr="008001C7">
        <w:rPr>
          <w:rFonts w:ascii="Arial" w:hAnsi="Arial" w:cs="Arial"/>
          <w:color w:val="000000" w:themeColor="text1"/>
          <w:sz w:val="18"/>
          <w:szCs w:val="18"/>
        </w:rPr>
        <w:t>in den umsatzstarken Baumärkten, im Bio-Einzelhandel und zunehmend in den Bio-Segmenten des Einzelhandels sowie online erhältlich. Weitere Informationen</w:t>
      </w:r>
      <w:r w:rsidR="008001C7">
        <w:rPr>
          <w:rFonts w:ascii="Arial" w:hAnsi="Arial" w:cs="Arial"/>
          <w:color w:val="000000" w:themeColor="text1"/>
          <w:sz w:val="18"/>
          <w:szCs w:val="18"/>
        </w:rPr>
        <w:t xml:space="preserve"> unter</w:t>
      </w:r>
      <w:r w:rsidR="00AC5578" w:rsidRPr="008001C7">
        <w:rPr>
          <w:rFonts w:ascii="Arial" w:hAnsi="Arial" w:cs="Arial"/>
          <w:color w:val="000000" w:themeColor="text1"/>
          <w:sz w:val="18"/>
          <w:szCs w:val="18"/>
        </w:rPr>
        <w:t xml:space="preserve">: </w:t>
      </w:r>
      <w:hyperlink r:id="rId11" w:history="1">
        <w:r w:rsidR="002D7ABF" w:rsidRPr="00B73E71">
          <w:rPr>
            <w:rStyle w:val="Hyperlink"/>
            <w:rFonts w:ascii="Arial" w:hAnsi="Arial" w:cs="Arial"/>
            <w:sz w:val="18"/>
            <w:szCs w:val="18"/>
          </w:rPr>
          <w:t>www.nero-grillen.de</w:t>
        </w:r>
      </w:hyperlink>
      <w:r w:rsidR="002D7ABF">
        <w:rPr>
          <w:rFonts w:ascii="Arial" w:hAnsi="Arial" w:cs="Arial"/>
          <w:color w:val="000000" w:themeColor="text1"/>
          <w:sz w:val="18"/>
          <w:szCs w:val="18"/>
        </w:rPr>
        <w:t xml:space="preserve"> </w:t>
      </w:r>
    </w:p>
    <w:p w14:paraId="50F27FBA" w14:textId="4B36126E" w:rsidR="004E7A33" w:rsidRPr="00BF4322" w:rsidRDefault="00BF4322" w:rsidP="006F3D3F">
      <w:pPr>
        <w:spacing w:after="0" w:line="276" w:lineRule="auto"/>
        <w:rPr>
          <w:rFonts w:ascii="Arial" w:hAnsi="Arial" w:cs="Arial"/>
          <w:sz w:val="18"/>
          <w:szCs w:val="18"/>
        </w:rPr>
      </w:pPr>
      <w:r>
        <w:rPr>
          <w:rFonts w:ascii="Arial" w:hAnsi="Arial" w:cs="Arial"/>
          <w:sz w:val="18"/>
          <w:szCs w:val="18"/>
        </w:rPr>
        <w:t xml:space="preserve"> </w:t>
      </w:r>
    </w:p>
    <w:p w14:paraId="5D4C52BD" w14:textId="77777777" w:rsidR="007F32BE" w:rsidRPr="004E7A33" w:rsidRDefault="007F32BE" w:rsidP="006F3D3F">
      <w:pPr>
        <w:spacing w:after="0" w:line="276" w:lineRule="auto"/>
        <w:rPr>
          <w:rFonts w:ascii="Arial" w:hAnsi="Arial" w:cs="Arial"/>
          <w:b/>
          <w:bCs/>
          <w:sz w:val="18"/>
          <w:szCs w:val="18"/>
        </w:rPr>
      </w:pPr>
      <w:r w:rsidRPr="004E7A33">
        <w:rPr>
          <w:rFonts w:ascii="Arial" w:hAnsi="Arial" w:cs="Arial"/>
          <w:b/>
          <w:bCs/>
          <w:sz w:val="18"/>
          <w:szCs w:val="18"/>
        </w:rPr>
        <w:t xml:space="preserve">Unternehmenskontakt </w:t>
      </w:r>
    </w:p>
    <w:p w14:paraId="6685998D" w14:textId="4E9CA067" w:rsidR="00550CB5" w:rsidRDefault="007F32BE" w:rsidP="006F3D3F">
      <w:pPr>
        <w:spacing w:after="0" w:line="276" w:lineRule="auto"/>
        <w:rPr>
          <w:rFonts w:ascii="Arial" w:hAnsi="Arial" w:cs="Arial"/>
          <w:sz w:val="18"/>
          <w:szCs w:val="18"/>
        </w:rPr>
      </w:pPr>
      <w:r w:rsidRPr="004E7A33">
        <w:rPr>
          <w:rFonts w:ascii="Arial" w:hAnsi="Arial" w:cs="Arial"/>
          <w:sz w:val="18"/>
          <w:szCs w:val="18"/>
        </w:rPr>
        <w:t xml:space="preserve">NERO GmbH, </w:t>
      </w:r>
      <w:r w:rsidR="00AF4ED5">
        <w:rPr>
          <w:rFonts w:ascii="Arial" w:hAnsi="Arial" w:cs="Arial"/>
          <w:sz w:val="18"/>
          <w:szCs w:val="18"/>
        </w:rPr>
        <w:t>Am Mittleren Moos 48, 86167</w:t>
      </w:r>
      <w:r w:rsidRPr="004E7A33">
        <w:rPr>
          <w:rFonts w:ascii="Arial" w:hAnsi="Arial" w:cs="Arial"/>
          <w:sz w:val="18"/>
          <w:szCs w:val="18"/>
        </w:rPr>
        <w:t xml:space="preserve"> Augsburg, </w:t>
      </w:r>
      <w:hyperlink r:id="rId12" w:history="1">
        <w:r w:rsidR="00550CB5" w:rsidRPr="00ED4652">
          <w:rPr>
            <w:rStyle w:val="Hyperlink"/>
            <w:rFonts w:ascii="Arial" w:hAnsi="Arial" w:cs="Arial"/>
            <w:sz w:val="18"/>
            <w:szCs w:val="18"/>
          </w:rPr>
          <w:t>www.nero-grillen.de</w:t>
        </w:r>
      </w:hyperlink>
      <w:r w:rsidRPr="004E7A33">
        <w:rPr>
          <w:rFonts w:ascii="Arial" w:hAnsi="Arial" w:cs="Arial"/>
          <w:sz w:val="18"/>
          <w:szCs w:val="18"/>
        </w:rPr>
        <w:t xml:space="preserve"> </w:t>
      </w:r>
    </w:p>
    <w:p w14:paraId="540EF9DF" w14:textId="6F95C0C4" w:rsidR="007F32BE" w:rsidRPr="004E7A33" w:rsidRDefault="007F32BE" w:rsidP="006F3D3F">
      <w:pPr>
        <w:spacing w:after="0" w:line="276" w:lineRule="auto"/>
        <w:rPr>
          <w:rFonts w:ascii="Arial" w:hAnsi="Arial" w:cs="Arial"/>
          <w:sz w:val="18"/>
          <w:szCs w:val="18"/>
        </w:rPr>
      </w:pPr>
      <w:r w:rsidRPr="004E7A33">
        <w:rPr>
          <w:rFonts w:ascii="Arial" w:hAnsi="Arial" w:cs="Arial"/>
          <w:sz w:val="18"/>
          <w:szCs w:val="18"/>
        </w:rPr>
        <w:t>Ansprechpartner</w:t>
      </w:r>
      <w:r w:rsidR="006F3D3F">
        <w:rPr>
          <w:rFonts w:ascii="Arial" w:hAnsi="Arial" w:cs="Arial"/>
          <w:sz w:val="18"/>
          <w:szCs w:val="18"/>
        </w:rPr>
        <w:t>in</w:t>
      </w:r>
      <w:r w:rsidRPr="004E7A33">
        <w:rPr>
          <w:rFonts w:ascii="Arial" w:hAnsi="Arial" w:cs="Arial"/>
          <w:sz w:val="18"/>
          <w:szCs w:val="18"/>
        </w:rPr>
        <w:t xml:space="preserve">: </w:t>
      </w:r>
      <w:r w:rsidR="006F3D3F">
        <w:rPr>
          <w:rFonts w:ascii="Arial" w:hAnsi="Arial" w:cs="Arial"/>
          <w:sz w:val="18"/>
          <w:szCs w:val="18"/>
        </w:rPr>
        <w:t xml:space="preserve">Stefanie </w:t>
      </w:r>
      <w:r w:rsidR="006F3D3F" w:rsidRPr="006F3D3F">
        <w:rPr>
          <w:rFonts w:ascii="Arial" w:hAnsi="Arial" w:cs="Arial"/>
          <w:sz w:val="18"/>
          <w:szCs w:val="18"/>
        </w:rPr>
        <w:t>Grübel</w:t>
      </w:r>
      <w:r w:rsidRPr="006F3D3F">
        <w:rPr>
          <w:rFonts w:ascii="Arial" w:hAnsi="Arial" w:cs="Arial"/>
          <w:sz w:val="18"/>
          <w:szCs w:val="18"/>
        </w:rPr>
        <w:t>,</w:t>
      </w:r>
      <w:r w:rsidR="00550CB5" w:rsidRPr="006F3D3F">
        <w:rPr>
          <w:rFonts w:ascii="Arial" w:hAnsi="Arial" w:cs="Arial"/>
          <w:sz w:val="18"/>
          <w:szCs w:val="18"/>
        </w:rPr>
        <w:t xml:space="preserve"> </w:t>
      </w:r>
      <w:hyperlink r:id="rId13" w:history="1">
        <w:r w:rsidR="006F3D3F" w:rsidRPr="006F3D3F">
          <w:rPr>
            <w:rStyle w:val="Hyperlink"/>
            <w:rFonts w:ascii="Arial" w:hAnsi="Arial" w:cs="Arial"/>
            <w:sz w:val="18"/>
            <w:szCs w:val="18"/>
          </w:rPr>
          <w:t>stefanie.gruebel@nero-grillen.de</w:t>
        </w:r>
      </w:hyperlink>
      <w:r w:rsidR="00550CB5" w:rsidRPr="006F3D3F">
        <w:rPr>
          <w:rFonts w:ascii="Arial" w:hAnsi="Arial" w:cs="Arial"/>
          <w:sz w:val="18"/>
          <w:szCs w:val="18"/>
        </w:rPr>
        <w:t xml:space="preserve">, </w:t>
      </w:r>
      <w:r w:rsidRPr="006F3D3F">
        <w:rPr>
          <w:rFonts w:ascii="Arial" w:hAnsi="Arial" w:cs="Arial"/>
          <w:sz w:val="18"/>
          <w:szCs w:val="18"/>
        </w:rPr>
        <w:t xml:space="preserve">T +49 (0) </w:t>
      </w:r>
      <w:r w:rsidR="004C5EE4">
        <w:rPr>
          <w:rFonts w:ascii="Arial" w:hAnsi="Arial" w:cs="Arial"/>
          <w:sz w:val="18"/>
          <w:szCs w:val="18"/>
        </w:rPr>
        <w:t>171 3750</w:t>
      </w:r>
      <w:r w:rsidR="007B5DAF">
        <w:rPr>
          <w:rFonts w:ascii="Arial" w:hAnsi="Arial" w:cs="Arial"/>
          <w:sz w:val="18"/>
          <w:szCs w:val="18"/>
        </w:rPr>
        <w:t xml:space="preserve"> 441</w:t>
      </w:r>
    </w:p>
    <w:p w14:paraId="5D94B85A" w14:textId="77777777" w:rsidR="007F32BE" w:rsidRPr="004E7A33" w:rsidRDefault="007F32BE" w:rsidP="006F3D3F">
      <w:pPr>
        <w:spacing w:after="0" w:line="276" w:lineRule="auto"/>
        <w:rPr>
          <w:rFonts w:ascii="Arial" w:hAnsi="Arial" w:cs="Arial"/>
          <w:sz w:val="18"/>
          <w:szCs w:val="18"/>
        </w:rPr>
      </w:pPr>
    </w:p>
    <w:p w14:paraId="2D713475" w14:textId="77777777" w:rsidR="007F32BE" w:rsidRPr="004E7A33" w:rsidRDefault="007F32BE" w:rsidP="006F3D3F">
      <w:pPr>
        <w:spacing w:after="0" w:line="276" w:lineRule="auto"/>
        <w:rPr>
          <w:rFonts w:ascii="Arial" w:hAnsi="Arial" w:cs="Arial"/>
          <w:b/>
          <w:bCs/>
          <w:sz w:val="18"/>
          <w:szCs w:val="18"/>
        </w:rPr>
      </w:pPr>
      <w:r w:rsidRPr="004E7A33">
        <w:rPr>
          <w:rFonts w:ascii="Arial" w:hAnsi="Arial" w:cs="Arial"/>
          <w:b/>
          <w:bCs/>
          <w:sz w:val="18"/>
          <w:szCs w:val="18"/>
        </w:rPr>
        <w:t xml:space="preserve">Pressekontakt </w:t>
      </w:r>
    </w:p>
    <w:p w14:paraId="6AF62539" w14:textId="73106B2F" w:rsidR="007F32BE" w:rsidRPr="004E7A33" w:rsidRDefault="007F32BE" w:rsidP="006F3D3F">
      <w:pPr>
        <w:spacing w:after="0" w:line="276" w:lineRule="auto"/>
        <w:rPr>
          <w:rFonts w:ascii="Arial" w:hAnsi="Arial" w:cs="Arial"/>
          <w:sz w:val="18"/>
          <w:szCs w:val="18"/>
        </w:rPr>
      </w:pPr>
      <w:r w:rsidRPr="002F7788">
        <w:rPr>
          <w:rFonts w:ascii="Arial" w:hAnsi="Arial" w:cs="Arial"/>
          <w:sz w:val="18"/>
          <w:szCs w:val="18"/>
        </w:rPr>
        <w:t>epr – els</w:t>
      </w:r>
      <w:r w:rsidR="006F3D3F" w:rsidRPr="002F7788">
        <w:rPr>
          <w:rFonts w:ascii="Arial" w:hAnsi="Arial" w:cs="Arial"/>
          <w:sz w:val="18"/>
          <w:szCs w:val="18"/>
        </w:rPr>
        <w:t>ae</w:t>
      </w:r>
      <w:r w:rsidRPr="002F7788">
        <w:rPr>
          <w:rFonts w:ascii="Arial" w:hAnsi="Arial" w:cs="Arial"/>
          <w:sz w:val="18"/>
          <w:szCs w:val="18"/>
        </w:rPr>
        <w:t xml:space="preserve">sser public relations, Maximilianstr. </w:t>
      </w:r>
      <w:r w:rsidRPr="004E7A33">
        <w:rPr>
          <w:rFonts w:ascii="Arial" w:hAnsi="Arial" w:cs="Arial"/>
          <w:sz w:val="18"/>
          <w:szCs w:val="18"/>
        </w:rPr>
        <w:t xml:space="preserve">50, 86150 Augsburg, </w:t>
      </w:r>
      <w:hyperlink r:id="rId14" w:history="1">
        <w:r w:rsidR="00550CB5" w:rsidRPr="00ED4652">
          <w:rPr>
            <w:rStyle w:val="Hyperlink"/>
            <w:rFonts w:ascii="Arial" w:hAnsi="Arial" w:cs="Arial"/>
            <w:sz w:val="18"/>
            <w:szCs w:val="18"/>
          </w:rPr>
          <w:t>www.epr-online.de</w:t>
        </w:r>
      </w:hyperlink>
      <w:r w:rsidR="00550CB5">
        <w:rPr>
          <w:rFonts w:ascii="Arial" w:hAnsi="Arial" w:cs="Arial"/>
          <w:sz w:val="18"/>
          <w:szCs w:val="18"/>
        </w:rPr>
        <w:t xml:space="preserve"> </w:t>
      </w:r>
      <w:r w:rsidRPr="004E7A33">
        <w:rPr>
          <w:rFonts w:ascii="Arial" w:hAnsi="Arial" w:cs="Arial"/>
          <w:sz w:val="18"/>
          <w:szCs w:val="18"/>
        </w:rPr>
        <w:t xml:space="preserve"> </w:t>
      </w:r>
    </w:p>
    <w:p w14:paraId="7FFEE8CD" w14:textId="3586CAD9" w:rsidR="007F32BE" w:rsidRPr="004E7A33" w:rsidRDefault="007F32BE" w:rsidP="006F3D3F">
      <w:pPr>
        <w:spacing w:after="0" w:line="276" w:lineRule="auto"/>
        <w:rPr>
          <w:sz w:val="18"/>
          <w:szCs w:val="18"/>
        </w:rPr>
      </w:pPr>
      <w:r w:rsidRPr="004E7A33">
        <w:rPr>
          <w:rFonts w:ascii="Arial" w:hAnsi="Arial" w:cs="Arial"/>
          <w:sz w:val="18"/>
          <w:szCs w:val="18"/>
        </w:rPr>
        <w:t>Ansprechpartner</w:t>
      </w:r>
      <w:r w:rsidR="006F3D3F">
        <w:rPr>
          <w:rFonts w:ascii="Arial" w:hAnsi="Arial" w:cs="Arial"/>
          <w:sz w:val="18"/>
          <w:szCs w:val="18"/>
        </w:rPr>
        <w:t>in</w:t>
      </w:r>
      <w:r w:rsidRPr="004E7A33">
        <w:rPr>
          <w:rFonts w:ascii="Arial" w:hAnsi="Arial" w:cs="Arial"/>
          <w:sz w:val="18"/>
          <w:szCs w:val="18"/>
        </w:rPr>
        <w:t xml:space="preserve">: Dunja Hélène Ruetz, </w:t>
      </w:r>
      <w:hyperlink r:id="rId15" w:history="1">
        <w:r w:rsidRPr="004E7A33">
          <w:rPr>
            <w:rStyle w:val="Hyperlink"/>
            <w:rFonts w:ascii="Arial" w:hAnsi="Arial" w:cs="Arial"/>
            <w:sz w:val="18"/>
            <w:szCs w:val="18"/>
          </w:rPr>
          <w:t>dr@epr-online.de</w:t>
        </w:r>
      </w:hyperlink>
      <w:r w:rsidR="00550CB5">
        <w:rPr>
          <w:rFonts w:ascii="Arial" w:hAnsi="Arial" w:cs="Arial"/>
          <w:sz w:val="18"/>
          <w:szCs w:val="18"/>
        </w:rPr>
        <w:t xml:space="preserve">, </w:t>
      </w:r>
      <w:r w:rsidRPr="004E7A33">
        <w:rPr>
          <w:rFonts w:ascii="Arial" w:hAnsi="Arial" w:cs="Arial"/>
          <w:sz w:val="18"/>
          <w:szCs w:val="18"/>
        </w:rPr>
        <w:t>T +49</w:t>
      </w:r>
      <w:r w:rsidR="00CE44C5">
        <w:rPr>
          <w:rFonts w:ascii="Arial" w:hAnsi="Arial" w:cs="Arial"/>
          <w:sz w:val="18"/>
          <w:szCs w:val="18"/>
        </w:rPr>
        <w:t xml:space="preserve"> (0) 821 4508 7913</w:t>
      </w:r>
    </w:p>
    <w:sectPr w:rsidR="007F32BE" w:rsidRPr="004E7A33" w:rsidSect="00575591">
      <w:headerReference w:type="default" r:id="rId16"/>
      <w:pgSz w:w="11906" w:h="16838"/>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E61E1" w14:textId="77777777" w:rsidR="00AF037F" w:rsidRDefault="00AF037F" w:rsidP="00575591">
      <w:pPr>
        <w:spacing w:after="0" w:line="240" w:lineRule="auto"/>
      </w:pPr>
      <w:r>
        <w:separator/>
      </w:r>
    </w:p>
  </w:endnote>
  <w:endnote w:type="continuationSeparator" w:id="0">
    <w:p w14:paraId="6B66DFF3" w14:textId="77777777" w:rsidR="00AF037F" w:rsidRDefault="00AF037F" w:rsidP="00575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5B4F6" w14:textId="77777777" w:rsidR="00AF037F" w:rsidRDefault="00AF037F" w:rsidP="00575591">
      <w:pPr>
        <w:spacing w:after="0" w:line="240" w:lineRule="auto"/>
      </w:pPr>
      <w:r>
        <w:separator/>
      </w:r>
    </w:p>
  </w:footnote>
  <w:footnote w:type="continuationSeparator" w:id="0">
    <w:p w14:paraId="4B9F825A" w14:textId="77777777" w:rsidR="00AF037F" w:rsidRDefault="00AF037F" w:rsidP="00575591">
      <w:pPr>
        <w:spacing w:after="0" w:line="240" w:lineRule="auto"/>
      </w:pPr>
      <w:r>
        <w:continuationSeparator/>
      </w:r>
    </w:p>
  </w:footnote>
  <w:footnote w:id="1">
    <w:p w14:paraId="14E90E1E" w14:textId="77777777" w:rsidR="00624203" w:rsidRPr="006F3D3F" w:rsidRDefault="00624203" w:rsidP="00624203">
      <w:pPr>
        <w:pStyle w:val="Funotentext"/>
        <w:rPr>
          <w:lang w:val="en-US"/>
        </w:rPr>
      </w:pPr>
      <w:r>
        <w:rPr>
          <w:rStyle w:val="Funotenzeichen"/>
        </w:rPr>
        <w:footnoteRef/>
      </w:r>
      <w:r w:rsidRPr="006F3D3F">
        <w:rPr>
          <w:lang w:val="en-US"/>
        </w:rPr>
        <w:t xml:space="preserve"> </w:t>
      </w:r>
      <w:hyperlink r:id="rId1" w:history="1">
        <w:r w:rsidRPr="006F3D3F">
          <w:rPr>
            <w:rStyle w:val="Hyperlink"/>
            <w:lang w:val="en-US"/>
          </w:rPr>
          <w:t>https://www.wwf.de/fileadmin/fm-wwf/Publikationen-PDF/WWF-EU-Marktanalyse-Grillkohle-2020.pdf</w:t>
        </w:r>
      </w:hyperlink>
      <w:r w:rsidRPr="006F3D3F">
        <w:rPr>
          <w:lang w:val="en-US"/>
        </w:rPr>
        <w:t>, S. 20</w:t>
      </w:r>
    </w:p>
  </w:footnote>
  <w:footnote w:id="2">
    <w:p w14:paraId="1C68388A" w14:textId="77777777" w:rsidR="00BB0EC8" w:rsidRPr="006F3D3F" w:rsidRDefault="00BB0EC8" w:rsidP="00BB0EC8">
      <w:pPr>
        <w:pStyle w:val="Funotentext"/>
        <w:rPr>
          <w:lang w:val="en-US"/>
        </w:rPr>
      </w:pPr>
      <w:r>
        <w:rPr>
          <w:rStyle w:val="Funotenzeichen"/>
        </w:rPr>
        <w:footnoteRef/>
      </w:r>
      <w:r w:rsidRPr="006F3D3F">
        <w:rPr>
          <w:lang w:val="en-US"/>
        </w:rPr>
        <w:t xml:space="preserve"> Öko-Test, Juni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7600F" w14:textId="77777777" w:rsidR="00575591" w:rsidRDefault="0075111F" w:rsidP="0075111F">
    <w:pPr>
      <w:pStyle w:val="Kopfzeile"/>
      <w:jc w:val="right"/>
      <w:rPr>
        <w:b/>
        <w:bCs/>
        <w:sz w:val="32"/>
        <w:szCs w:val="32"/>
      </w:rPr>
    </w:pPr>
    <w:r>
      <w:rPr>
        <w:rFonts w:ascii="Arial" w:hAnsi="Arial" w:cs="Arial"/>
        <w:noProof/>
      </w:rPr>
      <w:drawing>
        <wp:anchor distT="0" distB="0" distL="114300" distR="114300" simplePos="0" relativeHeight="251658240" behindDoc="1" locked="0" layoutInCell="1" allowOverlap="1" wp14:anchorId="5258DDD4" wp14:editId="3642F81D">
          <wp:simplePos x="0" y="0"/>
          <wp:positionH relativeFrom="margin">
            <wp:align>right</wp:align>
          </wp:positionH>
          <wp:positionV relativeFrom="paragraph">
            <wp:posOffset>-114935</wp:posOffset>
          </wp:positionV>
          <wp:extent cx="1211580" cy="1211580"/>
          <wp:effectExtent l="0" t="0" r="7620" b="0"/>
          <wp:wrapTight wrapText="bothSides">
            <wp:wrapPolygon edited="0">
              <wp:start x="9509" y="679"/>
              <wp:lineTo x="2038" y="3057"/>
              <wp:lineTo x="1698" y="5434"/>
              <wp:lineTo x="3396" y="6792"/>
              <wp:lineTo x="3396" y="9509"/>
              <wp:lineTo x="7132" y="12226"/>
              <wp:lineTo x="1358" y="12566"/>
              <wp:lineTo x="340" y="12906"/>
              <wp:lineTo x="340" y="19019"/>
              <wp:lineTo x="17321" y="19698"/>
              <wp:lineTo x="19698" y="19698"/>
              <wp:lineTo x="21057" y="17660"/>
              <wp:lineTo x="21396" y="13925"/>
              <wp:lineTo x="21396" y="12226"/>
              <wp:lineTo x="14604" y="12226"/>
              <wp:lineTo x="18679" y="9170"/>
              <wp:lineTo x="18340" y="6792"/>
              <wp:lineTo x="20038" y="5434"/>
              <wp:lineTo x="18679" y="3057"/>
              <wp:lineTo x="12566" y="679"/>
              <wp:lineTo x="9509" y="679"/>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anchor>
      </w:drawing>
    </w:r>
  </w:p>
  <w:p w14:paraId="3D57CA76" w14:textId="77777777" w:rsidR="0006113F" w:rsidRDefault="0006113F">
    <w:pPr>
      <w:pStyle w:val="Kopfzeile"/>
      <w:rPr>
        <w:b/>
        <w:bCs/>
        <w:sz w:val="32"/>
        <w:szCs w:val="32"/>
      </w:rPr>
    </w:pPr>
  </w:p>
  <w:p w14:paraId="473CFDEF" w14:textId="7B1A5C67" w:rsidR="00575591" w:rsidRDefault="00575591">
    <w:pPr>
      <w:pStyle w:val="Kopfzeile"/>
      <w:rPr>
        <w:b/>
        <w:bCs/>
        <w:sz w:val="32"/>
        <w:szCs w:val="32"/>
      </w:rPr>
    </w:pPr>
    <w:r w:rsidRPr="00575591">
      <w:rPr>
        <w:b/>
        <w:bCs/>
        <w:sz w:val="32"/>
        <w:szCs w:val="32"/>
      </w:rPr>
      <w:t>PRESSEMITTEILUNG</w:t>
    </w:r>
  </w:p>
  <w:p w14:paraId="09E6958A" w14:textId="77777777" w:rsidR="007F32BE" w:rsidRDefault="007F32BE">
    <w:pPr>
      <w:pStyle w:val="Kopfzeile"/>
      <w:rPr>
        <w:b/>
        <w:bCs/>
        <w:sz w:val="32"/>
        <w:szCs w:val="32"/>
      </w:rPr>
    </w:pPr>
  </w:p>
  <w:p w14:paraId="6E038F32" w14:textId="77777777" w:rsidR="007F32BE" w:rsidRDefault="007F32BE">
    <w:pPr>
      <w:pStyle w:val="Kopfzeile"/>
      <w:rPr>
        <w:b/>
        <w:bCs/>
        <w:sz w:val="32"/>
        <w:szCs w:val="32"/>
      </w:rPr>
    </w:pPr>
  </w:p>
  <w:p w14:paraId="1999569F" w14:textId="77777777" w:rsidR="00575591" w:rsidRPr="00575591" w:rsidRDefault="00575591">
    <w:pPr>
      <w:pStyle w:val="Kopfzeile"/>
      <w:rPr>
        <w:b/>
        <w:bCs/>
      </w:rPr>
    </w:pPr>
    <w:r>
      <w:rPr>
        <w:b/>
        <w:bCs/>
      </w:rPr>
      <w:tab/>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F1F54"/>
    <w:multiLevelType w:val="multilevel"/>
    <w:tmpl w:val="22BE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7B7EB2"/>
    <w:multiLevelType w:val="multilevel"/>
    <w:tmpl w:val="A154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C2E84"/>
    <w:multiLevelType w:val="multilevel"/>
    <w:tmpl w:val="727C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576F0C"/>
    <w:multiLevelType w:val="hybridMultilevel"/>
    <w:tmpl w:val="FD868A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44552882"/>
    <w:multiLevelType w:val="multilevel"/>
    <w:tmpl w:val="79BC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7835A7"/>
    <w:multiLevelType w:val="hybridMultilevel"/>
    <w:tmpl w:val="FAFC4F4E"/>
    <w:lvl w:ilvl="0" w:tplc="D722B654">
      <w:start w:val="1"/>
      <w:numFmt w:val="bullet"/>
      <w:lvlText w:val="•"/>
      <w:lvlJc w:val="left"/>
      <w:pPr>
        <w:tabs>
          <w:tab w:val="num" w:pos="720"/>
        </w:tabs>
        <w:ind w:left="720" w:hanging="360"/>
      </w:pPr>
      <w:rPr>
        <w:rFonts w:ascii="Arial" w:hAnsi="Arial" w:hint="default"/>
      </w:rPr>
    </w:lvl>
    <w:lvl w:ilvl="1" w:tplc="59BCECA8" w:tentative="1">
      <w:start w:val="1"/>
      <w:numFmt w:val="bullet"/>
      <w:lvlText w:val="•"/>
      <w:lvlJc w:val="left"/>
      <w:pPr>
        <w:tabs>
          <w:tab w:val="num" w:pos="1440"/>
        </w:tabs>
        <w:ind w:left="1440" w:hanging="360"/>
      </w:pPr>
      <w:rPr>
        <w:rFonts w:ascii="Arial" w:hAnsi="Arial" w:hint="default"/>
      </w:rPr>
    </w:lvl>
    <w:lvl w:ilvl="2" w:tplc="723E24CA" w:tentative="1">
      <w:start w:val="1"/>
      <w:numFmt w:val="bullet"/>
      <w:lvlText w:val="•"/>
      <w:lvlJc w:val="left"/>
      <w:pPr>
        <w:tabs>
          <w:tab w:val="num" w:pos="2160"/>
        </w:tabs>
        <w:ind w:left="2160" w:hanging="360"/>
      </w:pPr>
      <w:rPr>
        <w:rFonts w:ascii="Arial" w:hAnsi="Arial" w:hint="default"/>
      </w:rPr>
    </w:lvl>
    <w:lvl w:ilvl="3" w:tplc="AF6EC07E" w:tentative="1">
      <w:start w:val="1"/>
      <w:numFmt w:val="bullet"/>
      <w:lvlText w:val="•"/>
      <w:lvlJc w:val="left"/>
      <w:pPr>
        <w:tabs>
          <w:tab w:val="num" w:pos="2880"/>
        </w:tabs>
        <w:ind w:left="2880" w:hanging="360"/>
      </w:pPr>
      <w:rPr>
        <w:rFonts w:ascii="Arial" w:hAnsi="Arial" w:hint="default"/>
      </w:rPr>
    </w:lvl>
    <w:lvl w:ilvl="4" w:tplc="53DE074A" w:tentative="1">
      <w:start w:val="1"/>
      <w:numFmt w:val="bullet"/>
      <w:lvlText w:val="•"/>
      <w:lvlJc w:val="left"/>
      <w:pPr>
        <w:tabs>
          <w:tab w:val="num" w:pos="3600"/>
        </w:tabs>
        <w:ind w:left="3600" w:hanging="360"/>
      </w:pPr>
      <w:rPr>
        <w:rFonts w:ascii="Arial" w:hAnsi="Arial" w:hint="default"/>
      </w:rPr>
    </w:lvl>
    <w:lvl w:ilvl="5" w:tplc="E5F0E76E" w:tentative="1">
      <w:start w:val="1"/>
      <w:numFmt w:val="bullet"/>
      <w:lvlText w:val="•"/>
      <w:lvlJc w:val="left"/>
      <w:pPr>
        <w:tabs>
          <w:tab w:val="num" w:pos="4320"/>
        </w:tabs>
        <w:ind w:left="4320" w:hanging="360"/>
      </w:pPr>
      <w:rPr>
        <w:rFonts w:ascii="Arial" w:hAnsi="Arial" w:hint="default"/>
      </w:rPr>
    </w:lvl>
    <w:lvl w:ilvl="6" w:tplc="253E1274" w:tentative="1">
      <w:start w:val="1"/>
      <w:numFmt w:val="bullet"/>
      <w:lvlText w:val="•"/>
      <w:lvlJc w:val="left"/>
      <w:pPr>
        <w:tabs>
          <w:tab w:val="num" w:pos="5040"/>
        </w:tabs>
        <w:ind w:left="5040" w:hanging="360"/>
      </w:pPr>
      <w:rPr>
        <w:rFonts w:ascii="Arial" w:hAnsi="Arial" w:hint="default"/>
      </w:rPr>
    </w:lvl>
    <w:lvl w:ilvl="7" w:tplc="4C748354" w:tentative="1">
      <w:start w:val="1"/>
      <w:numFmt w:val="bullet"/>
      <w:lvlText w:val="•"/>
      <w:lvlJc w:val="left"/>
      <w:pPr>
        <w:tabs>
          <w:tab w:val="num" w:pos="5760"/>
        </w:tabs>
        <w:ind w:left="5760" w:hanging="360"/>
      </w:pPr>
      <w:rPr>
        <w:rFonts w:ascii="Arial" w:hAnsi="Arial" w:hint="default"/>
      </w:rPr>
    </w:lvl>
    <w:lvl w:ilvl="8" w:tplc="A91E90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E8D10F4"/>
    <w:multiLevelType w:val="hybridMultilevel"/>
    <w:tmpl w:val="3A04358C"/>
    <w:lvl w:ilvl="0" w:tplc="9532237A">
      <w:start w:val="1"/>
      <w:numFmt w:val="bullet"/>
      <w:lvlText w:val="•"/>
      <w:lvlJc w:val="left"/>
      <w:pPr>
        <w:tabs>
          <w:tab w:val="num" w:pos="720"/>
        </w:tabs>
        <w:ind w:left="720" w:hanging="360"/>
      </w:pPr>
      <w:rPr>
        <w:rFonts w:ascii="Arial" w:hAnsi="Arial" w:hint="default"/>
      </w:rPr>
    </w:lvl>
    <w:lvl w:ilvl="1" w:tplc="8AECF8FC" w:tentative="1">
      <w:start w:val="1"/>
      <w:numFmt w:val="bullet"/>
      <w:lvlText w:val="•"/>
      <w:lvlJc w:val="left"/>
      <w:pPr>
        <w:tabs>
          <w:tab w:val="num" w:pos="1440"/>
        </w:tabs>
        <w:ind w:left="1440" w:hanging="360"/>
      </w:pPr>
      <w:rPr>
        <w:rFonts w:ascii="Arial" w:hAnsi="Arial" w:hint="default"/>
      </w:rPr>
    </w:lvl>
    <w:lvl w:ilvl="2" w:tplc="62EEB288" w:tentative="1">
      <w:start w:val="1"/>
      <w:numFmt w:val="bullet"/>
      <w:lvlText w:val="•"/>
      <w:lvlJc w:val="left"/>
      <w:pPr>
        <w:tabs>
          <w:tab w:val="num" w:pos="2160"/>
        </w:tabs>
        <w:ind w:left="2160" w:hanging="360"/>
      </w:pPr>
      <w:rPr>
        <w:rFonts w:ascii="Arial" w:hAnsi="Arial" w:hint="default"/>
      </w:rPr>
    </w:lvl>
    <w:lvl w:ilvl="3" w:tplc="95CC4436" w:tentative="1">
      <w:start w:val="1"/>
      <w:numFmt w:val="bullet"/>
      <w:lvlText w:val="•"/>
      <w:lvlJc w:val="left"/>
      <w:pPr>
        <w:tabs>
          <w:tab w:val="num" w:pos="2880"/>
        </w:tabs>
        <w:ind w:left="2880" w:hanging="360"/>
      </w:pPr>
      <w:rPr>
        <w:rFonts w:ascii="Arial" w:hAnsi="Arial" w:hint="default"/>
      </w:rPr>
    </w:lvl>
    <w:lvl w:ilvl="4" w:tplc="48DA4BFA" w:tentative="1">
      <w:start w:val="1"/>
      <w:numFmt w:val="bullet"/>
      <w:lvlText w:val="•"/>
      <w:lvlJc w:val="left"/>
      <w:pPr>
        <w:tabs>
          <w:tab w:val="num" w:pos="3600"/>
        </w:tabs>
        <w:ind w:left="3600" w:hanging="360"/>
      </w:pPr>
      <w:rPr>
        <w:rFonts w:ascii="Arial" w:hAnsi="Arial" w:hint="default"/>
      </w:rPr>
    </w:lvl>
    <w:lvl w:ilvl="5" w:tplc="2954F3B2" w:tentative="1">
      <w:start w:val="1"/>
      <w:numFmt w:val="bullet"/>
      <w:lvlText w:val="•"/>
      <w:lvlJc w:val="left"/>
      <w:pPr>
        <w:tabs>
          <w:tab w:val="num" w:pos="4320"/>
        </w:tabs>
        <w:ind w:left="4320" w:hanging="360"/>
      </w:pPr>
      <w:rPr>
        <w:rFonts w:ascii="Arial" w:hAnsi="Arial" w:hint="default"/>
      </w:rPr>
    </w:lvl>
    <w:lvl w:ilvl="6" w:tplc="9752C896" w:tentative="1">
      <w:start w:val="1"/>
      <w:numFmt w:val="bullet"/>
      <w:lvlText w:val="•"/>
      <w:lvlJc w:val="left"/>
      <w:pPr>
        <w:tabs>
          <w:tab w:val="num" w:pos="5040"/>
        </w:tabs>
        <w:ind w:left="5040" w:hanging="360"/>
      </w:pPr>
      <w:rPr>
        <w:rFonts w:ascii="Arial" w:hAnsi="Arial" w:hint="default"/>
      </w:rPr>
    </w:lvl>
    <w:lvl w:ilvl="7" w:tplc="9CB41F08" w:tentative="1">
      <w:start w:val="1"/>
      <w:numFmt w:val="bullet"/>
      <w:lvlText w:val="•"/>
      <w:lvlJc w:val="left"/>
      <w:pPr>
        <w:tabs>
          <w:tab w:val="num" w:pos="5760"/>
        </w:tabs>
        <w:ind w:left="5760" w:hanging="360"/>
      </w:pPr>
      <w:rPr>
        <w:rFonts w:ascii="Arial" w:hAnsi="Arial" w:hint="default"/>
      </w:rPr>
    </w:lvl>
    <w:lvl w:ilvl="8" w:tplc="F80CAD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3A329F7"/>
    <w:multiLevelType w:val="multilevel"/>
    <w:tmpl w:val="21A8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1D2963"/>
    <w:multiLevelType w:val="hybridMultilevel"/>
    <w:tmpl w:val="07105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C22E59"/>
    <w:multiLevelType w:val="multilevel"/>
    <w:tmpl w:val="9578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FC5216"/>
    <w:multiLevelType w:val="hybridMultilevel"/>
    <w:tmpl w:val="C0F89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9"/>
  </w:num>
  <w:num w:numId="6">
    <w:abstractNumId w:val="10"/>
  </w:num>
  <w:num w:numId="7">
    <w:abstractNumId w:val="0"/>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560"/>
    <w:rsid w:val="000065FA"/>
    <w:rsid w:val="00013594"/>
    <w:rsid w:val="00014027"/>
    <w:rsid w:val="00025A35"/>
    <w:rsid w:val="00031131"/>
    <w:rsid w:val="00055950"/>
    <w:rsid w:val="00060119"/>
    <w:rsid w:val="0006113F"/>
    <w:rsid w:val="00065A12"/>
    <w:rsid w:val="00074C46"/>
    <w:rsid w:val="000A3BA0"/>
    <w:rsid w:val="000A697A"/>
    <w:rsid w:val="000C1780"/>
    <w:rsid w:val="000D767C"/>
    <w:rsid w:val="000E2C20"/>
    <w:rsid w:val="000E44C5"/>
    <w:rsid w:val="000E773A"/>
    <w:rsid w:val="000F5A8B"/>
    <w:rsid w:val="00116F6B"/>
    <w:rsid w:val="001251AE"/>
    <w:rsid w:val="001338BC"/>
    <w:rsid w:val="00134BFD"/>
    <w:rsid w:val="0014634E"/>
    <w:rsid w:val="00154B6A"/>
    <w:rsid w:val="00156EFC"/>
    <w:rsid w:val="001600B9"/>
    <w:rsid w:val="001718B3"/>
    <w:rsid w:val="00180C70"/>
    <w:rsid w:val="00181407"/>
    <w:rsid w:val="001A24A9"/>
    <w:rsid w:val="001A5D65"/>
    <w:rsid w:val="001C043E"/>
    <w:rsid w:val="001D68C0"/>
    <w:rsid w:val="001D74C0"/>
    <w:rsid w:val="002079C2"/>
    <w:rsid w:val="002211C7"/>
    <w:rsid w:val="00250B29"/>
    <w:rsid w:val="00261878"/>
    <w:rsid w:val="00266912"/>
    <w:rsid w:val="002708C5"/>
    <w:rsid w:val="00290EB4"/>
    <w:rsid w:val="002B05FC"/>
    <w:rsid w:val="002B5386"/>
    <w:rsid w:val="002C14F8"/>
    <w:rsid w:val="002C26A6"/>
    <w:rsid w:val="002D7ABF"/>
    <w:rsid w:val="002F3886"/>
    <w:rsid w:val="002F6F9C"/>
    <w:rsid w:val="002F7788"/>
    <w:rsid w:val="003121FF"/>
    <w:rsid w:val="0031376A"/>
    <w:rsid w:val="00322F0D"/>
    <w:rsid w:val="003377ED"/>
    <w:rsid w:val="00352443"/>
    <w:rsid w:val="00381F9D"/>
    <w:rsid w:val="003A34B3"/>
    <w:rsid w:val="003A3740"/>
    <w:rsid w:val="003D4415"/>
    <w:rsid w:val="003D7081"/>
    <w:rsid w:val="003E6D2F"/>
    <w:rsid w:val="00417131"/>
    <w:rsid w:val="00432DFE"/>
    <w:rsid w:val="00445252"/>
    <w:rsid w:val="00455EBB"/>
    <w:rsid w:val="00464DE6"/>
    <w:rsid w:val="00477A1B"/>
    <w:rsid w:val="00481963"/>
    <w:rsid w:val="004870B6"/>
    <w:rsid w:val="004905BF"/>
    <w:rsid w:val="00496BFA"/>
    <w:rsid w:val="004A1A16"/>
    <w:rsid w:val="004B68F6"/>
    <w:rsid w:val="004C1390"/>
    <w:rsid w:val="004C1B6A"/>
    <w:rsid w:val="004C3C6A"/>
    <w:rsid w:val="004C5EE4"/>
    <w:rsid w:val="004C6B3D"/>
    <w:rsid w:val="004D0054"/>
    <w:rsid w:val="004D52E4"/>
    <w:rsid w:val="004D7E04"/>
    <w:rsid w:val="004E42F6"/>
    <w:rsid w:val="004E7A33"/>
    <w:rsid w:val="004F10E4"/>
    <w:rsid w:val="00503675"/>
    <w:rsid w:val="00507666"/>
    <w:rsid w:val="00510C32"/>
    <w:rsid w:val="0051643B"/>
    <w:rsid w:val="005231B9"/>
    <w:rsid w:val="00526F23"/>
    <w:rsid w:val="005404DC"/>
    <w:rsid w:val="00545CB5"/>
    <w:rsid w:val="00550CB5"/>
    <w:rsid w:val="00562585"/>
    <w:rsid w:val="005637FC"/>
    <w:rsid w:val="005731E7"/>
    <w:rsid w:val="00575591"/>
    <w:rsid w:val="005830F0"/>
    <w:rsid w:val="005931E9"/>
    <w:rsid w:val="0059391F"/>
    <w:rsid w:val="005A4481"/>
    <w:rsid w:val="005B2B7D"/>
    <w:rsid w:val="005C4D19"/>
    <w:rsid w:val="005D5A75"/>
    <w:rsid w:val="00600231"/>
    <w:rsid w:val="00603560"/>
    <w:rsid w:val="006047C6"/>
    <w:rsid w:val="00605E2F"/>
    <w:rsid w:val="00612B1E"/>
    <w:rsid w:val="00614374"/>
    <w:rsid w:val="006151A1"/>
    <w:rsid w:val="00622077"/>
    <w:rsid w:val="00624203"/>
    <w:rsid w:val="00625FC7"/>
    <w:rsid w:val="00633D96"/>
    <w:rsid w:val="00653A8E"/>
    <w:rsid w:val="006649BE"/>
    <w:rsid w:val="00664BA9"/>
    <w:rsid w:val="006664DE"/>
    <w:rsid w:val="006700F9"/>
    <w:rsid w:val="00677553"/>
    <w:rsid w:val="00683502"/>
    <w:rsid w:val="006A4729"/>
    <w:rsid w:val="006F3D3F"/>
    <w:rsid w:val="00710391"/>
    <w:rsid w:val="00714900"/>
    <w:rsid w:val="00720B83"/>
    <w:rsid w:val="00745EE9"/>
    <w:rsid w:val="00747C49"/>
    <w:rsid w:val="0075111F"/>
    <w:rsid w:val="00752AE2"/>
    <w:rsid w:val="00755BF0"/>
    <w:rsid w:val="00762CFE"/>
    <w:rsid w:val="00765609"/>
    <w:rsid w:val="00766046"/>
    <w:rsid w:val="00766365"/>
    <w:rsid w:val="00774445"/>
    <w:rsid w:val="00780107"/>
    <w:rsid w:val="0079195B"/>
    <w:rsid w:val="00791D5E"/>
    <w:rsid w:val="007B5DAF"/>
    <w:rsid w:val="007C041A"/>
    <w:rsid w:val="007C44B8"/>
    <w:rsid w:val="007F32BE"/>
    <w:rsid w:val="007F6F0F"/>
    <w:rsid w:val="008001C7"/>
    <w:rsid w:val="00810D46"/>
    <w:rsid w:val="00816C34"/>
    <w:rsid w:val="008201D6"/>
    <w:rsid w:val="008247D2"/>
    <w:rsid w:val="00831F1B"/>
    <w:rsid w:val="0083337A"/>
    <w:rsid w:val="0083443F"/>
    <w:rsid w:val="00834C5D"/>
    <w:rsid w:val="00847765"/>
    <w:rsid w:val="00867D57"/>
    <w:rsid w:val="00870AB7"/>
    <w:rsid w:val="00881912"/>
    <w:rsid w:val="00890E14"/>
    <w:rsid w:val="00896FDC"/>
    <w:rsid w:val="00897675"/>
    <w:rsid w:val="008A4083"/>
    <w:rsid w:val="008C5ED4"/>
    <w:rsid w:val="008D55A2"/>
    <w:rsid w:val="008E6A82"/>
    <w:rsid w:val="008E6EC1"/>
    <w:rsid w:val="008F1344"/>
    <w:rsid w:val="008F428C"/>
    <w:rsid w:val="0091354D"/>
    <w:rsid w:val="00916963"/>
    <w:rsid w:val="00924D68"/>
    <w:rsid w:val="00932DB6"/>
    <w:rsid w:val="0093347F"/>
    <w:rsid w:val="00934B0F"/>
    <w:rsid w:val="00943087"/>
    <w:rsid w:val="00946033"/>
    <w:rsid w:val="009553C2"/>
    <w:rsid w:val="00971EFB"/>
    <w:rsid w:val="00972F39"/>
    <w:rsid w:val="009A1248"/>
    <w:rsid w:val="009B0BC0"/>
    <w:rsid w:val="009D2960"/>
    <w:rsid w:val="009D5732"/>
    <w:rsid w:val="009E2F9F"/>
    <w:rsid w:val="009F6169"/>
    <w:rsid w:val="00A13493"/>
    <w:rsid w:val="00A1660D"/>
    <w:rsid w:val="00A1751B"/>
    <w:rsid w:val="00A23756"/>
    <w:rsid w:val="00A64AE4"/>
    <w:rsid w:val="00A904FD"/>
    <w:rsid w:val="00AB53F3"/>
    <w:rsid w:val="00AC285C"/>
    <w:rsid w:val="00AC5578"/>
    <w:rsid w:val="00AD0E92"/>
    <w:rsid w:val="00AD7B44"/>
    <w:rsid w:val="00AE6BE4"/>
    <w:rsid w:val="00AE78F9"/>
    <w:rsid w:val="00AF037F"/>
    <w:rsid w:val="00AF0EE3"/>
    <w:rsid w:val="00AF2AF4"/>
    <w:rsid w:val="00AF32EB"/>
    <w:rsid w:val="00AF4ED5"/>
    <w:rsid w:val="00B053DF"/>
    <w:rsid w:val="00B06DDA"/>
    <w:rsid w:val="00B2581A"/>
    <w:rsid w:val="00B323CF"/>
    <w:rsid w:val="00B41C86"/>
    <w:rsid w:val="00B50A1D"/>
    <w:rsid w:val="00B60C97"/>
    <w:rsid w:val="00B626A3"/>
    <w:rsid w:val="00B65760"/>
    <w:rsid w:val="00B74348"/>
    <w:rsid w:val="00B764FF"/>
    <w:rsid w:val="00B76AFF"/>
    <w:rsid w:val="00B8326D"/>
    <w:rsid w:val="00B87E62"/>
    <w:rsid w:val="00B97BC4"/>
    <w:rsid w:val="00BA070F"/>
    <w:rsid w:val="00BB0EC8"/>
    <w:rsid w:val="00BB1057"/>
    <w:rsid w:val="00BB558A"/>
    <w:rsid w:val="00BB7566"/>
    <w:rsid w:val="00BD711B"/>
    <w:rsid w:val="00BE55CC"/>
    <w:rsid w:val="00BE7124"/>
    <w:rsid w:val="00BF0392"/>
    <w:rsid w:val="00BF4322"/>
    <w:rsid w:val="00C06C0A"/>
    <w:rsid w:val="00C27637"/>
    <w:rsid w:val="00C31209"/>
    <w:rsid w:val="00C313FA"/>
    <w:rsid w:val="00C34918"/>
    <w:rsid w:val="00C66705"/>
    <w:rsid w:val="00C91E25"/>
    <w:rsid w:val="00C93070"/>
    <w:rsid w:val="00CB3A6E"/>
    <w:rsid w:val="00CC7CD6"/>
    <w:rsid w:val="00CD009B"/>
    <w:rsid w:val="00CD3127"/>
    <w:rsid w:val="00CE44C5"/>
    <w:rsid w:val="00CF05FD"/>
    <w:rsid w:val="00D01C29"/>
    <w:rsid w:val="00D05847"/>
    <w:rsid w:val="00D1315F"/>
    <w:rsid w:val="00D333B9"/>
    <w:rsid w:val="00D52E96"/>
    <w:rsid w:val="00D92751"/>
    <w:rsid w:val="00D97F25"/>
    <w:rsid w:val="00DA0638"/>
    <w:rsid w:val="00DA69C5"/>
    <w:rsid w:val="00DA6B03"/>
    <w:rsid w:val="00DB3E29"/>
    <w:rsid w:val="00DC0DB4"/>
    <w:rsid w:val="00DC57B1"/>
    <w:rsid w:val="00DD1732"/>
    <w:rsid w:val="00DD35D5"/>
    <w:rsid w:val="00DE3948"/>
    <w:rsid w:val="00DF3670"/>
    <w:rsid w:val="00E26B1F"/>
    <w:rsid w:val="00E50BF8"/>
    <w:rsid w:val="00E53374"/>
    <w:rsid w:val="00E7443C"/>
    <w:rsid w:val="00E7734F"/>
    <w:rsid w:val="00E83424"/>
    <w:rsid w:val="00E92921"/>
    <w:rsid w:val="00E93F67"/>
    <w:rsid w:val="00EA0B44"/>
    <w:rsid w:val="00EB233F"/>
    <w:rsid w:val="00EB4892"/>
    <w:rsid w:val="00EC3368"/>
    <w:rsid w:val="00EC3B5A"/>
    <w:rsid w:val="00ED2535"/>
    <w:rsid w:val="00F02367"/>
    <w:rsid w:val="00F0580E"/>
    <w:rsid w:val="00F1485F"/>
    <w:rsid w:val="00F22675"/>
    <w:rsid w:val="00F25865"/>
    <w:rsid w:val="00F66B22"/>
    <w:rsid w:val="00F732CF"/>
    <w:rsid w:val="00F93BF9"/>
    <w:rsid w:val="00FA23C7"/>
    <w:rsid w:val="00FA65EB"/>
    <w:rsid w:val="00FB6357"/>
    <w:rsid w:val="00FC2B08"/>
    <w:rsid w:val="00FD4E58"/>
    <w:rsid w:val="00FD6BE0"/>
    <w:rsid w:val="00FF37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CE5C5"/>
  <w15:chartTrackingRefBased/>
  <w15:docId w15:val="{65796755-266E-4A29-99EF-6AC2B537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035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next w:val="Standard"/>
    <w:link w:val="berschrift4Zchn"/>
    <w:uiPriority w:val="9"/>
    <w:semiHidden/>
    <w:unhideWhenUsed/>
    <w:qFormat/>
    <w:rsid w:val="006035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03560"/>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60356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03560"/>
    <w:rPr>
      <w:b/>
      <w:bCs/>
    </w:rPr>
  </w:style>
  <w:style w:type="character" w:customStyle="1" w:styleId="berschrift4Zchn">
    <w:name w:val="Überschrift 4 Zchn"/>
    <w:basedOn w:val="Absatz-Standardschriftart"/>
    <w:link w:val="berschrift4"/>
    <w:uiPriority w:val="9"/>
    <w:semiHidden/>
    <w:rsid w:val="00603560"/>
    <w:rPr>
      <w:rFonts w:asciiTheme="majorHAnsi" w:eastAsiaTheme="majorEastAsia" w:hAnsiTheme="majorHAnsi" w:cstheme="majorBidi"/>
      <w:i/>
      <w:iCs/>
      <w:color w:val="2F5496" w:themeColor="accent1" w:themeShade="BF"/>
    </w:rPr>
  </w:style>
  <w:style w:type="character" w:styleId="Hyperlink">
    <w:name w:val="Hyperlink"/>
    <w:basedOn w:val="Absatz-Standardschriftart"/>
    <w:uiPriority w:val="99"/>
    <w:unhideWhenUsed/>
    <w:rsid w:val="00603560"/>
    <w:rPr>
      <w:color w:val="0000FF"/>
      <w:u w:val="single"/>
    </w:rPr>
  </w:style>
  <w:style w:type="paragraph" w:styleId="Kopfzeile">
    <w:name w:val="header"/>
    <w:basedOn w:val="Standard"/>
    <w:link w:val="KopfzeileZchn"/>
    <w:uiPriority w:val="99"/>
    <w:unhideWhenUsed/>
    <w:rsid w:val="005755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5591"/>
  </w:style>
  <w:style w:type="paragraph" w:styleId="Fuzeile">
    <w:name w:val="footer"/>
    <w:basedOn w:val="Standard"/>
    <w:link w:val="FuzeileZchn"/>
    <w:uiPriority w:val="99"/>
    <w:unhideWhenUsed/>
    <w:rsid w:val="005755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5591"/>
  </w:style>
  <w:style w:type="character" w:styleId="NichtaufgelsteErwhnung">
    <w:name w:val="Unresolved Mention"/>
    <w:basedOn w:val="Absatz-Standardschriftart"/>
    <w:uiPriority w:val="99"/>
    <w:semiHidden/>
    <w:unhideWhenUsed/>
    <w:rsid w:val="007F32BE"/>
    <w:rPr>
      <w:color w:val="605E5C"/>
      <w:shd w:val="clear" w:color="auto" w:fill="E1DFDD"/>
    </w:rPr>
  </w:style>
  <w:style w:type="character" w:styleId="Kommentarzeichen">
    <w:name w:val="annotation reference"/>
    <w:basedOn w:val="Absatz-Standardschriftart"/>
    <w:uiPriority w:val="99"/>
    <w:semiHidden/>
    <w:unhideWhenUsed/>
    <w:rsid w:val="0091354D"/>
    <w:rPr>
      <w:sz w:val="16"/>
      <w:szCs w:val="16"/>
    </w:rPr>
  </w:style>
  <w:style w:type="paragraph" w:styleId="Kommentartext">
    <w:name w:val="annotation text"/>
    <w:basedOn w:val="Standard"/>
    <w:link w:val="KommentartextZchn"/>
    <w:uiPriority w:val="99"/>
    <w:unhideWhenUsed/>
    <w:rsid w:val="0091354D"/>
    <w:pPr>
      <w:spacing w:line="240" w:lineRule="auto"/>
    </w:pPr>
    <w:rPr>
      <w:sz w:val="20"/>
      <w:szCs w:val="20"/>
    </w:rPr>
  </w:style>
  <w:style w:type="character" w:customStyle="1" w:styleId="KommentartextZchn">
    <w:name w:val="Kommentartext Zchn"/>
    <w:basedOn w:val="Absatz-Standardschriftart"/>
    <w:link w:val="Kommentartext"/>
    <w:uiPriority w:val="99"/>
    <w:rsid w:val="0091354D"/>
    <w:rPr>
      <w:sz w:val="20"/>
      <w:szCs w:val="20"/>
    </w:rPr>
  </w:style>
  <w:style w:type="paragraph" w:styleId="Kommentarthema">
    <w:name w:val="annotation subject"/>
    <w:basedOn w:val="Kommentartext"/>
    <w:next w:val="Kommentartext"/>
    <w:link w:val="KommentarthemaZchn"/>
    <w:uiPriority w:val="99"/>
    <w:semiHidden/>
    <w:unhideWhenUsed/>
    <w:rsid w:val="0091354D"/>
    <w:rPr>
      <w:b/>
      <w:bCs/>
    </w:rPr>
  </w:style>
  <w:style w:type="character" w:customStyle="1" w:styleId="KommentarthemaZchn">
    <w:name w:val="Kommentarthema Zchn"/>
    <w:basedOn w:val="KommentartextZchn"/>
    <w:link w:val="Kommentarthema"/>
    <w:uiPriority w:val="99"/>
    <w:semiHidden/>
    <w:rsid w:val="0091354D"/>
    <w:rPr>
      <w:b/>
      <w:bCs/>
      <w:sz w:val="20"/>
      <w:szCs w:val="20"/>
    </w:rPr>
  </w:style>
  <w:style w:type="paragraph" w:styleId="Sprechblasentext">
    <w:name w:val="Balloon Text"/>
    <w:basedOn w:val="Standard"/>
    <w:link w:val="SprechblasentextZchn"/>
    <w:uiPriority w:val="99"/>
    <w:semiHidden/>
    <w:unhideWhenUsed/>
    <w:rsid w:val="0091354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354D"/>
    <w:rPr>
      <w:rFonts w:ascii="Segoe UI" w:hAnsi="Segoe UI" w:cs="Segoe UI"/>
      <w:sz w:val="18"/>
      <w:szCs w:val="18"/>
    </w:rPr>
  </w:style>
  <w:style w:type="paragraph" w:styleId="Listenabsatz">
    <w:name w:val="List Paragraph"/>
    <w:basedOn w:val="Standard"/>
    <w:uiPriority w:val="34"/>
    <w:qFormat/>
    <w:rsid w:val="00DA6B03"/>
    <w:pPr>
      <w:ind w:left="720"/>
      <w:contextualSpacing/>
    </w:pPr>
  </w:style>
  <w:style w:type="character" w:customStyle="1" w:styleId="e24kjd">
    <w:name w:val="e24kjd"/>
    <w:basedOn w:val="Absatz-Standardschriftart"/>
    <w:rsid w:val="00C27637"/>
  </w:style>
  <w:style w:type="character" w:customStyle="1" w:styleId="d2edcug0">
    <w:name w:val="d2edcug0"/>
    <w:basedOn w:val="Absatz-Standardschriftart"/>
    <w:rsid w:val="00622077"/>
  </w:style>
  <w:style w:type="paragraph" w:styleId="Funotentext">
    <w:name w:val="footnote text"/>
    <w:basedOn w:val="Standard"/>
    <w:link w:val="FunotentextZchn"/>
    <w:uiPriority w:val="99"/>
    <w:semiHidden/>
    <w:unhideWhenUsed/>
    <w:rsid w:val="00B41C8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41C86"/>
    <w:rPr>
      <w:sz w:val="20"/>
      <w:szCs w:val="20"/>
    </w:rPr>
  </w:style>
  <w:style w:type="character" w:styleId="Funotenzeichen">
    <w:name w:val="footnote reference"/>
    <w:basedOn w:val="Absatz-Standardschriftart"/>
    <w:uiPriority w:val="99"/>
    <w:semiHidden/>
    <w:unhideWhenUsed/>
    <w:rsid w:val="00B41C86"/>
    <w:rPr>
      <w:vertAlign w:val="superscript"/>
    </w:rPr>
  </w:style>
  <w:style w:type="character" w:styleId="BesuchterLink">
    <w:name w:val="FollowedHyperlink"/>
    <w:basedOn w:val="Absatz-Standardschriftart"/>
    <w:uiPriority w:val="99"/>
    <w:semiHidden/>
    <w:unhideWhenUsed/>
    <w:rsid w:val="007103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70312">
      <w:bodyDiv w:val="1"/>
      <w:marLeft w:val="0"/>
      <w:marRight w:val="0"/>
      <w:marTop w:val="0"/>
      <w:marBottom w:val="0"/>
      <w:divBdr>
        <w:top w:val="none" w:sz="0" w:space="0" w:color="auto"/>
        <w:left w:val="none" w:sz="0" w:space="0" w:color="auto"/>
        <w:bottom w:val="none" w:sz="0" w:space="0" w:color="auto"/>
        <w:right w:val="none" w:sz="0" w:space="0" w:color="auto"/>
      </w:divBdr>
    </w:div>
    <w:div w:id="74669659">
      <w:bodyDiv w:val="1"/>
      <w:marLeft w:val="0"/>
      <w:marRight w:val="0"/>
      <w:marTop w:val="0"/>
      <w:marBottom w:val="0"/>
      <w:divBdr>
        <w:top w:val="none" w:sz="0" w:space="0" w:color="auto"/>
        <w:left w:val="none" w:sz="0" w:space="0" w:color="auto"/>
        <w:bottom w:val="none" w:sz="0" w:space="0" w:color="auto"/>
        <w:right w:val="none" w:sz="0" w:space="0" w:color="auto"/>
      </w:divBdr>
    </w:div>
    <w:div w:id="116218882">
      <w:bodyDiv w:val="1"/>
      <w:marLeft w:val="0"/>
      <w:marRight w:val="0"/>
      <w:marTop w:val="0"/>
      <w:marBottom w:val="0"/>
      <w:divBdr>
        <w:top w:val="none" w:sz="0" w:space="0" w:color="auto"/>
        <w:left w:val="none" w:sz="0" w:space="0" w:color="auto"/>
        <w:bottom w:val="none" w:sz="0" w:space="0" w:color="auto"/>
        <w:right w:val="none" w:sz="0" w:space="0" w:color="auto"/>
      </w:divBdr>
      <w:divsChild>
        <w:div w:id="1871408172">
          <w:marLeft w:val="446"/>
          <w:marRight w:val="0"/>
          <w:marTop w:val="0"/>
          <w:marBottom w:val="0"/>
          <w:divBdr>
            <w:top w:val="none" w:sz="0" w:space="0" w:color="auto"/>
            <w:left w:val="none" w:sz="0" w:space="0" w:color="auto"/>
            <w:bottom w:val="none" w:sz="0" w:space="0" w:color="auto"/>
            <w:right w:val="none" w:sz="0" w:space="0" w:color="auto"/>
          </w:divBdr>
        </w:div>
        <w:div w:id="1139567837">
          <w:marLeft w:val="446"/>
          <w:marRight w:val="0"/>
          <w:marTop w:val="0"/>
          <w:marBottom w:val="0"/>
          <w:divBdr>
            <w:top w:val="none" w:sz="0" w:space="0" w:color="auto"/>
            <w:left w:val="none" w:sz="0" w:space="0" w:color="auto"/>
            <w:bottom w:val="none" w:sz="0" w:space="0" w:color="auto"/>
            <w:right w:val="none" w:sz="0" w:space="0" w:color="auto"/>
          </w:divBdr>
        </w:div>
      </w:divsChild>
    </w:div>
    <w:div w:id="339770573">
      <w:bodyDiv w:val="1"/>
      <w:marLeft w:val="0"/>
      <w:marRight w:val="0"/>
      <w:marTop w:val="0"/>
      <w:marBottom w:val="0"/>
      <w:divBdr>
        <w:top w:val="none" w:sz="0" w:space="0" w:color="auto"/>
        <w:left w:val="none" w:sz="0" w:space="0" w:color="auto"/>
        <w:bottom w:val="none" w:sz="0" w:space="0" w:color="auto"/>
        <w:right w:val="none" w:sz="0" w:space="0" w:color="auto"/>
      </w:divBdr>
    </w:div>
    <w:div w:id="709653182">
      <w:bodyDiv w:val="1"/>
      <w:marLeft w:val="0"/>
      <w:marRight w:val="0"/>
      <w:marTop w:val="0"/>
      <w:marBottom w:val="0"/>
      <w:divBdr>
        <w:top w:val="none" w:sz="0" w:space="0" w:color="auto"/>
        <w:left w:val="none" w:sz="0" w:space="0" w:color="auto"/>
        <w:bottom w:val="none" w:sz="0" w:space="0" w:color="auto"/>
        <w:right w:val="none" w:sz="0" w:space="0" w:color="auto"/>
      </w:divBdr>
    </w:div>
    <w:div w:id="830557165">
      <w:bodyDiv w:val="1"/>
      <w:marLeft w:val="0"/>
      <w:marRight w:val="0"/>
      <w:marTop w:val="0"/>
      <w:marBottom w:val="0"/>
      <w:divBdr>
        <w:top w:val="none" w:sz="0" w:space="0" w:color="auto"/>
        <w:left w:val="none" w:sz="0" w:space="0" w:color="auto"/>
        <w:bottom w:val="none" w:sz="0" w:space="0" w:color="auto"/>
        <w:right w:val="none" w:sz="0" w:space="0" w:color="auto"/>
      </w:divBdr>
    </w:div>
    <w:div w:id="1216968146">
      <w:bodyDiv w:val="1"/>
      <w:marLeft w:val="0"/>
      <w:marRight w:val="0"/>
      <w:marTop w:val="0"/>
      <w:marBottom w:val="0"/>
      <w:divBdr>
        <w:top w:val="none" w:sz="0" w:space="0" w:color="auto"/>
        <w:left w:val="none" w:sz="0" w:space="0" w:color="auto"/>
        <w:bottom w:val="none" w:sz="0" w:space="0" w:color="auto"/>
        <w:right w:val="none" w:sz="0" w:space="0" w:color="auto"/>
      </w:divBdr>
    </w:div>
    <w:div w:id="1403137345">
      <w:bodyDiv w:val="1"/>
      <w:marLeft w:val="0"/>
      <w:marRight w:val="0"/>
      <w:marTop w:val="0"/>
      <w:marBottom w:val="0"/>
      <w:divBdr>
        <w:top w:val="none" w:sz="0" w:space="0" w:color="auto"/>
        <w:left w:val="none" w:sz="0" w:space="0" w:color="auto"/>
        <w:bottom w:val="none" w:sz="0" w:space="0" w:color="auto"/>
        <w:right w:val="none" w:sz="0" w:space="0" w:color="auto"/>
      </w:divBdr>
      <w:divsChild>
        <w:div w:id="1148399450">
          <w:marLeft w:val="446"/>
          <w:marRight w:val="0"/>
          <w:marTop w:val="0"/>
          <w:marBottom w:val="0"/>
          <w:divBdr>
            <w:top w:val="none" w:sz="0" w:space="0" w:color="auto"/>
            <w:left w:val="none" w:sz="0" w:space="0" w:color="auto"/>
            <w:bottom w:val="none" w:sz="0" w:space="0" w:color="auto"/>
            <w:right w:val="none" w:sz="0" w:space="0" w:color="auto"/>
          </w:divBdr>
        </w:div>
        <w:div w:id="1331519321">
          <w:marLeft w:val="446"/>
          <w:marRight w:val="0"/>
          <w:marTop w:val="0"/>
          <w:marBottom w:val="0"/>
          <w:divBdr>
            <w:top w:val="none" w:sz="0" w:space="0" w:color="auto"/>
            <w:left w:val="none" w:sz="0" w:space="0" w:color="auto"/>
            <w:bottom w:val="none" w:sz="0" w:space="0" w:color="auto"/>
            <w:right w:val="none" w:sz="0" w:space="0" w:color="auto"/>
          </w:divBdr>
        </w:div>
        <w:div w:id="1220559872">
          <w:marLeft w:val="446"/>
          <w:marRight w:val="0"/>
          <w:marTop w:val="0"/>
          <w:marBottom w:val="0"/>
          <w:divBdr>
            <w:top w:val="none" w:sz="0" w:space="0" w:color="auto"/>
            <w:left w:val="none" w:sz="0" w:space="0" w:color="auto"/>
            <w:bottom w:val="none" w:sz="0" w:space="0" w:color="auto"/>
            <w:right w:val="none" w:sz="0" w:space="0" w:color="auto"/>
          </w:divBdr>
        </w:div>
      </w:divsChild>
    </w:div>
    <w:div w:id="1440753935">
      <w:bodyDiv w:val="1"/>
      <w:marLeft w:val="0"/>
      <w:marRight w:val="0"/>
      <w:marTop w:val="0"/>
      <w:marBottom w:val="0"/>
      <w:divBdr>
        <w:top w:val="none" w:sz="0" w:space="0" w:color="auto"/>
        <w:left w:val="none" w:sz="0" w:space="0" w:color="auto"/>
        <w:bottom w:val="none" w:sz="0" w:space="0" w:color="auto"/>
        <w:right w:val="none" w:sz="0" w:space="0" w:color="auto"/>
      </w:divBdr>
    </w:div>
    <w:div w:id="1718239357">
      <w:bodyDiv w:val="1"/>
      <w:marLeft w:val="0"/>
      <w:marRight w:val="0"/>
      <w:marTop w:val="0"/>
      <w:marBottom w:val="0"/>
      <w:divBdr>
        <w:top w:val="none" w:sz="0" w:space="0" w:color="auto"/>
        <w:left w:val="none" w:sz="0" w:space="0" w:color="auto"/>
        <w:bottom w:val="none" w:sz="0" w:space="0" w:color="auto"/>
        <w:right w:val="none" w:sz="0" w:space="0" w:color="auto"/>
      </w:divBdr>
      <w:divsChild>
        <w:div w:id="2054040935">
          <w:marLeft w:val="0"/>
          <w:marRight w:val="0"/>
          <w:marTop w:val="0"/>
          <w:marBottom w:val="0"/>
          <w:divBdr>
            <w:top w:val="none" w:sz="0" w:space="0" w:color="auto"/>
            <w:left w:val="none" w:sz="0" w:space="0" w:color="auto"/>
            <w:bottom w:val="none" w:sz="0" w:space="0" w:color="auto"/>
            <w:right w:val="none" w:sz="0" w:space="0" w:color="auto"/>
          </w:divBdr>
          <w:divsChild>
            <w:div w:id="1934777240">
              <w:marLeft w:val="0"/>
              <w:marRight w:val="0"/>
              <w:marTop w:val="0"/>
              <w:marBottom w:val="0"/>
              <w:divBdr>
                <w:top w:val="none" w:sz="0" w:space="0" w:color="auto"/>
                <w:left w:val="none" w:sz="0" w:space="0" w:color="auto"/>
                <w:bottom w:val="none" w:sz="0" w:space="0" w:color="auto"/>
                <w:right w:val="none" w:sz="0" w:space="0" w:color="auto"/>
              </w:divBdr>
              <w:divsChild>
                <w:div w:id="845368435">
                  <w:marLeft w:val="0"/>
                  <w:marRight w:val="0"/>
                  <w:marTop w:val="0"/>
                  <w:marBottom w:val="0"/>
                  <w:divBdr>
                    <w:top w:val="none" w:sz="0" w:space="0" w:color="auto"/>
                    <w:left w:val="none" w:sz="0" w:space="0" w:color="auto"/>
                    <w:bottom w:val="none" w:sz="0" w:space="0" w:color="auto"/>
                    <w:right w:val="none" w:sz="0" w:space="0" w:color="auto"/>
                  </w:divBdr>
                  <w:divsChild>
                    <w:div w:id="605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fanie.gruebel@nero-grill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o-grillen.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ro-grillen.de" TargetMode="External"/><Relationship Id="rId5" Type="http://schemas.openxmlformats.org/officeDocument/2006/relationships/numbering" Target="numbering.xml"/><Relationship Id="rId15" Type="http://schemas.openxmlformats.org/officeDocument/2006/relationships/hyperlink" Target="mailto:dr@epr-online.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pr-online.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wf.de/fileadmin/fm-wwf/Publikationen-PDF/WWF-EU-Marktanalyse-Grillkohle-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B5D0DBFF8AEB643968796C96DD1DA44" ma:contentTypeVersion="8" ma:contentTypeDescription="Ein neues Dokument erstellen." ma:contentTypeScope="" ma:versionID="bf74a89c4c2eeee018d05eb7b57bb29a">
  <xsd:schema xmlns:xsd="http://www.w3.org/2001/XMLSchema" xmlns:xs="http://www.w3.org/2001/XMLSchema" xmlns:p="http://schemas.microsoft.com/office/2006/metadata/properties" xmlns:ns2="37810c12-42cd-4c0e-9f12-180ffb2a7433" targetNamespace="http://schemas.microsoft.com/office/2006/metadata/properties" ma:root="true" ma:fieldsID="8dbbcf88e3a258c4823729bac088fefd" ns2:_="">
    <xsd:import namespace="37810c12-42cd-4c0e-9f12-180ffb2a74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10c12-42cd-4c0e-9f12-180ffb2a7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636C49-BB3B-4398-BEAC-C1550EE678F3}">
  <ds:schemaRefs>
    <ds:schemaRef ds:uri="http://schemas.openxmlformats.org/officeDocument/2006/bibliography"/>
  </ds:schemaRefs>
</ds:datastoreItem>
</file>

<file path=customXml/itemProps2.xml><?xml version="1.0" encoding="utf-8"?>
<ds:datastoreItem xmlns:ds="http://schemas.openxmlformats.org/officeDocument/2006/customXml" ds:itemID="{DEF05E75-1983-4018-9391-3140BD1EC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10c12-42cd-4c0e-9f12-180ffb2a7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7E924-42C6-4A93-88C2-36322EFDDB8E}">
  <ds:schemaRefs>
    <ds:schemaRef ds:uri="http://schemas.microsoft.com/sharepoint/v3/contenttype/forms"/>
  </ds:schemaRefs>
</ds:datastoreItem>
</file>

<file path=customXml/itemProps4.xml><?xml version="1.0" encoding="utf-8"?>
<ds:datastoreItem xmlns:ds="http://schemas.openxmlformats.org/officeDocument/2006/customXml" ds:itemID="{5AC429B5-05F1-40D2-B79E-8C125CF1A0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4757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Dunja Ruetz</dc:creator>
  <cp:keywords/>
  <dc:description/>
  <cp:lastModifiedBy>Chantal Koenig</cp:lastModifiedBy>
  <cp:revision>8</cp:revision>
  <dcterms:created xsi:type="dcterms:W3CDTF">2021-04-07T13:47:00Z</dcterms:created>
  <dcterms:modified xsi:type="dcterms:W3CDTF">2021-04-12T13:14:00Z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0x010100FB5D0DBFF8AEB643968796C96DD1DA44</vt:lpwstr>
  </property>
</Properties>
</file>