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FBDA" w14:textId="77F39F02" w:rsidR="00FD36B6" w:rsidRDefault="00813EC3" w:rsidP="00FD36B6">
      <w:pPr>
        <w:spacing w:after="240"/>
        <w:jc w:val="both"/>
      </w:pPr>
      <w:r>
        <w:rPr>
          <w:rFonts w:ascii="Verdana" w:eastAsia="Times New Roman" w:hAnsi="Verdana"/>
          <w:sz w:val="20"/>
          <w:u w:val="single"/>
          <w:lang w:bidi="hi-IN"/>
        </w:rPr>
        <w:t xml:space="preserve">CIS-Experte </w:t>
      </w:r>
      <w:r w:rsidR="00302DDB">
        <w:rPr>
          <w:rFonts w:ascii="Verdana" w:eastAsia="Times New Roman" w:hAnsi="Verdana"/>
          <w:sz w:val="20"/>
          <w:u w:val="single"/>
          <w:lang w:bidi="hi-IN"/>
        </w:rPr>
        <w:t>erweitert Portfolio um</w:t>
      </w:r>
      <w:r w:rsidR="00493BFB">
        <w:rPr>
          <w:rFonts w:ascii="Verdana" w:eastAsia="Times New Roman" w:hAnsi="Verdana"/>
          <w:sz w:val="20"/>
          <w:u w:val="single"/>
          <w:lang w:bidi="hi-IN"/>
        </w:rPr>
        <w:t xml:space="preserve"> industriellen Scanner zur Innen</w:t>
      </w:r>
      <w:r w:rsidR="006C67DA">
        <w:rPr>
          <w:rFonts w:ascii="Verdana" w:eastAsia="Times New Roman" w:hAnsi="Verdana"/>
          <w:sz w:val="20"/>
          <w:u w:val="single"/>
          <w:lang w:bidi="hi-IN"/>
        </w:rPr>
        <w:t>in</w:t>
      </w:r>
      <w:r w:rsidR="00493BFB">
        <w:rPr>
          <w:rFonts w:ascii="Verdana" w:eastAsia="Times New Roman" w:hAnsi="Verdana"/>
          <w:sz w:val="20"/>
          <w:u w:val="single"/>
          <w:lang w:bidi="hi-IN"/>
        </w:rPr>
        <w:t xml:space="preserve">spektion </w:t>
      </w:r>
      <w:r w:rsidR="002E1409">
        <w:rPr>
          <w:rFonts w:ascii="Verdana" w:eastAsia="Times New Roman" w:hAnsi="Verdana"/>
          <w:sz w:val="20"/>
          <w:u w:val="single"/>
          <w:lang w:bidi="hi-IN"/>
        </w:rPr>
        <w:t xml:space="preserve">und Qualitätskontrolle </w:t>
      </w:r>
      <w:r w:rsidR="00493BFB">
        <w:rPr>
          <w:rFonts w:ascii="Verdana" w:eastAsia="Times New Roman" w:hAnsi="Verdana"/>
          <w:sz w:val="20"/>
          <w:u w:val="single"/>
          <w:lang w:bidi="hi-IN"/>
        </w:rPr>
        <w:t>von Rohren</w:t>
      </w:r>
      <w:r w:rsidR="00A009A1">
        <w:rPr>
          <w:rFonts w:ascii="Verdana" w:eastAsia="Times New Roman" w:hAnsi="Verdana"/>
          <w:sz w:val="20"/>
          <w:u w:val="single"/>
          <w:lang w:bidi="hi-IN"/>
        </w:rPr>
        <w:t xml:space="preserve">, Tuben </w:t>
      </w:r>
      <w:r w:rsidR="00493BFB">
        <w:rPr>
          <w:rFonts w:ascii="Verdana" w:eastAsia="Times New Roman" w:hAnsi="Verdana"/>
          <w:sz w:val="20"/>
          <w:u w:val="single"/>
          <w:lang w:bidi="hi-IN"/>
        </w:rPr>
        <w:t>und Bohrungen</w:t>
      </w:r>
    </w:p>
    <w:p w14:paraId="0C4DC712" w14:textId="6935B61C" w:rsidR="00813EC3" w:rsidRPr="00934F3C" w:rsidRDefault="00493BFB" w:rsidP="00822883">
      <w:pPr>
        <w:spacing w:after="320" w:line="312" w:lineRule="auto"/>
        <w:jc w:val="both"/>
        <w:rPr>
          <w:rFonts w:ascii="Verdana" w:eastAsia="Times New Roman" w:hAnsi="Verdana"/>
          <w:b/>
          <w:sz w:val="32"/>
          <w:szCs w:val="32"/>
          <w:lang w:bidi="hi-IN"/>
        </w:rPr>
      </w:pPr>
      <w:r w:rsidRPr="00934F3C">
        <w:rPr>
          <w:rFonts w:ascii="Verdana" w:eastAsia="Times New Roman" w:hAnsi="Verdana"/>
          <w:b/>
          <w:sz w:val="32"/>
          <w:szCs w:val="32"/>
          <w:lang w:bidi="hi-IN"/>
        </w:rPr>
        <w:t xml:space="preserve">BoroCIS: </w:t>
      </w:r>
      <w:r w:rsidR="00302DDB" w:rsidRPr="00934F3C">
        <w:rPr>
          <w:rFonts w:ascii="Verdana" w:eastAsia="Times New Roman" w:hAnsi="Verdana"/>
          <w:b/>
          <w:sz w:val="32"/>
          <w:szCs w:val="32"/>
          <w:lang w:bidi="hi-IN"/>
        </w:rPr>
        <w:t xml:space="preserve">Weltneuheit von </w:t>
      </w:r>
      <w:r w:rsidR="00813EC3" w:rsidRPr="00934F3C">
        <w:rPr>
          <w:rFonts w:ascii="Verdana" w:eastAsia="Times New Roman" w:hAnsi="Verdana"/>
          <w:b/>
          <w:sz w:val="32"/>
          <w:szCs w:val="32"/>
          <w:lang w:bidi="hi-IN"/>
        </w:rPr>
        <w:t xml:space="preserve">Tichawa Vision </w:t>
      </w:r>
      <w:r w:rsidR="00302DDB" w:rsidRPr="00934F3C">
        <w:rPr>
          <w:rFonts w:ascii="Verdana" w:eastAsia="Times New Roman" w:hAnsi="Verdana"/>
          <w:b/>
          <w:sz w:val="32"/>
          <w:szCs w:val="32"/>
          <w:lang w:bidi="hi-IN"/>
        </w:rPr>
        <w:t xml:space="preserve">blickt </w:t>
      </w:r>
      <w:r w:rsidR="002E1409" w:rsidRPr="00934F3C">
        <w:rPr>
          <w:rFonts w:ascii="Verdana" w:eastAsia="Times New Roman" w:hAnsi="Verdana"/>
          <w:b/>
          <w:sz w:val="32"/>
          <w:szCs w:val="32"/>
          <w:lang w:bidi="hi-IN"/>
        </w:rPr>
        <w:t xml:space="preserve">in </w:t>
      </w:r>
      <w:r w:rsidR="00B17D64" w:rsidRPr="00934F3C">
        <w:rPr>
          <w:rFonts w:ascii="Verdana" w:eastAsia="Times New Roman" w:hAnsi="Verdana"/>
          <w:b/>
          <w:sz w:val="32"/>
          <w:szCs w:val="32"/>
          <w:lang w:bidi="hi-IN"/>
        </w:rPr>
        <w:t xml:space="preserve">die </w:t>
      </w:r>
      <w:r w:rsidR="00302DDB" w:rsidRPr="00934F3C">
        <w:rPr>
          <w:rFonts w:ascii="Verdana" w:eastAsia="Times New Roman" w:hAnsi="Verdana"/>
          <w:b/>
          <w:sz w:val="32"/>
          <w:szCs w:val="32"/>
          <w:lang w:bidi="hi-IN"/>
        </w:rPr>
        <w:t>Röhre</w:t>
      </w:r>
    </w:p>
    <w:p w14:paraId="1FEABE8E" w14:textId="094F4F77" w:rsidR="00122D4D" w:rsidRDefault="00813EC3" w:rsidP="00D16C01">
      <w:pPr>
        <w:spacing w:line="360" w:lineRule="auto"/>
        <w:jc w:val="both"/>
        <w:rPr>
          <w:rFonts w:ascii="Verdana" w:hAnsi="Verdana"/>
          <w:b/>
          <w:sz w:val="20"/>
          <w:lang w:bidi="hi-IN"/>
        </w:rPr>
      </w:pPr>
      <w:bookmarkStart w:id="0" w:name="_Hlk512504733"/>
      <w:r>
        <w:rPr>
          <w:rFonts w:ascii="Verdana" w:hAnsi="Verdana"/>
          <w:b/>
          <w:sz w:val="20"/>
          <w:lang w:bidi="hi-IN"/>
        </w:rPr>
        <w:t xml:space="preserve">Friedberg, </w:t>
      </w:r>
      <w:r w:rsidR="000B2EFF">
        <w:rPr>
          <w:rFonts w:ascii="Verdana" w:hAnsi="Verdana"/>
          <w:b/>
          <w:sz w:val="20"/>
          <w:lang w:bidi="hi-IN"/>
        </w:rPr>
        <w:t>3</w:t>
      </w:r>
      <w:r>
        <w:rPr>
          <w:rFonts w:ascii="Verdana" w:hAnsi="Verdana"/>
          <w:b/>
          <w:sz w:val="20"/>
          <w:lang w:bidi="hi-IN"/>
        </w:rPr>
        <w:t xml:space="preserve">. </w:t>
      </w:r>
      <w:r w:rsidR="009457E2">
        <w:rPr>
          <w:rFonts w:ascii="Verdana" w:hAnsi="Verdana"/>
          <w:b/>
          <w:sz w:val="20"/>
          <w:lang w:bidi="hi-IN"/>
        </w:rPr>
        <w:t xml:space="preserve">Februar </w:t>
      </w:r>
      <w:r>
        <w:rPr>
          <w:rFonts w:ascii="Verdana" w:hAnsi="Verdana"/>
          <w:b/>
          <w:sz w:val="20"/>
          <w:lang w:bidi="hi-IN"/>
        </w:rPr>
        <w:t>20</w:t>
      </w:r>
      <w:r w:rsidR="00F8408F">
        <w:rPr>
          <w:rFonts w:ascii="Verdana" w:hAnsi="Verdana"/>
          <w:b/>
          <w:sz w:val="20"/>
          <w:lang w:bidi="hi-IN"/>
        </w:rPr>
        <w:t>21</w:t>
      </w:r>
      <w:r>
        <w:rPr>
          <w:rFonts w:ascii="Verdana" w:hAnsi="Verdana"/>
          <w:b/>
          <w:sz w:val="20"/>
          <w:lang w:bidi="hi-IN"/>
        </w:rPr>
        <w:t xml:space="preserve">. </w:t>
      </w:r>
      <w:r w:rsidR="00493BFB">
        <w:rPr>
          <w:rFonts w:ascii="Verdana" w:hAnsi="Verdana"/>
          <w:b/>
          <w:sz w:val="20"/>
          <w:lang w:bidi="hi-IN"/>
        </w:rPr>
        <w:t>Tichawa Vision</w:t>
      </w:r>
      <w:r w:rsidR="00302DDB">
        <w:rPr>
          <w:rFonts w:ascii="Verdana" w:hAnsi="Verdana"/>
          <w:b/>
          <w:sz w:val="20"/>
          <w:lang w:bidi="hi-IN"/>
        </w:rPr>
        <w:t xml:space="preserve"> GmbH </w:t>
      </w:r>
      <w:r w:rsidR="00934F3C">
        <w:rPr>
          <w:rFonts w:ascii="Verdana" w:hAnsi="Verdana"/>
          <w:b/>
          <w:sz w:val="20"/>
          <w:lang w:bidi="hi-IN"/>
        </w:rPr>
        <w:t>bietet ab sofort</w:t>
      </w:r>
      <w:r w:rsidR="002E1409">
        <w:rPr>
          <w:rFonts w:ascii="Verdana" w:hAnsi="Verdana"/>
          <w:b/>
          <w:sz w:val="20"/>
          <w:lang w:bidi="hi-IN"/>
        </w:rPr>
        <w:t xml:space="preserve"> </w:t>
      </w:r>
      <w:r w:rsidR="00302DDB">
        <w:rPr>
          <w:rFonts w:ascii="Verdana" w:hAnsi="Verdana"/>
          <w:b/>
          <w:sz w:val="20"/>
          <w:lang w:bidi="hi-IN"/>
        </w:rPr>
        <w:t>den weltweit einzigartigen BoroCIS</w:t>
      </w:r>
      <w:r w:rsidR="00B737BF">
        <w:rPr>
          <w:rFonts w:ascii="Verdana" w:hAnsi="Verdana"/>
          <w:b/>
          <w:sz w:val="20"/>
          <w:lang w:bidi="hi-IN"/>
        </w:rPr>
        <w:t xml:space="preserve"> zur </w:t>
      </w:r>
      <w:r w:rsidR="00122D4D">
        <w:rPr>
          <w:rFonts w:ascii="Verdana" w:hAnsi="Verdana"/>
          <w:b/>
          <w:sz w:val="20"/>
          <w:lang w:bidi="hi-IN"/>
        </w:rPr>
        <w:t xml:space="preserve">Inneninspektion </w:t>
      </w:r>
      <w:r w:rsidR="0004333A">
        <w:rPr>
          <w:rFonts w:ascii="Verdana" w:hAnsi="Verdana"/>
          <w:b/>
          <w:sz w:val="20"/>
          <w:lang w:bidi="hi-IN"/>
        </w:rPr>
        <w:t xml:space="preserve">und optischen Qualitätskontrolle </w:t>
      </w:r>
      <w:r w:rsidR="00B737BF">
        <w:rPr>
          <w:rFonts w:ascii="Verdana" w:hAnsi="Verdana"/>
          <w:b/>
          <w:sz w:val="20"/>
          <w:lang w:bidi="hi-IN"/>
        </w:rPr>
        <w:t xml:space="preserve">von </w:t>
      </w:r>
      <w:r w:rsidR="001C7495">
        <w:rPr>
          <w:rFonts w:ascii="Verdana" w:hAnsi="Verdana"/>
          <w:b/>
          <w:sz w:val="20"/>
          <w:lang w:bidi="hi-IN"/>
        </w:rPr>
        <w:t>Tuben, Rohren</w:t>
      </w:r>
      <w:r w:rsidR="00B737BF">
        <w:rPr>
          <w:rFonts w:ascii="Verdana" w:hAnsi="Verdana"/>
          <w:b/>
          <w:sz w:val="20"/>
          <w:lang w:bidi="hi-IN"/>
        </w:rPr>
        <w:t xml:space="preserve"> und Bohrungen. </w:t>
      </w:r>
      <w:r w:rsidR="00302DDB">
        <w:rPr>
          <w:rFonts w:ascii="Verdana" w:hAnsi="Verdana"/>
          <w:b/>
          <w:sz w:val="20"/>
          <w:lang w:bidi="hi-IN"/>
        </w:rPr>
        <w:t>Der industrielle Contact</w:t>
      </w:r>
      <w:r w:rsidR="00934F3C">
        <w:rPr>
          <w:rFonts w:ascii="Verdana" w:hAnsi="Verdana"/>
          <w:b/>
          <w:sz w:val="20"/>
          <w:lang w:bidi="hi-IN"/>
        </w:rPr>
        <w:t>-</w:t>
      </w:r>
      <w:r w:rsidR="00302DDB">
        <w:rPr>
          <w:rFonts w:ascii="Verdana" w:hAnsi="Verdana"/>
          <w:b/>
          <w:sz w:val="20"/>
          <w:lang w:bidi="hi-IN"/>
        </w:rPr>
        <w:t>Image</w:t>
      </w:r>
      <w:r w:rsidR="00934F3C">
        <w:rPr>
          <w:rFonts w:ascii="Verdana" w:hAnsi="Verdana"/>
          <w:b/>
          <w:sz w:val="20"/>
          <w:lang w:bidi="hi-IN"/>
        </w:rPr>
        <w:t>-</w:t>
      </w:r>
      <w:r w:rsidR="00302DDB">
        <w:rPr>
          <w:rFonts w:ascii="Verdana" w:hAnsi="Verdana"/>
          <w:b/>
          <w:sz w:val="20"/>
          <w:lang w:bidi="hi-IN"/>
        </w:rPr>
        <w:t>Sensor</w:t>
      </w:r>
      <w:r w:rsidR="002E1409">
        <w:rPr>
          <w:rFonts w:ascii="Verdana" w:hAnsi="Verdana"/>
          <w:b/>
          <w:sz w:val="20"/>
          <w:lang w:bidi="hi-IN"/>
        </w:rPr>
        <w:t xml:space="preserve"> (CIS)</w:t>
      </w:r>
      <w:r w:rsidR="00934F3C">
        <w:rPr>
          <w:rFonts w:ascii="Verdana" w:hAnsi="Verdana"/>
          <w:b/>
          <w:sz w:val="20"/>
          <w:lang w:bidi="hi-IN"/>
        </w:rPr>
        <w:t>-Scanner</w:t>
      </w:r>
      <w:r w:rsidR="00B17D64">
        <w:rPr>
          <w:rFonts w:ascii="Verdana" w:hAnsi="Verdana"/>
          <w:b/>
          <w:sz w:val="20"/>
          <w:lang w:bidi="hi-IN"/>
        </w:rPr>
        <w:t xml:space="preserve"> </w:t>
      </w:r>
      <w:r w:rsidR="002C7ADB">
        <w:rPr>
          <w:rFonts w:ascii="Verdana" w:hAnsi="Verdana"/>
          <w:b/>
          <w:sz w:val="20"/>
          <w:lang w:bidi="hi-IN"/>
        </w:rPr>
        <w:t>ermöglicht</w:t>
      </w:r>
      <w:r w:rsidR="002E1409">
        <w:rPr>
          <w:rFonts w:ascii="Verdana" w:hAnsi="Verdana"/>
          <w:b/>
          <w:sz w:val="20"/>
          <w:lang w:bidi="hi-IN"/>
        </w:rPr>
        <w:t xml:space="preserve"> eine</w:t>
      </w:r>
      <w:r w:rsidR="00A009A1">
        <w:rPr>
          <w:rFonts w:ascii="Verdana" w:hAnsi="Verdana"/>
          <w:b/>
          <w:sz w:val="20"/>
          <w:lang w:bidi="hi-IN"/>
        </w:rPr>
        <w:t xml:space="preserve"> </w:t>
      </w:r>
      <w:r w:rsidR="002E1409">
        <w:rPr>
          <w:rFonts w:ascii="Verdana" w:hAnsi="Verdana"/>
          <w:b/>
          <w:sz w:val="20"/>
          <w:lang w:bidi="hi-IN"/>
        </w:rPr>
        <w:t>verzerrungsfreie 360°-</w:t>
      </w:r>
      <w:r w:rsidR="00122D4D">
        <w:rPr>
          <w:rFonts w:ascii="Verdana" w:hAnsi="Verdana"/>
          <w:b/>
          <w:sz w:val="20"/>
          <w:lang w:bidi="hi-IN"/>
        </w:rPr>
        <w:t xml:space="preserve">Innenansicht </w:t>
      </w:r>
      <w:r w:rsidR="002E1409">
        <w:rPr>
          <w:rFonts w:ascii="Verdana" w:hAnsi="Verdana"/>
          <w:b/>
          <w:sz w:val="20"/>
          <w:lang w:bidi="hi-IN"/>
        </w:rPr>
        <w:t xml:space="preserve">von </w:t>
      </w:r>
      <w:r w:rsidR="00B17D64">
        <w:rPr>
          <w:rFonts w:ascii="Verdana" w:hAnsi="Verdana"/>
          <w:b/>
          <w:sz w:val="20"/>
          <w:lang w:bidi="hi-IN"/>
        </w:rPr>
        <w:t>Tuben</w:t>
      </w:r>
      <w:r w:rsidR="00B737BF">
        <w:rPr>
          <w:rFonts w:ascii="Verdana" w:hAnsi="Verdana"/>
          <w:b/>
          <w:sz w:val="20"/>
          <w:lang w:bidi="hi-IN"/>
        </w:rPr>
        <w:t xml:space="preserve">, runden oder eckigen Rohren und Profilen aus </w:t>
      </w:r>
      <w:r w:rsidR="00122D4D">
        <w:rPr>
          <w:rFonts w:ascii="Verdana" w:hAnsi="Verdana"/>
          <w:b/>
          <w:sz w:val="20"/>
          <w:lang w:bidi="hi-IN"/>
        </w:rPr>
        <w:t xml:space="preserve">Laminat, Kunststoff, Metall und </w:t>
      </w:r>
      <w:r w:rsidR="00B737BF">
        <w:rPr>
          <w:rFonts w:ascii="Verdana" w:hAnsi="Verdana"/>
          <w:b/>
          <w:sz w:val="20"/>
          <w:lang w:bidi="hi-IN"/>
        </w:rPr>
        <w:t>Glas</w:t>
      </w:r>
      <w:r w:rsidR="0004333A">
        <w:rPr>
          <w:rFonts w:ascii="Verdana" w:hAnsi="Verdana"/>
          <w:b/>
          <w:sz w:val="20"/>
          <w:lang w:bidi="hi-IN"/>
        </w:rPr>
        <w:t xml:space="preserve"> mit Durchmessern von 10 bis 80 mm</w:t>
      </w:r>
      <w:r w:rsidR="00B737BF">
        <w:rPr>
          <w:rFonts w:ascii="Verdana" w:hAnsi="Verdana"/>
          <w:b/>
          <w:sz w:val="20"/>
          <w:lang w:bidi="hi-IN"/>
        </w:rPr>
        <w:t xml:space="preserve">. </w:t>
      </w:r>
      <w:r w:rsidR="002E1409">
        <w:rPr>
          <w:rFonts w:ascii="Verdana" w:hAnsi="Verdana"/>
          <w:b/>
          <w:sz w:val="20"/>
          <w:lang w:bidi="hi-IN"/>
        </w:rPr>
        <w:t xml:space="preserve">Bei einer Eintauchtiefe von </w:t>
      </w:r>
      <w:r w:rsidR="00B66D24">
        <w:rPr>
          <w:rFonts w:ascii="Verdana" w:hAnsi="Verdana"/>
          <w:b/>
          <w:sz w:val="20"/>
          <w:lang w:bidi="hi-IN"/>
        </w:rPr>
        <w:t>bis zu</w:t>
      </w:r>
      <w:r w:rsidR="002E1409">
        <w:rPr>
          <w:rFonts w:ascii="Verdana" w:hAnsi="Verdana"/>
          <w:b/>
          <w:sz w:val="20"/>
          <w:lang w:bidi="hi-IN"/>
        </w:rPr>
        <w:t xml:space="preserve"> 250 mm </w:t>
      </w:r>
      <w:r w:rsidR="00934F3C">
        <w:rPr>
          <w:rFonts w:ascii="Verdana" w:hAnsi="Verdana"/>
          <w:b/>
          <w:sz w:val="20"/>
          <w:lang w:bidi="hi-IN"/>
        </w:rPr>
        <w:t>entdeckt</w:t>
      </w:r>
      <w:r w:rsidR="002E1409">
        <w:rPr>
          <w:rFonts w:ascii="Verdana" w:hAnsi="Verdana"/>
          <w:b/>
          <w:sz w:val="20"/>
          <w:lang w:bidi="hi-IN"/>
        </w:rPr>
        <w:t xml:space="preserve"> </w:t>
      </w:r>
      <w:r w:rsidR="00B17D64">
        <w:rPr>
          <w:rFonts w:ascii="Verdana" w:hAnsi="Verdana"/>
          <w:b/>
          <w:sz w:val="20"/>
          <w:lang w:bidi="hi-IN"/>
        </w:rPr>
        <w:t>der BoroCIS</w:t>
      </w:r>
      <w:r w:rsidR="002E1409">
        <w:rPr>
          <w:rFonts w:ascii="Verdana" w:hAnsi="Verdana"/>
          <w:b/>
          <w:sz w:val="20"/>
          <w:lang w:bidi="hi-IN"/>
        </w:rPr>
        <w:t xml:space="preserve"> </w:t>
      </w:r>
      <w:r w:rsidR="00122D4D">
        <w:rPr>
          <w:rFonts w:ascii="Verdana" w:hAnsi="Verdana"/>
          <w:b/>
          <w:sz w:val="20"/>
          <w:lang w:bidi="hi-IN"/>
        </w:rPr>
        <w:t>schadhafte Nähte,</w:t>
      </w:r>
      <w:r w:rsidR="002E1409">
        <w:rPr>
          <w:rFonts w:ascii="Verdana" w:hAnsi="Verdana"/>
          <w:b/>
          <w:sz w:val="20"/>
          <w:lang w:bidi="hi-IN"/>
        </w:rPr>
        <w:t xml:space="preserve"> Lackfehler, Späne oder Blasen. </w:t>
      </w:r>
      <w:r w:rsidR="00122D4D">
        <w:rPr>
          <w:rFonts w:ascii="Verdana" w:hAnsi="Verdana"/>
          <w:b/>
          <w:sz w:val="20"/>
          <w:lang w:bidi="hi-IN"/>
        </w:rPr>
        <w:t>In Tuben gewährleistet er eine Bildgebung bis zum Tubenboden</w:t>
      </w:r>
      <w:r w:rsidR="00C423A7">
        <w:rPr>
          <w:rFonts w:ascii="Verdana" w:hAnsi="Verdana"/>
          <w:b/>
          <w:sz w:val="20"/>
          <w:lang w:bidi="hi-IN"/>
        </w:rPr>
        <w:t>, optional auch inklusive Tubenboden</w:t>
      </w:r>
      <w:r w:rsidR="00122D4D">
        <w:rPr>
          <w:rFonts w:ascii="Verdana" w:hAnsi="Verdana"/>
          <w:b/>
          <w:sz w:val="20"/>
          <w:lang w:bidi="hi-IN"/>
        </w:rPr>
        <w:t xml:space="preserve">. </w:t>
      </w:r>
      <w:r w:rsidR="00A009A1">
        <w:rPr>
          <w:rFonts w:ascii="Verdana" w:hAnsi="Verdana"/>
          <w:b/>
          <w:sz w:val="20"/>
          <w:lang w:bidi="hi-IN"/>
        </w:rPr>
        <w:t xml:space="preserve">Die Inspektion von bis zu zehn Rohren oder </w:t>
      </w:r>
      <w:r w:rsidR="00A009A1" w:rsidRPr="002C7ADB">
        <w:rPr>
          <w:rFonts w:ascii="Verdana" w:hAnsi="Verdana"/>
          <w:b/>
          <w:sz w:val="20"/>
          <w:lang w:bidi="hi-IN"/>
        </w:rPr>
        <w:t xml:space="preserve">Tuben pro Sekunde erfolgt zu 100 Prozent direkt in der Fertigungslinie. </w:t>
      </w:r>
      <w:r w:rsidR="002C7ADB" w:rsidRPr="002C7ADB">
        <w:rPr>
          <w:rFonts w:ascii="Verdana" w:hAnsi="Verdana"/>
          <w:b/>
          <w:sz w:val="20"/>
          <w:lang w:bidi="hi-IN"/>
        </w:rPr>
        <w:t>Unternehmen</w:t>
      </w:r>
      <w:r w:rsidR="001645C1" w:rsidRPr="002C7ADB">
        <w:rPr>
          <w:rFonts w:ascii="Verdana" w:hAnsi="Verdana"/>
          <w:b/>
          <w:sz w:val="20"/>
          <w:lang w:bidi="hi-IN"/>
        </w:rPr>
        <w:t xml:space="preserve"> </w:t>
      </w:r>
      <w:r w:rsidR="00122D4D">
        <w:rPr>
          <w:rFonts w:ascii="Verdana" w:hAnsi="Verdana"/>
          <w:b/>
          <w:sz w:val="20"/>
          <w:lang w:bidi="hi-IN"/>
        </w:rPr>
        <w:t xml:space="preserve">schützen </w:t>
      </w:r>
      <w:r w:rsidR="0004333A">
        <w:rPr>
          <w:rFonts w:ascii="Verdana" w:hAnsi="Verdana"/>
          <w:b/>
          <w:sz w:val="20"/>
          <w:lang w:bidi="hi-IN"/>
        </w:rPr>
        <w:t xml:space="preserve">sich </w:t>
      </w:r>
      <w:r w:rsidR="00122D4D">
        <w:rPr>
          <w:rFonts w:ascii="Verdana" w:hAnsi="Verdana"/>
          <w:b/>
          <w:sz w:val="20"/>
          <w:lang w:bidi="hi-IN"/>
        </w:rPr>
        <w:t xml:space="preserve">vor Reklamationen und Haftungsfällen aufgrund mangelhafter Produkte bei schneller Amortisation. </w:t>
      </w:r>
    </w:p>
    <w:p w14:paraId="24F8E98D" w14:textId="4FD5E67C" w:rsidR="00122D4D" w:rsidRDefault="00122D4D" w:rsidP="00D16C01">
      <w:pPr>
        <w:spacing w:line="360" w:lineRule="auto"/>
        <w:jc w:val="both"/>
        <w:rPr>
          <w:rFonts w:ascii="Verdana" w:hAnsi="Verdana"/>
          <w:bCs/>
          <w:sz w:val="20"/>
          <w:lang w:bidi="hi-IN"/>
        </w:rPr>
      </w:pPr>
    </w:p>
    <w:p w14:paraId="4D05E177" w14:textId="2D0CCE0F" w:rsidR="00E4338F" w:rsidRDefault="00E4338F" w:rsidP="00BA5708">
      <w:pPr>
        <w:spacing w:line="360" w:lineRule="auto"/>
        <w:jc w:val="both"/>
        <w:rPr>
          <w:rFonts w:ascii="Verdana" w:hAnsi="Verdana"/>
          <w:bCs/>
          <w:sz w:val="20"/>
          <w:lang w:bidi="hi-IN"/>
        </w:rPr>
      </w:pPr>
      <w:r>
        <w:rPr>
          <w:rFonts w:ascii="Verdana" w:hAnsi="Verdana"/>
          <w:bCs/>
          <w:sz w:val="20"/>
          <w:lang w:bidi="hi-IN"/>
        </w:rPr>
        <w:t xml:space="preserve">Der von Tichawa in seinem </w:t>
      </w:r>
      <w:r w:rsidR="00B66D24">
        <w:rPr>
          <w:rFonts w:ascii="Verdana" w:hAnsi="Verdana"/>
          <w:bCs/>
          <w:sz w:val="20"/>
          <w:lang w:bidi="hi-IN"/>
        </w:rPr>
        <w:t>Applikations</w:t>
      </w:r>
      <w:r>
        <w:rPr>
          <w:rFonts w:ascii="Verdana" w:hAnsi="Verdana"/>
          <w:bCs/>
          <w:sz w:val="20"/>
          <w:lang w:bidi="hi-IN"/>
        </w:rPr>
        <w:t>labor in Friedberg</w:t>
      </w:r>
      <w:r w:rsidR="00934F3C">
        <w:rPr>
          <w:rFonts w:ascii="Verdana" w:hAnsi="Verdana"/>
          <w:bCs/>
          <w:sz w:val="20"/>
          <w:lang w:bidi="hi-IN"/>
        </w:rPr>
        <w:t xml:space="preserve"> </w:t>
      </w:r>
      <w:r>
        <w:rPr>
          <w:rFonts w:ascii="Verdana" w:hAnsi="Verdana"/>
          <w:bCs/>
          <w:sz w:val="20"/>
          <w:lang w:bidi="hi-IN"/>
        </w:rPr>
        <w:t xml:space="preserve">entwickelte BoroCIS </w:t>
      </w:r>
      <w:r w:rsidR="003E249F">
        <w:rPr>
          <w:rFonts w:ascii="Verdana" w:hAnsi="Verdana"/>
          <w:bCs/>
          <w:sz w:val="20"/>
          <w:lang w:bidi="hi-IN"/>
        </w:rPr>
        <w:t xml:space="preserve">taucht in </w:t>
      </w:r>
      <w:r w:rsidR="00934F3C">
        <w:rPr>
          <w:rFonts w:ascii="Verdana" w:hAnsi="Verdana"/>
          <w:bCs/>
          <w:sz w:val="20"/>
          <w:lang w:bidi="hi-IN"/>
        </w:rPr>
        <w:t xml:space="preserve">einem vollautomatisierten Prozess in </w:t>
      </w:r>
      <w:r w:rsidR="003E249F">
        <w:rPr>
          <w:rFonts w:ascii="Verdana" w:hAnsi="Verdana"/>
          <w:bCs/>
          <w:sz w:val="20"/>
          <w:lang w:bidi="hi-IN"/>
        </w:rPr>
        <w:t>Tuben, Rohre</w:t>
      </w:r>
      <w:r>
        <w:rPr>
          <w:rFonts w:ascii="Verdana" w:hAnsi="Verdana"/>
          <w:bCs/>
          <w:sz w:val="20"/>
          <w:lang w:bidi="hi-IN"/>
        </w:rPr>
        <w:t xml:space="preserve"> und Bohrungen </w:t>
      </w:r>
      <w:r w:rsidR="003E249F">
        <w:rPr>
          <w:rFonts w:ascii="Verdana" w:hAnsi="Verdana"/>
          <w:bCs/>
          <w:sz w:val="20"/>
          <w:lang w:bidi="hi-IN"/>
        </w:rPr>
        <w:t xml:space="preserve">ein und erstellt Bilder </w:t>
      </w:r>
      <w:r>
        <w:rPr>
          <w:rFonts w:ascii="Verdana" w:hAnsi="Verdana"/>
          <w:bCs/>
          <w:sz w:val="20"/>
          <w:lang w:bidi="hi-IN"/>
        </w:rPr>
        <w:t xml:space="preserve">mit einer Auflösung von 50 bis 600 dpi </w:t>
      </w:r>
      <w:r w:rsidR="00C423A7">
        <w:rPr>
          <w:rFonts w:ascii="Verdana" w:hAnsi="Verdana"/>
          <w:bCs/>
          <w:sz w:val="20"/>
          <w:lang w:bidi="hi-IN"/>
        </w:rPr>
        <w:t>entsprechend</w:t>
      </w:r>
      <w:r>
        <w:rPr>
          <w:rFonts w:ascii="Verdana" w:hAnsi="Verdana"/>
          <w:bCs/>
          <w:sz w:val="20"/>
          <w:lang w:bidi="hi-IN"/>
        </w:rPr>
        <w:t xml:space="preserve"> einer Pixelgröße von 0,0</w:t>
      </w:r>
      <w:r w:rsidR="00C423A7">
        <w:rPr>
          <w:rFonts w:ascii="Verdana" w:hAnsi="Verdana"/>
          <w:bCs/>
          <w:sz w:val="20"/>
          <w:lang w:bidi="hi-IN"/>
        </w:rPr>
        <w:t>4</w:t>
      </w:r>
      <w:r>
        <w:rPr>
          <w:rFonts w:ascii="Verdana" w:hAnsi="Verdana"/>
          <w:bCs/>
          <w:sz w:val="20"/>
          <w:lang w:bidi="hi-IN"/>
        </w:rPr>
        <w:t xml:space="preserve"> bis 0,</w:t>
      </w:r>
      <w:r w:rsidR="00C423A7">
        <w:rPr>
          <w:rFonts w:ascii="Verdana" w:hAnsi="Verdana"/>
          <w:bCs/>
          <w:sz w:val="20"/>
          <w:lang w:bidi="hi-IN"/>
        </w:rPr>
        <w:t>5</w:t>
      </w:r>
      <w:r>
        <w:rPr>
          <w:rFonts w:ascii="Verdana" w:hAnsi="Verdana"/>
          <w:bCs/>
          <w:sz w:val="20"/>
          <w:lang w:bidi="hi-IN"/>
        </w:rPr>
        <w:t xml:space="preserve"> mm. </w:t>
      </w:r>
      <w:r w:rsidR="001C7495">
        <w:rPr>
          <w:rFonts w:ascii="Verdana" w:hAnsi="Verdana"/>
          <w:bCs/>
          <w:sz w:val="20"/>
          <w:lang w:bidi="hi-IN"/>
        </w:rPr>
        <w:t xml:space="preserve">Der Einsatz einer Optik mit langer Brennweite </w:t>
      </w:r>
      <w:r w:rsidR="003E249F">
        <w:rPr>
          <w:rFonts w:ascii="Verdana" w:hAnsi="Verdana"/>
          <w:bCs/>
          <w:sz w:val="20"/>
          <w:lang w:bidi="hi-IN"/>
        </w:rPr>
        <w:t xml:space="preserve">sorgt für </w:t>
      </w:r>
      <w:r w:rsidR="00C90E0E">
        <w:rPr>
          <w:rFonts w:ascii="Verdana" w:hAnsi="Verdana"/>
          <w:bCs/>
          <w:sz w:val="20"/>
          <w:lang w:bidi="hi-IN"/>
        </w:rPr>
        <w:t>die</w:t>
      </w:r>
      <w:r w:rsidR="003E249F">
        <w:rPr>
          <w:rFonts w:ascii="Verdana" w:hAnsi="Verdana"/>
          <w:bCs/>
          <w:sz w:val="20"/>
          <w:lang w:bidi="hi-IN"/>
        </w:rPr>
        <w:t xml:space="preserve"> </w:t>
      </w:r>
      <w:r w:rsidR="001C7495">
        <w:rPr>
          <w:rFonts w:ascii="Verdana" w:hAnsi="Verdana"/>
          <w:bCs/>
          <w:sz w:val="20"/>
          <w:lang w:bidi="hi-IN"/>
        </w:rPr>
        <w:t xml:space="preserve">fehler- und störungsfreie </w:t>
      </w:r>
      <w:r w:rsidR="003E249F">
        <w:rPr>
          <w:rFonts w:ascii="Verdana" w:hAnsi="Verdana"/>
          <w:bCs/>
          <w:sz w:val="20"/>
          <w:lang w:bidi="hi-IN"/>
        </w:rPr>
        <w:t>Abbildung</w:t>
      </w:r>
      <w:r w:rsidR="0004333A">
        <w:rPr>
          <w:rFonts w:ascii="Verdana" w:hAnsi="Verdana"/>
          <w:bCs/>
          <w:sz w:val="20"/>
          <w:lang w:bidi="hi-IN"/>
        </w:rPr>
        <w:t xml:space="preserve"> selbst unter sehr rauen Produktionsbedingungen</w:t>
      </w:r>
      <w:r w:rsidR="001C7495">
        <w:rPr>
          <w:rFonts w:ascii="Verdana" w:hAnsi="Verdana"/>
          <w:bCs/>
          <w:sz w:val="20"/>
          <w:lang w:bidi="hi-IN"/>
        </w:rPr>
        <w:t>.</w:t>
      </w:r>
      <w:r w:rsidR="003E249F">
        <w:rPr>
          <w:rFonts w:ascii="Verdana" w:hAnsi="Verdana"/>
          <w:bCs/>
          <w:sz w:val="20"/>
          <w:lang w:bidi="hi-IN"/>
        </w:rPr>
        <w:t xml:space="preserve"> </w:t>
      </w:r>
      <w:r w:rsidR="00C90E0E" w:rsidRPr="00C90E0E">
        <w:rPr>
          <w:rFonts w:ascii="Verdana" w:hAnsi="Verdana"/>
          <w:bCs/>
          <w:sz w:val="20"/>
          <w:lang w:bidi="hi-IN"/>
        </w:rPr>
        <w:t>Nutzer haben die Wahl zwischen monoch</w:t>
      </w:r>
      <w:r w:rsidR="00C90E0E">
        <w:rPr>
          <w:rFonts w:ascii="Verdana" w:hAnsi="Verdana"/>
          <w:bCs/>
          <w:sz w:val="20"/>
          <w:lang w:bidi="hi-IN"/>
        </w:rPr>
        <w:t>romer (schwarz/weiß) und farbiger (RGB) Darstellung.</w:t>
      </w:r>
      <w:r w:rsidR="003E249F">
        <w:rPr>
          <w:rFonts w:ascii="Verdana" w:hAnsi="Verdana"/>
          <w:bCs/>
          <w:sz w:val="20"/>
          <w:lang w:bidi="hi-IN"/>
        </w:rPr>
        <w:t xml:space="preserve"> </w:t>
      </w:r>
      <w:r w:rsidR="00A76899">
        <w:rPr>
          <w:rFonts w:ascii="Verdana" w:hAnsi="Verdana"/>
          <w:bCs/>
          <w:sz w:val="20"/>
          <w:lang w:bidi="hi-IN"/>
        </w:rPr>
        <w:t>Bei einer Transportg</w:t>
      </w:r>
      <w:r>
        <w:rPr>
          <w:rFonts w:ascii="Verdana" w:hAnsi="Verdana"/>
          <w:bCs/>
          <w:sz w:val="20"/>
          <w:lang w:bidi="hi-IN"/>
        </w:rPr>
        <w:t xml:space="preserve">eschwindigkeit </w:t>
      </w:r>
      <w:r w:rsidR="00A76899">
        <w:rPr>
          <w:rFonts w:ascii="Verdana" w:hAnsi="Verdana"/>
          <w:bCs/>
          <w:sz w:val="20"/>
          <w:lang w:bidi="hi-IN"/>
        </w:rPr>
        <w:t xml:space="preserve">von </w:t>
      </w:r>
      <w:r>
        <w:rPr>
          <w:rFonts w:ascii="Verdana" w:hAnsi="Verdana"/>
          <w:bCs/>
          <w:sz w:val="20"/>
          <w:lang w:bidi="hi-IN"/>
        </w:rPr>
        <w:t xml:space="preserve">bis </w:t>
      </w:r>
      <w:r w:rsidR="00A76899">
        <w:rPr>
          <w:rFonts w:ascii="Verdana" w:hAnsi="Verdana"/>
          <w:bCs/>
          <w:sz w:val="20"/>
          <w:lang w:bidi="hi-IN"/>
        </w:rPr>
        <w:t xml:space="preserve">zu </w:t>
      </w:r>
      <w:r>
        <w:rPr>
          <w:rFonts w:ascii="Verdana" w:hAnsi="Verdana"/>
          <w:bCs/>
          <w:sz w:val="20"/>
          <w:lang w:bidi="hi-IN"/>
        </w:rPr>
        <w:t xml:space="preserve">60 m/min </w:t>
      </w:r>
      <w:r w:rsidR="00A76899">
        <w:rPr>
          <w:rFonts w:ascii="Verdana" w:hAnsi="Verdana"/>
          <w:bCs/>
          <w:sz w:val="20"/>
          <w:lang w:bidi="hi-IN"/>
        </w:rPr>
        <w:t>kann der BoroCIS Tuben und Rohre mit einem Durchmesser zwischen 10 und 80 mm inspizieren. Eine integrierte Wechseloptik ermöglicht unterschiedliche Rohrweiten in einer Fertigungslinie</w:t>
      </w:r>
      <w:r>
        <w:rPr>
          <w:rFonts w:ascii="Verdana" w:hAnsi="Verdana"/>
          <w:bCs/>
          <w:sz w:val="20"/>
          <w:lang w:bidi="hi-IN"/>
        </w:rPr>
        <w:t xml:space="preserve">. </w:t>
      </w:r>
      <w:r w:rsidR="000A53DE">
        <w:rPr>
          <w:rFonts w:ascii="Verdana" w:hAnsi="Verdana"/>
          <w:bCs/>
          <w:sz w:val="20"/>
          <w:lang w:bidi="hi-IN"/>
        </w:rPr>
        <w:t xml:space="preserve">Der </w:t>
      </w:r>
      <w:r w:rsidR="0004333A">
        <w:rPr>
          <w:rFonts w:ascii="Verdana" w:hAnsi="Verdana"/>
          <w:bCs/>
          <w:sz w:val="20"/>
          <w:lang w:bidi="hi-IN"/>
        </w:rPr>
        <w:t xml:space="preserve">BoroCIS </w:t>
      </w:r>
      <w:r w:rsidR="000A53DE">
        <w:rPr>
          <w:rFonts w:ascii="Verdana" w:hAnsi="Verdana"/>
          <w:bCs/>
          <w:sz w:val="20"/>
          <w:lang w:bidi="hi-IN"/>
        </w:rPr>
        <w:t xml:space="preserve">ist optional </w:t>
      </w:r>
      <w:r w:rsidR="0004333A">
        <w:rPr>
          <w:rFonts w:ascii="Verdana" w:hAnsi="Verdana"/>
          <w:bCs/>
          <w:sz w:val="20"/>
          <w:lang w:bidi="hi-IN"/>
        </w:rPr>
        <w:t xml:space="preserve">mit </w:t>
      </w:r>
      <w:r w:rsidR="00C423A7">
        <w:rPr>
          <w:rFonts w:ascii="Verdana" w:hAnsi="Verdana"/>
          <w:bCs/>
          <w:sz w:val="20"/>
          <w:lang w:bidi="hi-IN"/>
        </w:rPr>
        <w:t xml:space="preserve">zusätzlichem UV-Licht zur kontrastreichen Detektion von Staub und zur klaren Unterscheidung von Kunststoff und Metall </w:t>
      </w:r>
      <w:r w:rsidR="000A53DE">
        <w:rPr>
          <w:rFonts w:ascii="Verdana" w:hAnsi="Verdana"/>
          <w:bCs/>
          <w:sz w:val="20"/>
          <w:lang w:bidi="hi-IN"/>
        </w:rPr>
        <w:t>erhältlich.</w:t>
      </w:r>
    </w:p>
    <w:p w14:paraId="0508AE8F" w14:textId="77777777" w:rsidR="00C423A7" w:rsidRDefault="00C423A7" w:rsidP="00BA5708">
      <w:pPr>
        <w:spacing w:line="360" w:lineRule="auto"/>
        <w:jc w:val="both"/>
        <w:rPr>
          <w:rFonts w:ascii="Verdana" w:hAnsi="Verdana"/>
          <w:bCs/>
          <w:sz w:val="20"/>
          <w:lang w:bidi="hi-IN"/>
        </w:rPr>
      </w:pPr>
    </w:p>
    <w:p w14:paraId="2545E6B8" w14:textId="2ABBD11C" w:rsidR="002E1409" w:rsidRDefault="002E1409" w:rsidP="00BA5708">
      <w:pPr>
        <w:spacing w:line="360" w:lineRule="auto"/>
        <w:jc w:val="both"/>
        <w:rPr>
          <w:rFonts w:ascii="Verdana" w:hAnsi="Verdana"/>
          <w:bCs/>
          <w:sz w:val="20"/>
          <w:lang w:bidi="hi-IN"/>
        </w:rPr>
      </w:pPr>
      <w:r>
        <w:rPr>
          <w:rFonts w:ascii="Verdana" w:hAnsi="Verdana"/>
          <w:bCs/>
          <w:sz w:val="20"/>
          <w:lang w:bidi="hi-IN"/>
        </w:rPr>
        <w:t xml:space="preserve">„Gerade im Bereich Gesundheit und Körperpflege </w:t>
      </w:r>
      <w:r w:rsidR="00A009A1">
        <w:rPr>
          <w:rFonts w:ascii="Verdana" w:hAnsi="Verdana"/>
          <w:bCs/>
          <w:sz w:val="20"/>
          <w:lang w:bidi="hi-IN"/>
        </w:rPr>
        <w:t xml:space="preserve">können </w:t>
      </w:r>
      <w:r w:rsidR="00A76899">
        <w:rPr>
          <w:rFonts w:ascii="Verdana" w:hAnsi="Verdana"/>
          <w:bCs/>
          <w:sz w:val="20"/>
          <w:lang w:bidi="hi-IN"/>
        </w:rPr>
        <w:t xml:space="preserve">sich </w:t>
      </w:r>
      <w:r w:rsidR="00A009A1">
        <w:rPr>
          <w:rFonts w:ascii="Verdana" w:hAnsi="Verdana"/>
          <w:bCs/>
          <w:sz w:val="20"/>
          <w:lang w:bidi="hi-IN"/>
        </w:rPr>
        <w:t xml:space="preserve">Qualitätsmängel in Tuben, beispielsweise Metallspäne in einer </w:t>
      </w:r>
      <w:r w:rsidR="00073773">
        <w:rPr>
          <w:rFonts w:ascii="Verdana" w:hAnsi="Verdana"/>
          <w:bCs/>
          <w:sz w:val="20"/>
          <w:lang w:bidi="hi-IN"/>
        </w:rPr>
        <w:t>Hautcreme</w:t>
      </w:r>
      <w:r w:rsidR="00A009A1">
        <w:rPr>
          <w:rFonts w:ascii="Verdana" w:hAnsi="Verdana"/>
          <w:bCs/>
          <w:sz w:val="20"/>
          <w:lang w:bidi="hi-IN"/>
        </w:rPr>
        <w:t xml:space="preserve">, </w:t>
      </w:r>
      <w:r w:rsidR="00363FF3">
        <w:rPr>
          <w:rFonts w:ascii="Verdana" w:hAnsi="Verdana"/>
          <w:bCs/>
          <w:sz w:val="20"/>
          <w:lang w:bidi="hi-IN"/>
        </w:rPr>
        <w:t>sehr ungünstig</w:t>
      </w:r>
      <w:r w:rsidR="00A009A1">
        <w:rPr>
          <w:rFonts w:ascii="Verdana" w:hAnsi="Verdana"/>
          <w:bCs/>
          <w:sz w:val="20"/>
          <w:lang w:bidi="hi-IN"/>
        </w:rPr>
        <w:t xml:space="preserve"> </w:t>
      </w:r>
      <w:r w:rsidR="00A05D19">
        <w:rPr>
          <w:rFonts w:ascii="Verdana" w:hAnsi="Verdana"/>
          <w:bCs/>
          <w:sz w:val="20"/>
          <w:lang w:bidi="hi-IN"/>
        </w:rPr>
        <w:t>für</w:t>
      </w:r>
      <w:r w:rsidR="00A009A1">
        <w:rPr>
          <w:rFonts w:ascii="Verdana" w:hAnsi="Verdana"/>
          <w:bCs/>
          <w:sz w:val="20"/>
          <w:lang w:bidi="hi-IN"/>
        </w:rPr>
        <w:t xml:space="preserve"> Unternehmen </w:t>
      </w:r>
      <w:r w:rsidR="00887EDF">
        <w:rPr>
          <w:rFonts w:ascii="Verdana" w:hAnsi="Verdana"/>
          <w:bCs/>
          <w:sz w:val="20"/>
          <w:lang w:bidi="hi-IN"/>
        </w:rPr>
        <w:t>auswirken</w:t>
      </w:r>
      <w:r>
        <w:rPr>
          <w:rFonts w:ascii="Verdana" w:hAnsi="Verdana"/>
          <w:bCs/>
          <w:sz w:val="20"/>
          <w:lang w:bidi="hi-IN"/>
        </w:rPr>
        <w:t xml:space="preserve">“, sagt Dr. Nikolaus Tichawa, Geschäftsführer der Tichawa Vision GmbH. </w:t>
      </w:r>
      <w:r w:rsidR="00A009A1">
        <w:rPr>
          <w:rFonts w:ascii="Verdana" w:hAnsi="Verdana"/>
          <w:bCs/>
          <w:sz w:val="20"/>
          <w:lang w:bidi="hi-IN"/>
        </w:rPr>
        <w:t xml:space="preserve">„Hier setzt unser </w:t>
      </w:r>
      <w:r w:rsidR="00363FF3">
        <w:rPr>
          <w:rFonts w:ascii="Verdana" w:hAnsi="Verdana"/>
          <w:bCs/>
          <w:sz w:val="20"/>
          <w:lang w:bidi="hi-IN"/>
        </w:rPr>
        <w:t xml:space="preserve">neuer </w:t>
      </w:r>
      <w:r w:rsidR="00A009A1">
        <w:rPr>
          <w:rFonts w:ascii="Verdana" w:hAnsi="Verdana"/>
          <w:bCs/>
          <w:sz w:val="20"/>
          <w:lang w:bidi="hi-IN"/>
        </w:rPr>
        <w:t xml:space="preserve">BoroCIS an. </w:t>
      </w:r>
      <w:r w:rsidR="00363FF3">
        <w:rPr>
          <w:rFonts w:ascii="Verdana" w:hAnsi="Verdana"/>
          <w:bCs/>
          <w:sz w:val="20"/>
          <w:lang w:bidi="hi-IN"/>
        </w:rPr>
        <w:t>D</w:t>
      </w:r>
      <w:r w:rsidR="00887EDF">
        <w:rPr>
          <w:rFonts w:ascii="Verdana" w:hAnsi="Verdana"/>
          <w:bCs/>
          <w:sz w:val="20"/>
          <w:lang w:bidi="hi-IN"/>
        </w:rPr>
        <w:t xml:space="preserve">urch </w:t>
      </w:r>
      <w:r w:rsidR="008A7E52">
        <w:rPr>
          <w:rFonts w:ascii="Verdana" w:hAnsi="Verdana"/>
          <w:bCs/>
          <w:sz w:val="20"/>
          <w:lang w:bidi="hi-IN"/>
        </w:rPr>
        <w:t>die</w:t>
      </w:r>
      <w:r w:rsidR="00887EDF">
        <w:rPr>
          <w:rFonts w:ascii="Verdana" w:hAnsi="Verdana"/>
          <w:bCs/>
          <w:sz w:val="20"/>
          <w:lang w:bidi="hi-IN"/>
        </w:rPr>
        <w:t xml:space="preserve"> lückenlose 100</w:t>
      </w:r>
      <w:r w:rsidR="008A7E52">
        <w:rPr>
          <w:rFonts w:ascii="Verdana" w:hAnsi="Verdana"/>
          <w:bCs/>
          <w:sz w:val="20"/>
          <w:lang w:bidi="hi-IN"/>
        </w:rPr>
        <w:t>-Prozent</w:t>
      </w:r>
      <w:r w:rsidR="00887EDF">
        <w:rPr>
          <w:rFonts w:ascii="Verdana" w:hAnsi="Verdana"/>
          <w:bCs/>
          <w:sz w:val="20"/>
          <w:lang w:bidi="hi-IN"/>
        </w:rPr>
        <w:t xml:space="preserve">-Inspektion </w:t>
      </w:r>
      <w:r w:rsidR="00363FF3">
        <w:rPr>
          <w:rFonts w:ascii="Verdana" w:hAnsi="Verdana"/>
          <w:bCs/>
          <w:sz w:val="20"/>
          <w:lang w:bidi="hi-IN"/>
        </w:rPr>
        <w:t xml:space="preserve">entdeckt er </w:t>
      </w:r>
      <w:r w:rsidR="00887EDF">
        <w:rPr>
          <w:rFonts w:ascii="Verdana" w:hAnsi="Verdana"/>
          <w:bCs/>
          <w:sz w:val="20"/>
          <w:lang w:bidi="hi-IN"/>
        </w:rPr>
        <w:t xml:space="preserve">alle Mängel zuverlässig </w:t>
      </w:r>
      <w:r w:rsidR="00363FF3">
        <w:rPr>
          <w:rFonts w:ascii="Verdana" w:hAnsi="Verdana"/>
          <w:bCs/>
          <w:sz w:val="20"/>
          <w:lang w:bidi="hi-IN"/>
        </w:rPr>
        <w:lastRenderedPageBreak/>
        <w:t xml:space="preserve">und </w:t>
      </w:r>
      <w:r w:rsidR="00073773">
        <w:rPr>
          <w:rFonts w:ascii="Verdana" w:hAnsi="Verdana"/>
          <w:bCs/>
          <w:sz w:val="20"/>
          <w:lang w:bidi="hi-IN"/>
        </w:rPr>
        <w:t>schützt</w:t>
      </w:r>
      <w:r w:rsidR="00887EDF">
        <w:rPr>
          <w:rFonts w:ascii="Verdana" w:hAnsi="Verdana"/>
          <w:bCs/>
          <w:sz w:val="20"/>
          <w:lang w:bidi="hi-IN"/>
        </w:rPr>
        <w:t xml:space="preserve"> </w:t>
      </w:r>
      <w:r w:rsidR="00363FF3">
        <w:rPr>
          <w:rFonts w:ascii="Verdana" w:hAnsi="Verdana"/>
          <w:bCs/>
          <w:sz w:val="20"/>
          <w:lang w:bidi="hi-IN"/>
        </w:rPr>
        <w:t xml:space="preserve">Unternehmen </w:t>
      </w:r>
      <w:r w:rsidR="00A05D19">
        <w:rPr>
          <w:rFonts w:ascii="Verdana" w:hAnsi="Verdana"/>
          <w:bCs/>
          <w:sz w:val="20"/>
          <w:lang w:bidi="hi-IN"/>
        </w:rPr>
        <w:t xml:space="preserve">vor Rückrufaktionen und den daraus resultierenden </w:t>
      </w:r>
      <w:r w:rsidR="00B4735D">
        <w:rPr>
          <w:rFonts w:ascii="Verdana" w:hAnsi="Verdana"/>
          <w:bCs/>
          <w:sz w:val="20"/>
          <w:lang w:bidi="hi-IN"/>
        </w:rPr>
        <w:t>Haftungsfolgen</w:t>
      </w:r>
      <w:r w:rsidR="00934F3C">
        <w:rPr>
          <w:rFonts w:ascii="Verdana" w:hAnsi="Verdana"/>
          <w:bCs/>
          <w:sz w:val="20"/>
          <w:lang w:bidi="hi-IN"/>
        </w:rPr>
        <w:t>.</w:t>
      </w:r>
      <w:r w:rsidR="00934F3C" w:rsidRPr="00934F3C">
        <w:rPr>
          <w:rFonts w:ascii="Verdana" w:hAnsi="Verdana"/>
          <w:bCs/>
          <w:sz w:val="20"/>
          <w:lang w:bidi="hi-IN"/>
        </w:rPr>
        <w:t xml:space="preserve"> </w:t>
      </w:r>
      <w:r w:rsidR="00E07A43">
        <w:rPr>
          <w:rFonts w:ascii="Verdana" w:hAnsi="Verdana"/>
          <w:bCs/>
          <w:sz w:val="20"/>
          <w:lang w:bidi="hi-IN"/>
        </w:rPr>
        <w:t xml:space="preserve">Europaweit </w:t>
      </w:r>
      <w:r w:rsidR="00B4735D">
        <w:rPr>
          <w:rFonts w:ascii="Verdana" w:hAnsi="Verdana"/>
          <w:bCs/>
          <w:sz w:val="20"/>
          <w:lang w:bidi="hi-IN"/>
        </w:rPr>
        <w:t xml:space="preserve">werden pro Jahr </w:t>
      </w:r>
      <w:r w:rsidR="00934F3C">
        <w:rPr>
          <w:rFonts w:ascii="Verdana" w:hAnsi="Verdana"/>
          <w:bCs/>
          <w:sz w:val="20"/>
          <w:lang w:bidi="hi-IN"/>
        </w:rPr>
        <w:t xml:space="preserve">rund 16 Milliarden Tuben </w:t>
      </w:r>
      <w:r w:rsidR="00B4735D">
        <w:rPr>
          <w:rFonts w:ascii="Verdana" w:hAnsi="Verdana"/>
          <w:bCs/>
          <w:sz w:val="20"/>
          <w:lang w:bidi="hi-IN"/>
        </w:rPr>
        <w:t xml:space="preserve">produziert. Für den BoroCIS </w:t>
      </w:r>
      <w:r w:rsidR="00934F3C">
        <w:rPr>
          <w:rFonts w:ascii="Verdana" w:hAnsi="Verdana"/>
          <w:bCs/>
          <w:sz w:val="20"/>
          <w:lang w:bidi="hi-IN"/>
        </w:rPr>
        <w:t>eröffnet sich ein riesiger Markt</w:t>
      </w:r>
      <w:r w:rsidR="00A05D19">
        <w:rPr>
          <w:rFonts w:ascii="Verdana" w:hAnsi="Verdana"/>
          <w:bCs/>
          <w:sz w:val="20"/>
          <w:lang w:bidi="hi-IN"/>
        </w:rPr>
        <w:t xml:space="preserve">“, fährt Tichawa fort. </w:t>
      </w:r>
      <w:r w:rsidR="0004333A">
        <w:rPr>
          <w:rFonts w:ascii="Verdana" w:hAnsi="Verdana"/>
          <w:bCs/>
          <w:sz w:val="20"/>
          <w:lang w:bidi="hi-IN"/>
        </w:rPr>
        <w:t xml:space="preserve">Derzeit laufen zwei Patentanmeldungen zu Funktionen des BoroCIS. </w:t>
      </w:r>
    </w:p>
    <w:p w14:paraId="713D60DD" w14:textId="77777777" w:rsidR="002E1409" w:rsidRPr="00F8408F" w:rsidRDefault="002E1409" w:rsidP="00BA5708">
      <w:pPr>
        <w:spacing w:line="360" w:lineRule="auto"/>
        <w:jc w:val="both"/>
        <w:rPr>
          <w:rFonts w:ascii="Verdana" w:hAnsi="Verdana"/>
          <w:bCs/>
          <w:sz w:val="20"/>
          <w:lang w:bidi="hi-IN"/>
        </w:rPr>
      </w:pPr>
    </w:p>
    <w:bookmarkEnd w:id="0"/>
    <w:p w14:paraId="6CB04241" w14:textId="0C6290F5" w:rsidR="000D35C8" w:rsidRPr="000631D5" w:rsidRDefault="000631D5" w:rsidP="00BA5708">
      <w:pPr>
        <w:spacing w:line="360" w:lineRule="auto"/>
        <w:jc w:val="both"/>
        <w:rPr>
          <w:rFonts w:ascii="Verdana" w:hAnsi="Verdana"/>
          <w:b/>
          <w:bCs/>
          <w:sz w:val="20"/>
          <w:lang w:bidi="hi-IN"/>
        </w:rPr>
      </w:pPr>
      <w:r w:rsidRPr="000631D5">
        <w:rPr>
          <w:rFonts w:ascii="Verdana" w:hAnsi="Verdana"/>
          <w:b/>
          <w:bCs/>
          <w:sz w:val="20"/>
          <w:lang w:bidi="hi-IN"/>
        </w:rPr>
        <w:t>Bewährte Technologie</w:t>
      </w:r>
    </w:p>
    <w:p w14:paraId="41669506" w14:textId="6DBD3614" w:rsidR="000D35C8" w:rsidRPr="00BA5708" w:rsidRDefault="00B737BF" w:rsidP="00BA5708">
      <w:pPr>
        <w:spacing w:line="360" w:lineRule="auto"/>
        <w:jc w:val="both"/>
        <w:rPr>
          <w:rFonts w:ascii="Verdana" w:hAnsi="Verdana"/>
          <w:bCs/>
          <w:sz w:val="20"/>
          <w:lang w:bidi="hi-IN"/>
        </w:rPr>
      </w:pPr>
      <w:r w:rsidRPr="00B737BF">
        <w:rPr>
          <w:rFonts w:ascii="Verdana" w:hAnsi="Verdana"/>
          <w:bCs/>
          <w:sz w:val="20"/>
          <w:lang w:bidi="hi-IN"/>
        </w:rPr>
        <w:t xml:space="preserve">Die Contact Image Sensoren (CIS) von Tichawa haben sich als Alternative zu herkömmlichen Zeilenkameras als Industriescanner für anspruchsvolle Inspektionsaufgaben am Markt längst etabliert. </w:t>
      </w:r>
      <w:r w:rsidR="000D35C8" w:rsidRPr="00BA5708">
        <w:rPr>
          <w:rFonts w:ascii="Verdana" w:hAnsi="Verdana"/>
          <w:bCs/>
          <w:sz w:val="20"/>
          <w:lang w:bidi="hi-IN"/>
        </w:rPr>
        <w:t>Die aus Lesezeile, Optik und Lichtquelle bestehenden CIS kommen bei Anwendungen mi</w:t>
      </w:r>
      <w:r>
        <w:rPr>
          <w:rFonts w:ascii="Verdana" w:hAnsi="Verdana"/>
          <w:bCs/>
          <w:sz w:val="20"/>
          <w:lang w:bidi="hi-IN"/>
        </w:rPr>
        <w:t>t hoher Genauigkeit zum Einsatz</w:t>
      </w:r>
      <w:r w:rsidR="000D35C8" w:rsidRPr="00BA5708">
        <w:rPr>
          <w:rFonts w:ascii="Verdana" w:hAnsi="Verdana"/>
          <w:bCs/>
          <w:sz w:val="20"/>
          <w:lang w:bidi="hi-IN"/>
        </w:rPr>
        <w:t xml:space="preserve">. Auf Basis der Low-Distance-Image-Sensor-Technologie entwickelt Tichawa Vision </w:t>
      </w:r>
      <w:r w:rsidR="008B0E7D">
        <w:rPr>
          <w:rFonts w:ascii="Verdana" w:hAnsi="Verdana"/>
          <w:bCs/>
          <w:sz w:val="20"/>
          <w:lang w:bidi="hi-IN"/>
        </w:rPr>
        <w:t xml:space="preserve">seine </w:t>
      </w:r>
      <w:r w:rsidR="000D35C8" w:rsidRPr="00BA5708">
        <w:rPr>
          <w:rFonts w:ascii="Verdana" w:hAnsi="Verdana"/>
          <w:bCs/>
          <w:sz w:val="20"/>
          <w:lang w:bidi="hi-IN"/>
        </w:rPr>
        <w:t>Contact Image Sensoren kontinuierlich weiter und bietet ein umfangreiches Produktportfolio für verschiedenste Anwendungsgebiete</w:t>
      </w:r>
      <w:r w:rsidR="008B0E7D">
        <w:rPr>
          <w:rFonts w:ascii="Verdana" w:hAnsi="Verdana"/>
          <w:bCs/>
          <w:sz w:val="20"/>
          <w:lang w:bidi="hi-IN"/>
        </w:rPr>
        <w:t xml:space="preserve">. Weitere Produkte unter </w:t>
      </w:r>
      <w:hyperlink r:id="rId6" w:history="1">
        <w:r w:rsidR="008B0E7D" w:rsidRPr="008B0E7D">
          <w:rPr>
            <w:rStyle w:val="Hyperlink"/>
            <w:rFonts w:ascii="Verdana" w:hAnsi="Verdana"/>
            <w:sz w:val="20"/>
            <w:szCs w:val="20"/>
          </w:rPr>
          <w:t>Tichawa Vision GmbH (tichawa-vision.de)</w:t>
        </w:r>
      </w:hyperlink>
      <w:r w:rsidR="000D35C8" w:rsidRPr="00BA5708">
        <w:rPr>
          <w:rFonts w:ascii="Verdana" w:hAnsi="Verdana"/>
          <w:bCs/>
          <w:sz w:val="20"/>
          <w:lang w:bidi="hi-IN"/>
        </w:rPr>
        <w:t xml:space="preserve">. </w:t>
      </w:r>
    </w:p>
    <w:p w14:paraId="40EAAF93" w14:textId="77777777" w:rsidR="000D35C8" w:rsidRDefault="000D35C8" w:rsidP="00BA5708">
      <w:pPr>
        <w:spacing w:line="360" w:lineRule="auto"/>
        <w:jc w:val="both"/>
        <w:rPr>
          <w:rFonts w:ascii="Verdana" w:eastAsia="Arial Unicode MS" w:hAnsi="Verdana" w:cs="Verdana"/>
          <w:sz w:val="20"/>
          <w:szCs w:val="20"/>
          <w:lang w:eastAsia="hi-IN" w:bidi="hi-IN"/>
        </w:rPr>
      </w:pPr>
    </w:p>
    <w:p w14:paraId="443C022A" w14:textId="77777777" w:rsidR="00FD36B6" w:rsidRDefault="00FD36B6" w:rsidP="00FD36B6">
      <w:pPr>
        <w:jc w:val="both"/>
      </w:pPr>
    </w:p>
    <w:p w14:paraId="4D2BCCF7" w14:textId="77777777" w:rsidR="00FD36B6" w:rsidRDefault="00FD36B6" w:rsidP="00FD36B6">
      <w:pPr>
        <w:jc w:val="both"/>
      </w:pPr>
      <w:r>
        <w:rPr>
          <w:rFonts w:ascii="Verdana" w:eastAsia="Times New Roman" w:hAnsi="Verdana"/>
          <w:b/>
          <w:kern w:val="3"/>
          <w:sz w:val="16"/>
          <w:lang w:bidi="hi-IN"/>
        </w:rPr>
        <w:t>Über Tichawa Vision</w:t>
      </w:r>
    </w:p>
    <w:p w14:paraId="2462F30E" w14:textId="4E162074" w:rsidR="00FD36B6" w:rsidRDefault="00FD36B6" w:rsidP="00FD36B6">
      <w:pPr>
        <w:jc w:val="both"/>
        <w:rPr>
          <w:rFonts w:ascii="Verdana" w:eastAsia="Times New Roman" w:hAnsi="Verdana"/>
          <w:kern w:val="3"/>
          <w:sz w:val="16"/>
          <w:lang w:bidi="hi-IN"/>
        </w:rPr>
      </w:pPr>
      <w:r>
        <w:rPr>
          <w:rFonts w:ascii="Verdana" w:eastAsia="Times New Roman" w:hAnsi="Verdana"/>
          <w:kern w:val="3"/>
          <w:sz w:val="16"/>
          <w:lang w:bidi="hi-IN"/>
        </w:rPr>
        <w:t>Seit ihrer Gründung im Jahr 1991 konzentriert sich die Tichawa Vision GmbH auf die Entwicklung, Herstellung und den Vertrieb von Kamera-Technologien für die industrielle Bildverarbeitung zum Zweck der optischen Oberflächeninspektion und Produktkontrolle. Weltweit marktführend ist Tichawa auf dem Gebiet der Contact Image Sensoren (CIS), die - bestehend aus einer Lesezeile, integrierter Optik und anwendungsoptimierter Lichtquelle - mit einem Abbildungsverhältnis von 1:1 zuverlässige Analyseergebnisse für Anwendungen wie die Glasverarbeitung, den Siebdruck, die Waferinspektion, die Postsortierung oder die Automatisierungstechnik generieren.</w:t>
      </w:r>
      <w:r w:rsidR="00887EDF">
        <w:rPr>
          <w:rFonts w:ascii="Verdana" w:eastAsia="Times New Roman" w:hAnsi="Verdana"/>
          <w:kern w:val="3"/>
          <w:sz w:val="16"/>
          <w:lang w:bidi="hi-IN"/>
        </w:rPr>
        <w:t xml:space="preserve"> </w:t>
      </w:r>
    </w:p>
    <w:p w14:paraId="41E7E63F" w14:textId="2D5E5766" w:rsidR="00A01B20" w:rsidRDefault="000B2EFF" w:rsidP="00FD36B6">
      <w:pPr>
        <w:jc w:val="both"/>
        <w:rPr>
          <w:rFonts w:ascii="Verdana" w:eastAsia="Times New Roman" w:hAnsi="Verdana"/>
          <w:kern w:val="3"/>
          <w:sz w:val="16"/>
          <w:lang w:bidi="hi-IN"/>
        </w:rPr>
      </w:pPr>
      <w:hyperlink r:id="rId7" w:history="1">
        <w:r w:rsidR="00A01B20" w:rsidRPr="004603F8">
          <w:rPr>
            <w:rStyle w:val="Hyperlink"/>
            <w:rFonts w:ascii="Verdana" w:eastAsia="Times New Roman" w:hAnsi="Verdana"/>
            <w:kern w:val="3"/>
            <w:sz w:val="16"/>
            <w:lang w:bidi="hi-IN"/>
          </w:rPr>
          <w:t>www.tichawa.de</w:t>
        </w:r>
      </w:hyperlink>
      <w:r w:rsidR="00A01B20">
        <w:rPr>
          <w:rFonts w:ascii="Verdana" w:eastAsia="Times New Roman" w:hAnsi="Verdana"/>
          <w:kern w:val="3"/>
          <w:sz w:val="16"/>
          <w:lang w:bidi="hi-IN"/>
        </w:rPr>
        <w:t xml:space="preserve"> </w:t>
      </w:r>
    </w:p>
    <w:p w14:paraId="7DADB6B0" w14:textId="77777777" w:rsidR="00A01B20" w:rsidRDefault="00A01B20" w:rsidP="00FD36B6">
      <w:pPr>
        <w:jc w:val="both"/>
      </w:pPr>
    </w:p>
    <w:p w14:paraId="0DCB4E06" w14:textId="77777777" w:rsidR="00FD36B6" w:rsidRDefault="00FD36B6" w:rsidP="00FD36B6">
      <w:pPr>
        <w:jc w:val="both"/>
      </w:pPr>
      <w:r>
        <w:rPr>
          <w:rFonts w:ascii="Verdana" w:eastAsia="Times New Roman" w:hAnsi="Verdana"/>
          <w:b/>
          <w:kern w:val="3"/>
          <w:sz w:val="16"/>
          <w:lang w:bidi="hi-IN"/>
        </w:rPr>
        <w:t>Unternehmenskontakt</w:t>
      </w:r>
    </w:p>
    <w:p w14:paraId="4B7CE9D0" w14:textId="77777777" w:rsidR="00FD36B6" w:rsidRDefault="00FD36B6" w:rsidP="00FD36B6">
      <w:pPr>
        <w:jc w:val="both"/>
      </w:pPr>
      <w:r>
        <w:rPr>
          <w:rFonts w:ascii="Verdana" w:eastAsia="Times New Roman" w:hAnsi="Verdana"/>
          <w:kern w:val="3"/>
          <w:sz w:val="16"/>
          <w:lang w:bidi="hi-IN"/>
        </w:rPr>
        <w:t xml:space="preserve">Tichawa Vision GmbH, Burgwallstraße 14, 86316 Friedberg, Dr. Nikolaus Tichawa, Tel: +49 - (0)821) - 455 553 0; E-Mail: </w:t>
      </w:r>
      <w:r>
        <w:rPr>
          <w:rFonts w:ascii="Verdana" w:eastAsia="Times New Roman" w:hAnsi="Verdana"/>
          <w:color w:val="0000FF"/>
          <w:kern w:val="3"/>
          <w:sz w:val="16"/>
          <w:u w:val="single"/>
          <w:lang w:bidi="hi-IN"/>
        </w:rPr>
        <w:t>sales@tichawa.de</w:t>
      </w:r>
    </w:p>
    <w:p w14:paraId="1222B2CC" w14:textId="77777777" w:rsidR="00FD36B6" w:rsidRDefault="00FD36B6" w:rsidP="00FD36B6">
      <w:pPr>
        <w:jc w:val="both"/>
      </w:pPr>
    </w:p>
    <w:p w14:paraId="5831F49B" w14:textId="77777777" w:rsidR="00FD36B6" w:rsidRDefault="00FD36B6" w:rsidP="00FD36B6">
      <w:pPr>
        <w:jc w:val="both"/>
      </w:pPr>
      <w:r>
        <w:rPr>
          <w:rFonts w:ascii="Verdana" w:hAnsi="Verdana"/>
          <w:b/>
          <w:color w:val="000000"/>
          <w:kern w:val="3"/>
          <w:sz w:val="16"/>
          <w:lang w:bidi="hi-IN"/>
        </w:rPr>
        <w:t>Pressekontakt</w:t>
      </w:r>
    </w:p>
    <w:p w14:paraId="0F81B681" w14:textId="77777777" w:rsidR="00FD36B6" w:rsidRDefault="00FD36B6" w:rsidP="00FD36B6">
      <w:pPr>
        <w:jc w:val="both"/>
        <w:rPr>
          <w:rFonts w:ascii="Verdana" w:eastAsia="Times New Roman" w:hAnsi="Verdana"/>
          <w:sz w:val="16"/>
          <w:lang w:bidi="hi-IN"/>
        </w:rPr>
      </w:pPr>
      <w:r w:rsidRPr="00813EC3">
        <w:rPr>
          <w:rFonts w:ascii="Verdana" w:eastAsia="Times New Roman" w:hAnsi="Verdana"/>
          <w:kern w:val="3"/>
          <w:sz w:val="16"/>
          <w:lang w:bidi="hi-IN"/>
        </w:rPr>
        <w:t>epr</w:t>
      </w:r>
      <w:r w:rsidR="00D70BD5" w:rsidRPr="00813EC3">
        <w:rPr>
          <w:rFonts w:ascii="Verdana" w:eastAsia="Times New Roman" w:hAnsi="Verdana"/>
          <w:kern w:val="3"/>
          <w:sz w:val="16"/>
          <w:lang w:bidi="hi-IN"/>
        </w:rPr>
        <w:t xml:space="preserve"> </w:t>
      </w:r>
      <w:r w:rsidRPr="00813EC3">
        <w:rPr>
          <w:rFonts w:ascii="Verdana" w:eastAsia="Times New Roman" w:hAnsi="Verdana"/>
          <w:kern w:val="3"/>
          <w:sz w:val="16"/>
          <w:lang w:bidi="hi-IN"/>
        </w:rPr>
        <w:t>-</w:t>
      </w:r>
      <w:r w:rsidR="00D70BD5" w:rsidRPr="00813EC3">
        <w:rPr>
          <w:rFonts w:ascii="Verdana" w:eastAsia="Times New Roman" w:hAnsi="Verdana"/>
          <w:kern w:val="3"/>
          <w:sz w:val="16"/>
          <w:lang w:bidi="hi-IN"/>
        </w:rPr>
        <w:t xml:space="preserve"> </w:t>
      </w:r>
      <w:r w:rsidRPr="00813EC3">
        <w:rPr>
          <w:rFonts w:ascii="Verdana" w:eastAsia="Times New Roman" w:hAnsi="Verdana"/>
          <w:kern w:val="3"/>
          <w:sz w:val="16"/>
          <w:lang w:bidi="hi-IN"/>
        </w:rPr>
        <w:t xml:space="preserve">elsaesser public relations, Maximilianstr. </w:t>
      </w:r>
      <w:r w:rsidRPr="00B9583A">
        <w:rPr>
          <w:rFonts w:ascii="Verdana" w:eastAsia="Times New Roman" w:hAnsi="Verdana"/>
          <w:kern w:val="3"/>
          <w:sz w:val="16"/>
          <w:lang w:bidi="hi-IN"/>
        </w:rPr>
        <w:t xml:space="preserve">50, 86150 Augsburg, Cornelie Elsässer, Tel: +49 - (0)821 – 4508 </w:t>
      </w:r>
      <w:r>
        <w:rPr>
          <w:rFonts w:ascii="Verdana" w:eastAsia="Times New Roman" w:hAnsi="Verdana"/>
          <w:kern w:val="3"/>
          <w:sz w:val="16"/>
          <w:lang w:bidi="hi-IN"/>
        </w:rPr>
        <w:t xml:space="preserve">7910, E-Mail: </w:t>
      </w:r>
      <w:hyperlink r:id="rId8" w:history="1">
        <w:r w:rsidRPr="00241B66">
          <w:rPr>
            <w:rFonts w:ascii="Verdana" w:eastAsia="Times New Roman" w:hAnsi="Verdana"/>
            <w:color w:val="0000FF"/>
            <w:kern w:val="3"/>
            <w:sz w:val="16"/>
            <w:u w:val="single"/>
            <w:lang w:bidi="hi-IN"/>
          </w:rPr>
          <w:t>ce@epr-online.de</w:t>
        </w:r>
      </w:hyperlink>
      <w:r>
        <w:rPr>
          <w:rFonts w:ascii="Verdana" w:eastAsia="Times New Roman" w:hAnsi="Verdana"/>
          <w:kern w:val="3"/>
          <w:sz w:val="16"/>
          <w:lang w:bidi="hi-IN"/>
        </w:rPr>
        <w:t xml:space="preserve">, Sabine Hensold, Tel: +49 – (0)821 – 4508 7917, E-Mail: </w:t>
      </w:r>
      <w:hyperlink r:id="rId9" w:history="1">
        <w:r w:rsidR="00F62246" w:rsidRPr="00F62246">
          <w:rPr>
            <w:rFonts w:ascii="Verdana" w:hAnsi="Verdana"/>
            <w:color w:val="0000FF"/>
            <w:sz w:val="16"/>
            <w:szCs w:val="16"/>
            <w:u w:val="single"/>
            <w:lang w:bidi="hi-IN"/>
          </w:rPr>
          <w:t>sh@epr-online.de</w:t>
        </w:r>
      </w:hyperlink>
      <w:r>
        <w:rPr>
          <w:rFonts w:ascii="Verdana" w:eastAsia="Times New Roman" w:hAnsi="Verdana"/>
          <w:kern w:val="3"/>
          <w:sz w:val="16"/>
          <w:lang w:bidi="hi-IN"/>
        </w:rPr>
        <w:t xml:space="preserve">, </w:t>
      </w:r>
      <w:hyperlink r:id="rId10" w:history="1">
        <w:r w:rsidRPr="00F62246">
          <w:rPr>
            <w:rFonts w:ascii="Verdana" w:hAnsi="Verdana"/>
            <w:color w:val="0000FF"/>
            <w:sz w:val="16"/>
            <w:szCs w:val="16"/>
            <w:u w:val="single"/>
            <w:lang w:bidi="hi-IN"/>
          </w:rPr>
          <w:t>www.epr-online.de</w:t>
        </w:r>
      </w:hyperlink>
    </w:p>
    <w:p w14:paraId="7E431E51" w14:textId="77777777" w:rsidR="00F62246" w:rsidRDefault="00F62246" w:rsidP="00FD36B6">
      <w:pPr>
        <w:jc w:val="both"/>
        <w:rPr>
          <w:rFonts w:ascii="Verdana" w:eastAsia="Times New Roman" w:hAnsi="Verdana"/>
          <w:sz w:val="16"/>
          <w:lang w:bidi="hi-IN"/>
        </w:rPr>
      </w:pPr>
    </w:p>
    <w:sectPr w:rsidR="00F62246" w:rsidSect="00822883">
      <w:headerReference w:type="default" r:id="rId11"/>
      <w:type w:val="continuous"/>
      <w:pgSz w:w="12240" w:h="15840"/>
      <w:pgMar w:top="2552" w:right="1467" w:bottom="1134" w:left="1417" w:header="284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71CC" w14:textId="77777777" w:rsidR="001D3C44" w:rsidRDefault="001D3C44">
      <w:r>
        <w:separator/>
      </w:r>
    </w:p>
  </w:endnote>
  <w:endnote w:type="continuationSeparator" w:id="0">
    <w:p w14:paraId="002C77B4" w14:textId="77777777" w:rsidR="001D3C44" w:rsidRDefault="001D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282A4" w14:textId="77777777" w:rsidR="001D3C44" w:rsidRDefault="001D3C44">
      <w:r>
        <w:separator/>
      </w:r>
    </w:p>
  </w:footnote>
  <w:footnote w:type="continuationSeparator" w:id="0">
    <w:p w14:paraId="74A772CE" w14:textId="77777777" w:rsidR="001D3C44" w:rsidRDefault="001D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F4B7" w14:textId="77777777" w:rsidR="006D3681" w:rsidRDefault="006D3681">
    <w:pPr>
      <w:autoSpaceDE/>
      <w:spacing w:before="100"/>
      <w:jc w:val="right"/>
    </w:pPr>
  </w:p>
  <w:p w14:paraId="51CFC78D" w14:textId="77777777" w:rsidR="006D3681" w:rsidRDefault="00407F3F" w:rsidP="00407F3F">
    <w:pPr>
      <w:jc w:val="right"/>
    </w:pPr>
    <w:r>
      <w:rPr>
        <w:noProof/>
      </w:rPr>
      <w:drawing>
        <wp:inline distT="0" distB="0" distL="0" distR="0" wp14:anchorId="274ED655" wp14:editId="16814297">
          <wp:extent cx="1880144" cy="352075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ichawaVision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806" cy="35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275978" w14:textId="77777777" w:rsidR="00407F3F" w:rsidRDefault="00407F3F" w:rsidP="00407F3F">
    <w:pPr>
      <w:jc w:val="right"/>
    </w:pPr>
  </w:p>
  <w:p w14:paraId="1FA023FE" w14:textId="77777777" w:rsidR="006D3681" w:rsidRDefault="006D3681">
    <w:pPr>
      <w:autoSpaceDE/>
      <w:spacing w:before="100"/>
    </w:pPr>
    <w:r>
      <w:rPr>
        <w:b/>
        <w:smallCaps/>
        <w:color w:val="4F81BD"/>
        <w:kern w:val="1"/>
        <w:sz w:val="36"/>
        <w:lang w:bidi="hi-IN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09"/>
    <w:rsid w:val="0003757F"/>
    <w:rsid w:val="00042713"/>
    <w:rsid w:val="0004333A"/>
    <w:rsid w:val="000631D5"/>
    <w:rsid w:val="00073773"/>
    <w:rsid w:val="000A53DE"/>
    <w:rsid w:val="000B2EFF"/>
    <w:rsid w:val="000D35C8"/>
    <w:rsid w:val="000F22B9"/>
    <w:rsid w:val="00121FF2"/>
    <w:rsid w:val="00122D4D"/>
    <w:rsid w:val="00157581"/>
    <w:rsid w:val="00160812"/>
    <w:rsid w:val="001645C1"/>
    <w:rsid w:val="001B5557"/>
    <w:rsid w:val="001C7495"/>
    <w:rsid w:val="001D3C44"/>
    <w:rsid w:val="00241B66"/>
    <w:rsid w:val="002767C4"/>
    <w:rsid w:val="00277E4A"/>
    <w:rsid w:val="002C7ADB"/>
    <w:rsid w:val="002E1409"/>
    <w:rsid w:val="00302DDB"/>
    <w:rsid w:val="00340BB0"/>
    <w:rsid w:val="00363FF3"/>
    <w:rsid w:val="00374A8A"/>
    <w:rsid w:val="0037696A"/>
    <w:rsid w:val="00396E32"/>
    <w:rsid w:val="003C22F9"/>
    <w:rsid w:val="003C4525"/>
    <w:rsid w:val="003E249F"/>
    <w:rsid w:val="003E4993"/>
    <w:rsid w:val="00407F3F"/>
    <w:rsid w:val="004353E2"/>
    <w:rsid w:val="00493BFB"/>
    <w:rsid w:val="00537AF6"/>
    <w:rsid w:val="005616CD"/>
    <w:rsid w:val="0058394A"/>
    <w:rsid w:val="00597B91"/>
    <w:rsid w:val="005C5FB4"/>
    <w:rsid w:val="005D2E04"/>
    <w:rsid w:val="005D4A83"/>
    <w:rsid w:val="0068305A"/>
    <w:rsid w:val="006A5DC4"/>
    <w:rsid w:val="006C67DA"/>
    <w:rsid w:val="006D3681"/>
    <w:rsid w:val="00701461"/>
    <w:rsid w:val="00790B6D"/>
    <w:rsid w:val="007D2EC6"/>
    <w:rsid w:val="007E1E35"/>
    <w:rsid w:val="00813EC3"/>
    <w:rsid w:val="008168F7"/>
    <w:rsid w:val="00822883"/>
    <w:rsid w:val="0082669D"/>
    <w:rsid w:val="00847ACB"/>
    <w:rsid w:val="00883E43"/>
    <w:rsid w:val="00887EDF"/>
    <w:rsid w:val="008A1527"/>
    <w:rsid w:val="008A59DE"/>
    <w:rsid w:val="008A7E52"/>
    <w:rsid w:val="008B0E7D"/>
    <w:rsid w:val="00934F3C"/>
    <w:rsid w:val="00941109"/>
    <w:rsid w:val="009457E2"/>
    <w:rsid w:val="009E4636"/>
    <w:rsid w:val="00A009A1"/>
    <w:rsid w:val="00A01B20"/>
    <w:rsid w:val="00A0279D"/>
    <w:rsid w:val="00A05D19"/>
    <w:rsid w:val="00A76899"/>
    <w:rsid w:val="00B17D64"/>
    <w:rsid w:val="00B4735D"/>
    <w:rsid w:val="00B61773"/>
    <w:rsid w:val="00B66D24"/>
    <w:rsid w:val="00B737BF"/>
    <w:rsid w:val="00BA5708"/>
    <w:rsid w:val="00C1248B"/>
    <w:rsid w:val="00C423A7"/>
    <w:rsid w:val="00C90E0E"/>
    <w:rsid w:val="00D16C01"/>
    <w:rsid w:val="00D50FD2"/>
    <w:rsid w:val="00D70BD5"/>
    <w:rsid w:val="00D96CAE"/>
    <w:rsid w:val="00DB0E77"/>
    <w:rsid w:val="00E046AB"/>
    <w:rsid w:val="00E07A43"/>
    <w:rsid w:val="00E378E8"/>
    <w:rsid w:val="00E4338F"/>
    <w:rsid w:val="00E62525"/>
    <w:rsid w:val="00EE5827"/>
    <w:rsid w:val="00F13F24"/>
    <w:rsid w:val="00F53CDD"/>
    <w:rsid w:val="00F62246"/>
    <w:rsid w:val="00F8408F"/>
    <w:rsid w:val="00F919DF"/>
    <w:rsid w:val="00F978A2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A3CFCE"/>
  <w14:defaultImageDpi w14:val="0"/>
  <w15:docId w15:val="{65C627BB-5A69-4779-9842-84ED9EC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Symbol" w:hAnsi="Symbol"/>
      <w:sz w:val="20"/>
    </w:rPr>
  </w:style>
  <w:style w:type="character" w:customStyle="1" w:styleId="RTFNum22">
    <w:name w:val="RTF_Num 2 2"/>
    <w:uiPriority w:val="99"/>
    <w:rPr>
      <w:rFonts w:ascii="Courier New" w:hAnsi="Courier New"/>
      <w:sz w:val="20"/>
    </w:rPr>
  </w:style>
  <w:style w:type="character" w:customStyle="1" w:styleId="RTFNum23">
    <w:name w:val="RTF_Num 2 3"/>
    <w:uiPriority w:val="99"/>
    <w:rPr>
      <w:rFonts w:ascii="Wingdings" w:hAnsi="Wingdings"/>
      <w:sz w:val="20"/>
    </w:rPr>
  </w:style>
  <w:style w:type="character" w:customStyle="1" w:styleId="RTFNum24">
    <w:name w:val="RTF_Num 2 4"/>
    <w:uiPriority w:val="99"/>
    <w:rPr>
      <w:rFonts w:ascii="Wingdings" w:hAnsi="Wingdings"/>
      <w:sz w:val="20"/>
    </w:rPr>
  </w:style>
  <w:style w:type="character" w:customStyle="1" w:styleId="RTFNum25">
    <w:name w:val="RTF_Num 2 5"/>
    <w:uiPriority w:val="99"/>
    <w:rPr>
      <w:rFonts w:ascii="Wingdings" w:hAnsi="Wingdings"/>
      <w:sz w:val="20"/>
    </w:rPr>
  </w:style>
  <w:style w:type="character" w:customStyle="1" w:styleId="RTFNum26">
    <w:name w:val="RTF_Num 2 6"/>
    <w:uiPriority w:val="99"/>
    <w:rPr>
      <w:rFonts w:ascii="Wingdings" w:hAnsi="Wingdings"/>
      <w:sz w:val="20"/>
    </w:rPr>
  </w:style>
  <w:style w:type="character" w:customStyle="1" w:styleId="RTFNum27">
    <w:name w:val="RTF_Num 2 7"/>
    <w:uiPriority w:val="99"/>
    <w:rPr>
      <w:rFonts w:ascii="Wingdings" w:hAnsi="Wingdings"/>
      <w:sz w:val="20"/>
    </w:rPr>
  </w:style>
  <w:style w:type="character" w:customStyle="1" w:styleId="RTFNum28">
    <w:name w:val="RTF_Num 2 8"/>
    <w:uiPriority w:val="99"/>
    <w:rPr>
      <w:rFonts w:ascii="Wingdings" w:hAnsi="Wingdings"/>
      <w:sz w:val="20"/>
    </w:rPr>
  </w:style>
  <w:style w:type="character" w:customStyle="1" w:styleId="RTFNum29">
    <w:name w:val="RTF_Num 2 9"/>
    <w:uiPriority w:val="99"/>
    <w:rPr>
      <w:rFonts w:ascii="Wingdings" w:hAnsi="Wingdings"/>
      <w:sz w:val="20"/>
    </w:rPr>
  </w:style>
  <w:style w:type="character" w:customStyle="1" w:styleId="RTFNum31">
    <w:name w:val="RTF_Num 3 1"/>
    <w:uiPriority w:val="99"/>
    <w:rPr>
      <w:rFonts w:ascii="Symbol" w:hAnsi="Symbol"/>
      <w:sz w:val="20"/>
    </w:rPr>
  </w:style>
  <w:style w:type="character" w:customStyle="1" w:styleId="RTFNum32">
    <w:name w:val="RTF_Num 3 2"/>
    <w:uiPriority w:val="99"/>
    <w:rPr>
      <w:rFonts w:ascii="Courier New" w:hAnsi="Courier New"/>
      <w:sz w:val="20"/>
    </w:rPr>
  </w:style>
  <w:style w:type="character" w:customStyle="1" w:styleId="RTFNum33">
    <w:name w:val="RTF_Num 3 3"/>
    <w:uiPriority w:val="99"/>
    <w:rPr>
      <w:rFonts w:ascii="Wingdings" w:hAnsi="Wingdings"/>
      <w:sz w:val="20"/>
    </w:rPr>
  </w:style>
  <w:style w:type="character" w:customStyle="1" w:styleId="RTFNum34">
    <w:name w:val="RTF_Num 3 4"/>
    <w:uiPriority w:val="99"/>
    <w:rPr>
      <w:rFonts w:ascii="Wingdings" w:hAnsi="Wingdings"/>
      <w:sz w:val="20"/>
    </w:rPr>
  </w:style>
  <w:style w:type="character" w:customStyle="1" w:styleId="RTFNum35">
    <w:name w:val="RTF_Num 3 5"/>
    <w:uiPriority w:val="99"/>
    <w:rPr>
      <w:rFonts w:ascii="Wingdings" w:hAnsi="Wingdings"/>
      <w:sz w:val="20"/>
    </w:rPr>
  </w:style>
  <w:style w:type="character" w:customStyle="1" w:styleId="RTFNum36">
    <w:name w:val="RTF_Num 3 6"/>
    <w:uiPriority w:val="99"/>
    <w:rPr>
      <w:rFonts w:ascii="Wingdings" w:hAnsi="Wingdings"/>
      <w:sz w:val="20"/>
    </w:rPr>
  </w:style>
  <w:style w:type="character" w:customStyle="1" w:styleId="RTFNum37">
    <w:name w:val="RTF_Num 3 7"/>
    <w:uiPriority w:val="99"/>
    <w:rPr>
      <w:rFonts w:ascii="Wingdings" w:hAnsi="Wingdings"/>
      <w:sz w:val="20"/>
    </w:rPr>
  </w:style>
  <w:style w:type="character" w:customStyle="1" w:styleId="RTFNum38">
    <w:name w:val="RTF_Num 3 8"/>
    <w:uiPriority w:val="99"/>
    <w:rPr>
      <w:rFonts w:ascii="Wingdings" w:hAnsi="Wingdings"/>
      <w:sz w:val="20"/>
    </w:rPr>
  </w:style>
  <w:style w:type="character" w:customStyle="1" w:styleId="RTFNum39">
    <w:name w:val="RTF_Num 3 9"/>
    <w:uiPriority w:val="99"/>
    <w:rPr>
      <w:rFonts w:ascii="Wingdings" w:hAnsi="Wingdings"/>
      <w:sz w:val="20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Internetlink">
    <w:name w:val="Internetlink"/>
    <w:uiPriority w:val="99"/>
    <w:rPr>
      <w:color w:val="000080"/>
      <w:u w:val="single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678"/>
        <w:tab w:val="right" w:pos="935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17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773"/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E4636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6224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224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D64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E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0E0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@epr-online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chaw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hawa-vision.de/d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pr-online.d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tde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tde</dc:title>
  <dc:subject>LWL</dc:subject>
  <dc:creator>Hensold</dc:creator>
  <cp:lastModifiedBy>Eva Haas | epr - elsaesser public relations</cp:lastModifiedBy>
  <cp:revision>3</cp:revision>
  <cp:lastPrinted>2018-04-26T11:49:00Z</cp:lastPrinted>
  <dcterms:created xsi:type="dcterms:W3CDTF">2021-02-01T12:18:00Z</dcterms:created>
  <dcterms:modified xsi:type="dcterms:W3CDTF">2021-02-03T12:39:00Z</dcterms:modified>
</cp:coreProperties>
</file>