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5CD0B" w14:textId="376FB2A9" w:rsidR="002C1D1F" w:rsidRPr="00572D8A" w:rsidRDefault="002C1D1F" w:rsidP="002C1D1F">
      <w:pPr>
        <w:spacing w:line="320" w:lineRule="atLeast"/>
        <w:rPr>
          <w:rFonts w:ascii="Verdana" w:hAnsi="Verdana"/>
          <w:sz w:val="20"/>
          <w:szCs w:val="20"/>
          <w:u w:val="single"/>
        </w:rPr>
      </w:pPr>
      <w:r w:rsidRPr="00572D8A">
        <w:rPr>
          <w:rFonts w:ascii="Verdana" w:hAnsi="Verdana"/>
          <w:sz w:val="20"/>
          <w:szCs w:val="20"/>
          <w:u w:val="single"/>
        </w:rPr>
        <w:t xml:space="preserve">Online-Seminar am 10. Februar: </w:t>
      </w:r>
      <w:proofErr w:type="spellStart"/>
      <w:r w:rsidR="00EE694C" w:rsidRPr="00572D8A">
        <w:rPr>
          <w:rFonts w:ascii="Verdana" w:hAnsi="Verdana"/>
          <w:sz w:val="20"/>
          <w:szCs w:val="20"/>
          <w:u w:val="single"/>
        </w:rPr>
        <w:t>Prysmian</w:t>
      </w:r>
      <w:proofErr w:type="spellEnd"/>
      <w:r w:rsidR="00EE694C" w:rsidRPr="00572D8A">
        <w:rPr>
          <w:rFonts w:ascii="Verdana" w:hAnsi="Verdana"/>
          <w:sz w:val="20"/>
          <w:szCs w:val="20"/>
          <w:u w:val="single"/>
        </w:rPr>
        <w:t xml:space="preserve"> Group</w:t>
      </w:r>
      <w:r w:rsidRPr="00572D8A">
        <w:rPr>
          <w:rFonts w:ascii="Verdana" w:hAnsi="Verdana"/>
          <w:sz w:val="20"/>
          <w:szCs w:val="20"/>
          <w:u w:val="single"/>
        </w:rPr>
        <w:t>,</w:t>
      </w:r>
      <w:r w:rsidR="00EE694C" w:rsidRPr="00572D8A">
        <w:rPr>
          <w:rFonts w:ascii="Verdana" w:hAnsi="Verdana"/>
          <w:sz w:val="20"/>
          <w:szCs w:val="20"/>
          <w:u w:val="single"/>
        </w:rPr>
        <w:t xml:space="preserve"> </w:t>
      </w:r>
      <w:proofErr w:type="spellStart"/>
      <w:r w:rsidR="00EE694C" w:rsidRPr="00572D8A">
        <w:rPr>
          <w:rFonts w:ascii="Verdana" w:hAnsi="Verdana"/>
          <w:sz w:val="20"/>
          <w:szCs w:val="20"/>
          <w:u w:val="single"/>
        </w:rPr>
        <w:t>tde</w:t>
      </w:r>
      <w:proofErr w:type="spellEnd"/>
      <w:r w:rsidR="00EE694C" w:rsidRPr="00572D8A">
        <w:rPr>
          <w:rFonts w:ascii="Verdana" w:hAnsi="Verdana"/>
          <w:sz w:val="20"/>
          <w:szCs w:val="20"/>
          <w:u w:val="single"/>
        </w:rPr>
        <w:t xml:space="preserve"> und </w:t>
      </w:r>
      <w:proofErr w:type="spellStart"/>
      <w:r w:rsidR="00EE694C" w:rsidRPr="00572D8A">
        <w:rPr>
          <w:rFonts w:ascii="Verdana" w:hAnsi="Verdana"/>
          <w:sz w:val="20"/>
          <w:szCs w:val="20"/>
          <w:u w:val="single"/>
        </w:rPr>
        <w:t>Senko</w:t>
      </w:r>
      <w:proofErr w:type="spellEnd"/>
      <w:r w:rsidR="00EE694C" w:rsidRPr="00572D8A">
        <w:rPr>
          <w:rFonts w:ascii="Verdana" w:hAnsi="Verdana"/>
          <w:sz w:val="20"/>
          <w:szCs w:val="20"/>
          <w:u w:val="single"/>
        </w:rPr>
        <w:t xml:space="preserve"> </w:t>
      </w:r>
      <w:r w:rsidR="0081737E">
        <w:rPr>
          <w:rFonts w:ascii="Verdana" w:hAnsi="Verdana"/>
          <w:sz w:val="20"/>
          <w:szCs w:val="20"/>
          <w:u w:val="single"/>
        </w:rPr>
        <w:t>referieren</w:t>
      </w:r>
      <w:r w:rsidRPr="00572D8A">
        <w:rPr>
          <w:rFonts w:ascii="Verdana" w:hAnsi="Verdana"/>
          <w:sz w:val="20"/>
          <w:szCs w:val="20"/>
          <w:u w:val="single"/>
        </w:rPr>
        <w:t xml:space="preserve"> über Lösungen und Strategien für zukunftssichere Netzwerke </w:t>
      </w:r>
    </w:p>
    <w:p w14:paraId="4193E49B" w14:textId="09D8099F" w:rsidR="00346100" w:rsidRDefault="00346100" w:rsidP="00346100">
      <w:pPr>
        <w:spacing w:line="320" w:lineRule="atLeast"/>
        <w:rPr>
          <w:rFonts w:ascii="Verdana" w:hAnsi="Verdana"/>
          <w:sz w:val="20"/>
          <w:szCs w:val="20"/>
          <w:u w:val="single"/>
        </w:rPr>
      </w:pPr>
    </w:p>
    <w:p w14:paraId="30C62E58" w14:textId="01E979DE" w:rsidR="009D3D05" w:rsidRPr="00931354" w:rsidRDefault="00EE694C" w:rsidP="009D3D05">
      <w:pPr>
        <w:spacing w:line="320" w:lineRule="atLeast"/>
        <w:rPr>
          <w:rFonts w:ascii="Verdana" w:hAnsi="Verdana"/>
          <w:b/>
          <w:bCs/>
          <w:sz w:val="30"/>
          <w:szCs w:val="30"/>
          <w:lang w:val="en-GB"/>
        </w:rPr>
      </w:pPr>
      <w:proofErr w:type="spellStart"/>
      <w:r w:rsidRPr="00931354">
        <w:rPr>
          <w:rFonts w:ascii="Verdana" w:hAnsi="Verdana"/>
          <w:b/>
          <w:bCs/>
          <w:sz w:val="30"/>
          <w:szCs w:val="30"/>
          <w:lang w:val="en-GB"/>
        </w:rPr>
        <w:t>Einladung</w:t>
      </w:r>
      <w:proofErr w:type="spellEnd"/>
      <w:r w:rsidRPr="00931354">
        <w:rPr>
          <w:rFonts w:ascii="Verdana" w:hAnsi="Verdana"/>
          <w:b/>
          <w:bCs/>
          <w:sz w:val="30"/>
          <w:szCs w:val="30"/>
          <w:lang w:val="en-GB"/>
        </w:rPr>
        <w:t xml:space="preserve"> </w:t>
      </w:r>
      <w:proofErr w:type="spellStart"/>
      <w:r w:rsidRPr="00931354">
        <w:rPr>
          <w:rFonts w:ascii="Verdana" w:hAnsi="Verdana"/>
          <w:b/>
          <w:bCs/>
          <w:sz w:val="30"/>
          <w:szCs w:val="30"/>
          <w:lang w:val="en-GB"/>
        </w:rPr>
        <w:t>zum</w:t>
      </w:r>
      <w:proofErr w:type="spellEnd"/>
      <w:r w:rsidRPr="00931354">
        <w:rPr>
          <w:rFonts w:ascii="Verdana" w:hAnsi="Verdana"/>
          <w:b/>
          <w:bCs/>
          <w:sz w:val="30"/>
          <w:szCs w:val="30"/>
          <w:lang w:val="en-GB"/>
        </w:rPr>
        <w:t xml:space="preserve"> NTT Webcast „</w:t>
      </w:r>
      <w:r w:rsidR="009D3D05" w:rsidRPr="00931354">
        <w:rPr>
          <w:rFonts w:ascii="Verdana" w:hAnsi="Verdana"/>
          <w:b/>
          <w:bCs/>
          <w:sz w:val="30"/>
          <w:szCs w:val="30"/>
          <w:lang w:val="en-GB"/>
        </w:rPr>
        <w:t xml:space="preserve">Cabling in the Data </w:t>
      </w:r>
      <w:proofErr w:type="spellStart"/>
      <w:r w:rsidR="009D3D05" w:rsidRPr="00931354">
        <w:rPr>
          <w:rFonts w:ascii="Verdana" w:hAnsi="Verdana"/>
          <w:b/>
          <w:bCs/>
          <w:sz w:val="30"/>
          <w:szCs w:val="30"/>
          <w:lang w:val="en-GB"/>
        </w:rPr>
        <w:t>Center</w:t>
      </w:r>
      <w:proofErr w:type="spellEnd"/>
      <w:r w:rsidR="009D3D05" w:rsidRPr="00931354">
        <w:rPr>
          <w:rFonts w:ascii="Verdana" w:hAnsi="Verdana"/>
          <w:b/>
          <w:bCs/>
          <w:sz w:val="30"/>
          <w:szCs w:val="30"/>
          <w:lang w:val="en-GB"/>
        </w:rPr>
        <w:t xml:space="preserve"> - Efficient by Design</w:t>
      </w:r>
      <w:r w:rsidR="00931354">
        <w:rPr>
          <w:rFonts w:ascii="Verdana" w:hAnsi="Verdana"/>
          <w:b/>
          <w:bCs/>
          <w:sz w:val="30"/>
          <w:szCs w:val="30"/>
          <w:lang w:val="en-GB"/>
        </w:rPr>
        <w:t>”</w:t>
      </w:r>
      <w:r w:rsidR="00B70CEB" w:rsidRPr="00931354">
        <w:rPr>
          <w:rFonts w:ascii="Verdana" w:hAnsi="Verdana"/>
          <w:b/>
          <w:bCs/>
          <w:sz w:val="30"/>
          <w:szCs w:val="30"/>
          <w:lang w:val="en-GB"/>
        </w:rPr>
        <w:t xml:space="preserve"> </w:t>
      </w:r>
    </w:p>
    <w:p w14:paraId="77B2D765" w14:textId="77777777" w:rsidR="00346100" w:rsidRPr="00931354" w:rsidRDefault="00346100" w:rsidP="00346100">
      <w:pPr>
        <w:spacing w:line="320" w:lineRule="atLeast"/>
        <w:rPr>
          <w:rFonts w:ascii="Verdana" w:hAnsi="Verdana"/>
          <w:sz w:val="20"/>
          <w:szCs w:val="20"/>
          <w:lang w:val="en-GB"/>
        </w:rPr>
      </w:pPr>
    </w:p>
    <w:p w14:paraId="65FDD2D4" w14:textId="05052848" w:rsidR="00EE694C" w:rsidRPr="00432F36" w:rsidRDefault="00346100" w:rsidP="00287B81">
      <w:pPr>
        <w:spacing w:line="360" w:lineRule="auto"/>
        <w:jc w:val="both"/>
        <w:rPr>
          <w:rFonts w:ascii="Verdana" w:hAnsi="Verdana"/>
          <w:b/>
          <w:sz w:val="20"/>
          <w:szCs w:val="20"/>
        </w:rPr>
      </w:pPr>
      <w:r>
        <w:rPr>
          <w:rFonts w:ascii="Verdana" w:hAnsi="Verdana"/>
          <w:b/>
          <w:sz w:val="20"/>
          <w:szCs w:val="20"/>
        </w:rPr>
        <w:t>Köln</w:t>
      </w:r>
      <w:r w:rsidRPr="00E435AC">
        <w:rPr>
          <w:rFonts w:ascii="Verdana" w:hAnsi="Verdana"/>
          <w:b/>
          <w:sz w:val="20"/>
          <w:szCs w:val="20"/>
        </w:rPr>
        <w:t xml:space="preserve">, </w:t>
      </w:r>
      <w:r w:rsidR="00432F36">
        <w:rPr>
          <w:rFonts w:ascii="Verdana" w:hAnsi="Verdana"/>
          <w:b/>
          <w:sz w:val="20"/>
          <w:szCs w:val="20"/>
        </w:rPr>
        <w:t>1</w:t>
      </w:r>
      <w:r>
        <w:rPr>
          <w:rFonts w:ascii="Verdana" w:hAnsi="Verdana"/>
          <w:b/>
          <w:sz w:val="20"/>
          <w:szCs w:val="20"/>
        </w:rPr>
        <w:t xml:space="preserve">. </w:t>
      </w:r>
      <w:r w:rsidR="00432F36">
        <w:rPr>
          <w:rFonts w:ascii="Verdana" w:hAnsi="Verdana"/>
          <w:b/>
          <w:sz w:val="20"/>
          <w:szCs w:val="20"/>
        </w:rPr>
        <w:t xml:space="preserve">Februar </w:t>
      </w:r>
      <w:r w:rsidRPr="00E435AC">
        <w:rPr>
          <w:rFonts w:ascii="Verdana" w:hAnsi="Verdana"/>
          <w:b/>
          <w:sz w:val="20"/>
          <w:szCs w:val="20"/>
        </w:rPr>
        <w:t>202</w:t>
      </w:r>
      <w:r w:rsidR="00432F36">
        <w:rPr>
          <w:rFonts w:ascii="Verdana" w:hAnsi="Verdana"/>
          <w:b/>
          <w:sz w:val="20"/>
          <w:szCs w:val="20"/>
        </w:rPr>
        <w:t>1</w:t>
      </w:r>
      <w:r>
        <w:rPr>
          <w:rFonts w:ascii="Verdana" w:hAnsi="Verdana"/>
          <w:b/>
          <w:sz w:val="20"/>
          <w:szCs w:val="20"/>
        </w:rPr>
        <w:t xml:space="preserve"> </w:t>
      </w:r>
      <w:r w:rsidRPr="00E435AC">
        <w:rPr>
          <w:rFonts w:ascii="Verdana" w:hAnsi="Verdana"/>
          <w:b/>
          <w:sz w:val="20"/>
          <w:szCs w:val="20"/>
        </w:rPr>
        <w:t>–</w:t>
      </w:r>
      <w:r>
        <w:rPr>
          <w:rFonts w:ascii="Verdana" w:hAnsi="Verdana"/>
          <w:b/>
          <w:sz w:val="20"/>
          <w:szCs w:val="20"/>
        </w:rPr>
        <w:t xml:space="preserve"> Die BU Multimedia Solutions (MMS) der </w:t>
      </w:r>
      <w:proofErr w:type="spellStart"/>
      <w:r>
        <w:rPr>
          <w:rFonts w:ascii="Verdana" w:hAnsi="Verdana"/>
          <w:b/>
          <w:sz w:val="20"/>
          <w:szCs w:val="20"/>
        </w:rPr>
        <w:t>Prysmian</w:t>
      </w:r>
      <w:proofErr w:type="spellEnd"/>
      <w:r>
        <w:rPr>
          <w:rFonts w:ascii="Verdana" w:hAnsi="Verdana"/>
          <w:b/>
          <w:sz w:val="20"/>
          <w:szCs w:val="20"/>
        </w:rPr>
        <w:t xml:space="preserve"> Group </w:t>
      </w:r>
      <w:r w:rsidR="00AB0532">
        <w:rPr>
          <w:rFonts w:ascii="Verdana" w:hAnsi="Verdana"/>
          <w:b/>
          <w:sz w:val="20"/>
          <w:szCs w:val="20"/>
        </w:rPr>
        <w:t xml:space="preserve">und ihre Partner </w:t>
      </w:r>
      <w:proofErr w:type="spellStart"/>
      <w:r w:rsidR="00AB0532">
        <w:rPr>
          <w:rFonts w:ascii="Verdana" w:hAnsi="Verdana"/>
          <w:b/>
          <w:sz w:val="20"/>
          <w:szCs w:val="20"/>
        </w:rPr>
        <w:t>tde</w:t>
      </w:r>
      <w:proofErr w:type="spellEnd"/>
      <w:r w:rsidR="00AB0532">
        <w:rPr>
          <w:rFonts w:ascii="Verdana" w:hAnsi="Verdana"/>
          <w:b/>
          <w:sz w:val="20"/>
          <w:szCs w:val="20"/>
        </w:rPr>
        <w:t xml:space="preserve"> – </w:t>
      </w:r>
      <w:proofErr w:type="spellStart"/>
      <w:r w:rsidR="00AB0532">
        <w:rPr>
          <w:rFonts w:ascii="Verdana" w:hAnsi="Verdana"/>
          <w:b/>
          <w:sz w:val="20"/>
          <w:szCs w:val="20"/>
        </w:rPr>
        <w:t>trans</w:t>
      </w:r>
      <w:proofErr w:type="spellEnd"/>
      <w:r w:rsidR="00AB0532">
        <w:rPr>
          <w:rFonts w:ascii="Verdana" w:hAnsi="Verdana"/>
          <w:b/>
          <w:sz w:val="20"/>
          <w:szCs w:val="20"/>
        </w:rPr>
        <w:t xml:space="preserve"> </w:t>
      </w:r>
      <w:proofErr w:type="spellStart"/>
      <w:r w:rsidR="00AB0532">
        <w:rPr>
          <w:rFonts w:ascii="Verdana" w:hAnsi="Verdana"/>
          <w:b/>
          <w:sz w:val="20"/>
          <w:szCs w:val="20"/>
        </w:rPr>
        <w:t>data</w:t>
      </w:r>
      <w:proofErr w:type="spellEnd"/>
      <w:r w:rsidR="00AB0532">
        <w:rPr>
          <w:rFonts w:ascii="Verdana" w:hAnsi="Verdana"/>
          <w:b/>
          <w:sz w:val="20"/>
          <w:szCs w:val="20"/>
        </w:rPr>
        <w:t xml:space="preserve"> </w:t>
      </w:r>
      <w:proofErr w:type="spellStart"/>
      <w:r w:rsidR="00AB0532">
        <w:rPr>
          <w:rFonts w:ascii="Verdana" w:hAnsi="Verdana"/>
          <w:b/>
          <w:sz w:val="20"/>
          <w:szCs w:val="20"/>
        </w:rPr>
        <w:t>elektronik</w:t>
      </w:r>
      <w:proofErr w:type="spellEnd"/>
      <w:r w:rsidR="00AB0532">
        <w:rPr>
          <w:rFonts w:ascii="Verdana" w:hAnsi="Verdana"/>
          <w:b/>
          <w:sz w:val="20"/>
          <w:szCs w:val="20"/>
        </w:rPr>
        <w:t xml:space="preserve"> und </w:t>
      </w:r>
      <w:proofErr w:type="spellStart"/>
      <w:r w:rsidR="00AB0532">
        <w:rPr>
          <w:rFonts w:ascii="Verdana" w:hAnsi="Verdana"/>
          <w:b/>
          <w:sz w:val="20"/>
          <w:szCs w:val="20"/>
        </w:rPr>
        <w:t>Senko</w:t>
      </w:r>
      <w:proofErr w:type="spellEnd"/>
      <w:r w:rsidR="00AB0532">
        <w:rPr>
          <w:rFonts w:ascii="Verdana" w:hAnsi="Verdana"/>
          <w:b/>
          <w:sz w:val="20"/>
          <w:szCs w:val="20"/>
        </w:rPr>
        <w:t xml:space="preserve"> </w:t>
      </w:r>
      <w:r w:rsidR="00432F36">
        <w:rPr>
          <w:rFonts w:ascii="Verdana" w:hAnsi="Verdana"/>
          <w:b/>
          <w:sz w:val="20"/>
          <w:szCs w:val="20"/>
        </w:rPr>
        <w:t>sind am 10. Februar 2021 um 1</w:t>
      </w:r>
      <w:r w:rsidR="004660A2">
        <w:rPr>
          <w:rFonts w:ascii="Verdana" w:hAnsi="Verdana"/>
          <w:b/>
          <w:sz w:val="20"/>
          <w:szCs w:val="20"/>
        </w:rPr>
        <w:t>0</w:t>
      </w:r>
      <w:r w:rsidR="00432F36">
        <w:rPr>
          <w:rFonts w:ascii="Verdana" w:hAnsi="Verdana"/>
          <w:b/>
          <w:sz w:val="20"/>
          <w:szCs w:val="20"/>
        </w:rPr>
        <w:t xml:space="preserve"> </w:t>
      </w:r>
      <w:r w:rsidR="00432F36" w:rsidRPr="00432F36">
        <w:rPr>
          <w:rFonts w:ascii="Verdana" w:hAnsi="Verdana"/>
          <w:b/>
          <w:sz w:val="20"/>
          <w:szCs w:val="20"/>
        </w:rPr>
        <w:t xml:space="preserve">Uhr zu Gast im Webcast </w:t>
      </w:r>
      <w:r w:rsidR="00287B81">
        <w:rPr>
          <w:rFonts w:ascii="Verdana" w:hAnsi="Verdana"/>
          <w:b/>
          <w:sz w:val="20"/>
          <w:szCs w:val="20"/>
        </w:rPr>
        <w:t>des</w:t>
      </w:r>
      <w:r w:rsidR="00432F36" w:rsidRPr="00432F36">
        <w:rPr>
          <w:rFonts w:ascii="Verdana" w:hAnsi="Verdana"/>
          <w:b/>
          <w:sz w:val="20"/>
          <w:szCs w:val="20"/>
        </w:rPr>
        <w:t xml:space="preserve"> NTT Technology Experience Lab</w:t>
      </w:r>
      <w:r w:rsidR="00287B81">
        <w:rPr>
          <w:rFonts w:ascii="Verdana" w:hAnsi="Verdana"/>
          <w:b/>
          <w:sz w:val="20"/>
          <w:szCs w:val="20"/>
        </w:rPr>
        <w:t>s</w:t>
      </w:r>
      <w:r w:rsidR="00432F36" w:rsidRPr="00432F36">
        <w:rPr>
          <w:rFonts w:ascii="Verdana" w:hAnsi="Verdana"/>
          <w:b/>
          <w:sz w:val="20"/>
          <w:szCs w:val="20"/>
        </w:rPr>
        <w:t xml:space="preserve">. Unter dem </w:t>
      </w:r>
      <w:r w:rsidR="00432F36">
        <w:rPr>
          <w:rFonts w:ascii="Verdana" w:hAnsi="Verdana"/>
          <w:b/>
          <w:sz w:val="20"/>
          <w:szCs w:val="20"/>
        </w:rPr>
        <w:t>Titel „</w:t>
      </w:r>
      <w:proofErr w:type="spellStart"/>
      <w:r w:rsidR="00432F36">
        <w:rPr>
          <w:rFonts w:ascii="Verdana" w:hAnsi="Verdana"/>
          <w:b/>
          <w:sz w:val="20"/>
          <w:szCs w:val="20"/>
        </w:rPr>
        <w:t>Cabling</w:t>
      </w:r>
      <w:proofErr w:type="spellEnd"/>
      <w:r w:rsidR="00432F36">
        <w:rPr>
          <w:rFonts w:ascii="Verdana" w:hAnsi="Verdana"/>
          <w:b/>
          <w:sz w:val="20"/>
          <w:szCs w:val="20"/>
        </w:rPr>
        <w:t xml:space="preserve"> in </w:t>
      </w:r>
      <w:proofErr w:type="spellStart"/>
      <w:r w:rsidR="00432F36">
        <w:rPr>
          <w:rFonts w:ascii="Verdana" w:hAnsi="Verdana"/>
          <w:b/>
          <w:sz w:val="20"/>
          <w:szCs w:val="20"/>
        </w:rPr>
        <w:t>the</w:t>
      </w:r>
      <w:proofErr w:type="spellEnd"/>
      <w:r w:rsidR="00432F36">
        <w:rPr>
          <w:rFonts w:ascii="Verdana" w:hAnsi="Verdana"/>
          <w:b/>
          <w:sz w:val="20"/>
          <w:szCs w:val="20"/>
        </w:rPr>
        <w:t xml:space="preserve"> Data Center – </w:t>
      </w:r>
      <w:proofErr w:type="spellStart"/>
      <w:r w:rsidR="00432F36">
        <w:rPr>
          <w:rFonts w:ascii="Verdana" w:hAnsi="Verdana"/>
          <w:b/>
          <w:sz w:val="20"/>
          <w:szCs w:val="20"/>
        </w:rPr>
        <w:t>Efficient</w:t>
      </w:r>
      <w:proofErr w:type="spellEnd"/>
      <w:r w:rsidR="00432F36">
        <w:rPr>
          <w:rFonts w:ascii="Verdana" w:hAnsi="Verdana"/>
          <w:b/>
          <w:sz w:val="20"/>
          <w:szCs w:val="20"/>
        </w:rPr>
        <w:t xml:space="preserve"> </w:t>
      </w:r>
      <w:proofErr w:type="spellStart"/>
      <w:r w:rsidR="00432F36">
        <w:rPr>
          <w:rFonts w:ascii="Verdana" w:hAnsi="Verdana"/>
          <w:b/>
          <w:sz w:val="20"/>
          <w:szCs w:val="20"/>
        </w:rPr>
        <w:t>by</w:t>
      </w:r>
      <w:proofErr w:type="spellEnd"/>
      <w:r w:rsidR="00432F36">
        <w:rPr>
          <w:rFonts w:ascii="Verdana" w:hAnsi="Verdana"/>
          <w:b/>
          <w:sz w:val="20"/>
          <w:szCs w:val="20"/>
        </w:rPr>
        <w:t xml:space="preserve"> Design“ informieren die </w:t>
      </w:r>
      <w:r w:rsidR="003705DF">
        <w:rPr>
          <w:rFonts w:ascii="Verdana" w:hAnsi="Verdana"/>
          <w:b/>
          <w:sz w:val="20"/>
          <w:szCs w:val="20"/>
        </w:rPr>
        <w:t>Kabel</w:t>
      </w:r>
      <w:r w:rsidR="00432F36">
        <w:rPr>
          <w:rFonts w:ascii="Verdana" w:hAnsi="Verdana"/>
          <w:b/>
          <w:sz w:val="20"/>
          <w:szCs w:val="20"/>
        </w:rPr>
        <w:t xml:space="preserve">- und Netzwerkexperten </w:t>
      </w:r>
      <w:r w:rsidR="00287B81" w:rsidRPr="00287B81">
        <w:rPr>
          <w:rFonts w:ascii="Verdana" w:hAnsi="Verdana"/>
          <w:b/>
          <w:sz w:val="20"/>
          <w:szCs w:val="20"/>
        </w:rPr>
        <w:t>in ihren Vorträgen über High-Density-Lösungen in Rechenzentren.</w:t>
      </w:r>
      <w:r w:rsidR="00287B81">
        <w:rPr>
          <w:rFonts w:ascii="Verdana" w:hAnsi="Verdana"/>
          <w:b/>
          <w:sz w:val="20"/>
          <w:szCs w:val="20"/>
        </w:rPr>
        <w:t xml:space="preserve"> Die Teilnehmer des Webcast erfahren aus erster Hand, </w:t>
      </w:r>
      <w:r w:rsidR="00287B81">
        <w:rPr>
          <w:rFonts w:ascii="Verdana" w:hAnsi="Verdana"/>
          <w:b/>
          <w:bCs/>
          <w:sz w:val="20"/>
          <w:szCs w:val="20"/>
        </w:rPr>
        <w:t xml:space="preserve">wie </w:t>
      </w:r>
      <w:r w:rsidR="003705DF">
        <w:rPr>
          <w:rFonts w:ascii="Verdana" w:hAnsi="Verdana"/>
          <w:b/>
          <w:bCs/>
          <w:sz w:val="20"/>
          <w:szCs w:val="20"/>
        </w:rPr>
        <w:t xml:space="preserve">sie </w:t>
      </w:r>
      <w:r w:rsidR="00287B81">
        <w:rPr>
          <w:rFonts w:ascii="Verdana" w:hAnsi="Verdana"/>
          <w:b/>
          <w:bCs/>
          <w:sz w:val="20"/>
          <w:szCs w:val="20"/>
        </w:rPr>
        <w:t>hoch leistungsfähige</w:t>
      </w:r>
      <w:r w:rsidR="00287B81" w:rsidRPr="00287B81">
        <w:rPr>
          <w:rFonts w:ascii="Verdana" w:hAnsi="Verdana"/>
          <w:b/>
          <w:bCs/>
          <w:sz w:val="20"/>
          <w:szCs w:val="20"/>
        </w:rPr>
        <w:t xml:space="preserve">, zukunftssichere und </w:t>
      </w:r>
      <w:r w:rsidR="00287B81">
        <w:rPr>
          <w:rFonts w:ascii="Verdana" w:hAnsi="Verdana"/>
          <w:b/>
          <w:bCs/>
          <w:sz w:val="20"/>
          <w:szCs w:val="20"/>
        </w:rPr>
        <w:t>zu 100 Prozent ausfallsichere</w:t>
      </w:r>
      <w:r w:rsidR="00287B81" w:rsidRPr="00287B81">
        <w:rPr>
          <w:rFonts w:ascii="Verdana" w:hAnsi="Verdana"/>
          <w:b/>
          <w:bCs/>
          <w:sz w:val="20"/>
          <w:szCs w:val="20"/>
        </w:rPr>
        <w:t xml:space="preserve"> </w:t>
      </w:r>
      <w:r w:rsidR="00287B81">
        <w:rPr>
          <w:rFonts w:ascii="Verdana" w:hAnsi="Verdana"/>
          <w:b/>
          <w:bCs/>
          <w:sz w:val="20"/>
          <w:szCs w:val="20"/>
        </w:rPr>
        <w:t>Netzwerkinfrastruktur</w:t>
      </w:r>
      <w:r w:rsidR="00572D8A">
        <w:rPr>
          <w:rFonts w:ascii="Verdana" w:hAnsi="Verdana"/>
          <w:b/>
          <w:bCs/>
          <w:sz w:val="20"/>
          <w:szCs w:val="20"/>
        </w:rPr>
        <w:t>en</w:t>
      </w:r>
      <w:r w:rsidR="00287B81" w:rsidRPr="00287B81">
        <w:rPr>
          <w:rFonts w:ascii="Verdana" w:hAnsi="Verdana"/>
          <w:b/>
          <w:bCs/>
          <w:sz w:val="20"/>
          <w:szCs w:val="20"/>
        </w:rPr>
        <w:t xml:space="preserve"> </w:t>
      </w:r>
      <w:r w:rsidR="00287B81">
        <w:rPr>
          <w:rFonts w:ascii="Verdana" w:hAnsi="Verdana"/>
          <w:b/>
          <w:bCs/>
          <w:sz w:val="20"/>
          <w:szCs w:val="20"/>
        </w:rPr>
        <w:t xml:space="preserve">realisieren </w:t>
      </w:r>
      <w:r w:rsidR="003705DF">
        <w:rPr>
          <w:rFonts w:ascii="Verdana" w:hAnsi="Verdana"/>
          <w:b/>
          <w:bCs/>
          <w:sz w:val="20"/>
          <w:szCs w:val="20"/>
        </w:rPr>
        <w:t>können</w:t>
      </w:r>
      <w:r w:rsidR="00287B81">
        <w:rPr>
          <w:rFonts w:ascii="Verdana" w:hAnsi="Verdana"/>
          <w:b/>
          <w:bCs/>
          <w:sz w:val="20"/>
          <w:szCs w:val="20"/>
        </w:rPr>
        <w:t>.</w:t>
      </w:r>
      <w:r w:rsidR="00287B81" w:rsidRPr="00287B81">
        <w:rPr>
          <w:rFonts w:ascii="Verdana" w:hAnsi="Verdana"/>
          <w:b/>
          <w:sz w:val="20"/>
          <w:szCs w:val="20"/>
        </w:rPr>
        <w:t xml:space="preserve"> </w:t>
      </w:r>
      <w:r w:rsidR="003705DF">
        <w:rPr>
          <w:rFonts w:ascii="Verdana" w:hAnsi="Verdana"/>
          <w:b/>
          <w:sz w:val="20"/>
          <w:szCs w:val="20"/>
        </w:rPr>
        <w:t>K</w:t>
      </w:r>
      <w:r w:rsidR="00287B81">
        <w:rPr>
          <w:rFonts w:ascii="Verdana" w:hAnsi="Verdana"/>
          <w:b/>
          <w:sz w:val="20"/>
          <w:szCs w:val="20"/>
        </w:rPr>
        <w:t>ostenlose Anmeldung und Agenda</w:t>
      </w:r>
      <w:r w:rsidR="003705DF">
        <w:rPr>
          <w:rFonts w:ascii="Verdana" w:hAnsi="Verdana"/>
          <w:b/>
          <w:sz w:val="20"/>
          <w:szCs w:val="20"/>
        </w:rPr>
        <w:t xml:space="preserve"> unter </w:t>
      </w:r>
      <w:hyperlink r:id="rId8" w:history="1">
        <w:r w:rsidR="003705DF" w:rsidRPr="008F4620">
          <w:rPr>
            <w:rStyle w:val="Hyperlink"/>
            <w:rFonts w:ascii="Verdana" w:hAnsi="Verdana" w:cs="Courier"/>
            <w:b/>
            <w:sz w:val="20"/>
            <w:szCs w:val="20"/>
          </w:rPr>
          <w:t>https://www.brighttalk.com/webcast/15381/464444</w:t>
        </w:r>
      </w:hyperlink>
      <w:r w:rsidR="00432F36" w:rsidRPr="00432F36">
        <w:rPr>
          <w:rFonts w:ascii="Verdana" w:hAnsi="Verdana"/>
          <w:b/>
          <w:sz w:val="20"/>
          <w:szCs w:val="20"/>
        </w:rPr>
        <w:t xml:space="preserve"> </w:t>
      </w:r>
    </w:p>
    <w:p w14:paraId="05BAA791" w14:textId="403B07C5" w:rsidR="00FC55B1" w:rsidRDefault="00FC55B1" w:rsidP="00432F36">
      <w:pPr>
        <w:spacing w:line="360" w:lineRule="auto"/>
        <w:jc w:val="both"/>
        <w:rPr>
          <w:rFonts w:ascii="Verdana" w:hAnsi="Verdana"/>
          <w:sz w:val="20"/>
          <w:szCs w:val="20"/>
        </w:rPr>
      </w:pPr>
    </w:p>
    <w:p w14:paraId="7B3B94E7" w14:textId="397F13F0" w:rsidR="00394309" w:rsidRDefault="00A13480" w:rsidP="003A4BEC">
      <w:pPr>
        <w:spacing w:line="360" w:lineRule="auto"/>
        <w:jc w:val="both"/>
        <w:rPr>
          <w:rFonts w:ascii="Verdana" w:hAnsi="Verdana"/>
          <w:sz w:val="20"/>
          <w:szCs w:val="20"/>
        </w:rPr>
      </w:pPr>
      <w:r>
        <w:rPr>
          <w:rFonts w:ascii="Verdana" w:hAnsi="Verdana"/>
          <w:sz w:val="20"/>
          <w:szCs w:val="20"/>
        </w:rPr>
        <w:t xml:space="preserve">Auf dem Weg zu mehr Nachhaltigkeit </w:t>
      </w:r>
      <w:r w:rsidR="003A4BEC">
        <w:rPr>
          <w:rFonts w:ascii="Verdana" w:hAnsi="Verdana"/>
          <w:sz w:val="20"/>
          <w:szCs w:val="20"/>
        </w:rPr>
        <w:t xml:space="preserve">rückt das grüne Rechenzentrum immer stärker in den Fokus. </w:t>
      </w:r>
      <w:r>
        <w:rPr>
          <w:rFonts w:ascii="Verdana" w:hAnsi="Verdana"/>
          <w:sz w:val="20"/>
          <w:szCs w:val="20"/>
        </w:rPr>
        <w:t>Innovative und effiziente Verkabelungsinfrastrukturen unterstützen diese Entwicklung. Der Einsatz von v</w:t>
      </w:r>
      <w:r w:rsidR="003705DF" w:rsidRPr="003705DF">
        <w:rPr>
          <w:rFonts w:ascii="Verdana" w:hAnsi="Verdana"/>
          <w:sz w:val="20"/>
          <w:szCs w:val="20"/>
        </w:rPr>
        <w:t xml:space="preserve">erbesserten </w:t>
      </w:r>
      <w:r w:rsidR="0016366C">
        <w:rPr>
          <w:rFonts w:ascii="Verdana" w:hAnsi="Verdana"/>
          <w:sz w:val="20"/>
          <w:szCs w:val="20"/>
        </w:rPr>
        <w:t>A</w:t>
      </w:r>
      <w:r w:rsidR="003705DF" w:rsidRPr="003705DF">
        <w:rPr>
          <w:rFonts w:ascii="Verdana" w:hAnsi="Verdana"/>
          <w:sz w:val="20"/>
          <w:szCs w:val="20"/>
        </w:rPr>
        <w:t xml:space="preserve">bmessungen, optischen Netzwerken und Kabelminiaturisierung </w:t>
      </w:r>
      <w:r>
        <w:rPr>
          <w:rFonts w:ascii="Verdana" w:hAnsi="Verdana"/>
          <w:sz w:val="20"/>
          <w:szCs w:val="20"/>
        </w:rPr>
        <w:t xml:space="preserve">sind dabei ein wichtiger Schritt hin zum </w:t>
      </w:r>
      <w:r w:rsidR="003705DF" w:rsidRPr="003705DF">
        <w:rPr>
          <w:rFonts w:ascii="Verdana" w:hAnsi="Verdana"/>
          <w:sz w:val="20"/>
          <w:szCs w:val="20"/>
        </w:rPr>
        <w:t>grüneren Rechenzentrum.</w:t>
      </w:r>
      <w:r w:rsidR="003705DF">
        <w:rPr>
          <w:rFonts w:ascii="Verdana" w:hAnsi="Verdana"/>
          <w:sz w:val="20"/>
          <w:szCs w:val="20"/>
        </w:rPr>
        <w:t xml:space="preserve"> </w:t>
      </w:r>
    </w:p>
    <w:p w14:paraId="1177EFD2" w14:textId="24015310" w:rsidR="003705DF" w:rsidRPr="003705DF" w:rsidRDefault="00557ADC" w:rsidP="003A4BEC">
      <w:pPr>
        <w:spacing w:line="360" w:lineRule="auto"/>
        <w:jc w:val="both"/>
        <w:rPr>
          <w:rFonts w:ascii="Verdana" w:hAnsi="Verdana"/>
          <w:sz w:val="20"/>
          <w:szCs w:val="20"/>
        </w:rPr>
      </w:pPr>
      <w:r>
        <w:rPr>
          <w:rFonts w:ascii="Verdana" w:hAnsi="Verdana"/>
          <w:sz w:val="20"/>
          <w:szCs w:val="20"/>
        </w:rPr>
        <w:t>Im Webcast</w:t>
      </w:r>
      <w:r w:rsidR="00394309">
        <w:rPr>
          <w:rFonts w:ascii="Verdana" w:hAnsi="Verdana"/>
          <w:sz w:val="20"/>
          <w:szCs w:val="20"/>
        </w:rPr>
        <w:t xml:space="preserve"> erörtern </w:t>
      </w:r>
      <w:r>
        <w:rPr>
          <w:rFonts w:ascii="Verdana" w:hAnsi="Verdana"/>
          <w:sz w:val="20"/>
          <w:szCs w:val="20"/>
        </w:rPr>
        <w:t xml:space="preserve">Dominik Friedel, Business Development Manager, NTT Global Data Centers, und </w:t>
      </w:r>
      <w:r w:rsidR="00394309">
        <w:rPr>
          <w:rFonts w:ascii="Verdana" w:hAnsi="Verdana"/>
          <w:sz w:val="20"/>
          <w:szCs w:val="20"/>
        </w:rPr>
        <w:t xml:space="preserve">erfahrene </w:t>
      </w:r>
      <w:r w:rsidR="00394309" w:rsidRPr="003705DF">
        <w:rPr>
          <w:rFonts w:ascii="Verdana" w:hAnsi="Verdana"/>
          <w:sz w:val="20"/>
          <w:szCs w:val="20"/>
        </w:rPr>
        <w:t xml:space="preserve">Experten </w:t>
      </w:r>
      <w:r w:rsidR="00394309">
        <w:rPr>
          <w:rFonts w:ascii="Verdana" w:hAnsi="Verdana"/>
          <w:sz w:val="20"/>
          <w:szCs w:val="20"/>
        </w:rPr>
        <w:t xml:space="preserve">von </w:t>
      </w:r>
      <w:proofErr w:type="spellStart"/>
      <w:r w:rsidR="00394309">
        <w:rPr>
          <w:rFonts w:ascii="Verdana" w:hAnsi="Verdana"/>
          <w:sz w:val="20"/>
          <w:szCs w:val="20"/>
        </w:rPr>
        <w:t>Prysmian</w:t>
      </w:r>
      <w:proofErr w:type="spellEnd"/>
      <w:r w:rsidR="00394309">
        <w:rPr>
          <w:rFonts w:ascii="Verdana" w:hAnsi="Verdana"/>
          <w:sz w:val="20"/>
          <w:szCs w:val="20"/>
        </w:rPr>
        <w:t xml:space="preserve"> Group, BU Multimedia Solutions, </w:t>
      </w:r>
      <w:proofErr w:type="spellStart"/>
      <w:r w:rsidR="00394309">
        <w:rPr>
          <w:rFonts w:ascii="Verdana" w:hAnsi="Verdana"/>
          <w:sz w:val="20"/>
          <w:szCs w:val="20"/>
        </w:rPr>
        <w:t>tde</w:t>
      </w:r>
      <w:proofErr w:type="spellEnd"/>
      <w:r w:rsidR="00394309">
        <w:rPr>
          <w:rFonts w:ascii="Verdana" w:hAnsi="Verdana"/>
          <w:sz w:val="20"/>
          <w:szCs w:val="20"/>
        </w:rPr>
        <w:t xml:space="preserve"> und </w:t>
      </w:r>
      <w:proofErr w:type="spellStart"/>
      <w:r w:rsidR="00394309">
        <w:rPr>
          <w:rFonts w:ascii="Verdana" w:hAnsi="Verdana"/>
          <w:sz w:val="20"/>
          <w:szCs w:val="20"/>
        </w:rPr>
        <w:t>Senko</w:t>
      </w:r>
      <w:proofErr w:type="spellEnd"/>
      <w:r w:rsidR="00394309">
        <w:rPr>
          <w:rFonts w:ascii="Verdana" w:hAnsi="Verdana"/>
          <w:sz w:val="20"/>
          <w:szCs w:val="20"/>
        </w:rPr>
        <w:t xml:space="preserve">, worin das Potenzial von </w:t>
      </w:r>
      <w:r w:rsidR="003705DF" w:rsidRPr="003705DF">
        <w:rPr>
          <w:rFonts w:ascii="Verdana" w:hAnsi="Verdana"/>
          <w:sz w:val="20"/>
          <w:szCs w:val="20"/>
        </w:rPr>
        <w:t>optimierten Verkabelungsinfrastrukturen</w:t>
      </w:r>
      <w:r w:rsidR="00394309">
        <w:rPr>
          <w:rFonts w:ascii="Verdana" w:hAnsi="Verdana"/>
          <w:sz w:val="20"/>
          <w:szCs w:val="20"/>
        </w:rPr>
        <w:t xml:space="preserve"> liegt, w</w:t>
      </w:r>
      <w:r w:rsidR="003705DF" w:rsidRPr="003705DF">
        <w:rPr>
          <w:rFonts w:ascii="Verdana" w:hAnsi="Verdana"/>
          <w:sz w:val="20"/>
          <w:szCs w:val="20"/>
        </w:rPr>
        <w:t xml:space="preserve">elche Technologien </w:t>
      </w:r>
      <w:r w:rsidR="00394309">
        <w:rPr>
          <w:rFonts w:ascii="Verdana" w:hAnsi="Verdana"/>
          <w:sz w:val="20"/>
          <w:szCs w:val="20"/>
        </w:rPr>
        <w:t xml:space="preserve">den Weg </w:t>
      </w:r>
      <w:r w:rsidR="00DB1850">
        <w:rPr>
          <w:rFonts w:ascii="Verdana" w:hAnsi="Verdana"/>
          <w:sz w:val="20"/>
          <w:szCs w:val="20"/>
        </w:rPr>
        <w:t xml:space="preserve">hin </w:t>
      </w:r>
      <w:r w:rsidR="00394309">
        <w:rPr>
          <w:rFonts w:ascii="Verdana" w:hAnsi="Verdana"/>
          <w:sz w:val="20"/>
          <w:szCs w:val="20"/>
        </w:rPr>
        <w:t>zu Green IT unterstützen und w</w:t>
      </w:r>
      <w:r w:rsidR="003705DF" w:rsidRPr="003705DF">
        <w:rPr>
          <w:rFonts w:ascii="Verdana" w:hAnsi="Verdana"/>
          <w:sz w:val="20"/>
          <w:szCs w:val="20"/>
        </w:rPr>
        <w:t>ie geeignete Lösungen angewendet werden</w:t>
      </w:r>
      <w:r w:rsidR="00394309">
        <w:rPr>
          <w:rFonts w:ascii="Verdana" w:hAnsi="Verdana"/>
          <w:sz w:val="20"/>
          <w:szCs w:val="20"/>
        </w:rPr>
        <w:t xml:space="preserve"> können. Sie geben </w:t>
      </w:r>
      <w:r w:rsidR="003705DF" w:rsidRPr="003705DF">
        <w:rPr>
          <w:rFonts w:ascii="Verdana" w:hAnsi="Verdana"/>
          <w:sz w:val="20"/>
          <w:szCs w:val="20"/>
        </w:rPr>
        <w:t xml:space="preserve">wertvolle Einblicke und </w:t>
      </w:r>
      <w:r w:rsidR="00394309">
        <w:rPr>
          <w:rFonts w:ascii="Verdana" w:hAnsi="Verdana"/>
          <w:sz w:val="20"/>
          <w:szCs w:val="20"/>
        </w:rPr>
        <w:t xml:space="preserve">beantworten </w:t>
      </w:r>
      <w:r w:rsidR="003705DF" w:rsidRPr="003705DF">
        <w:rPr>
          <w:rFonts w:ascii="Verdana" w:hAnsi="Verdana"/>
          <w:sz w:val="20"/>
          <w:szCs w:val="20"/>
        </w:rPr>
        <w:t>Fragen zu diese</w:t>
      </w:r>
      <w:r w:rsidR="00394309">
        <w:rPr>
          <w:rFonts w:ascii="Verdana" w:hAnsi="Verdana"/>
          <w:sz w:val="20"/>
          <w:szCs w:val="20"/>
        </w:rPr>
        <w:t>n</w:t>
      </w:r>
      <w:r w:rsidR="003705DF" w:rsidRPr="003705DF">
        <w:rPr>
          <w:rFonts w:ascii="Verdana" w:hAnsi="Verdana"/>
          <w:sz w:val="20"/>
          <w:szCs w:val="20"/>
        </w:rPr>
        <w:t xml:space="preserve"> Them</w:t>
      </w:r>
      <w:r w:rsidR="00394309">
        <w:rPr>
          <w:rFonts w:ascii="Verdana" w:hAnsi="Verdana"/>
          <w:sz w:val="20"/>
          <w:szCs w:val="20"/>
        </w:rPr>
        <w:t xml:space="preserve">en. </w:t>
      </w:r>
    </w:p>
    <w:p w14:paraId="41380B0E" w14:textId="485DAB98" w:rsidR="003705DF" w:rsidRDefault="003705DF" w:rsidP="003705DF">
      <w:pPr>
        <w:spacing w:line="360" w:lineRule="auto"/>
        <w:jc w:val="both"/>
        <w:rPr>
          <w:rFonts w:ascii="Verdana" w:hAnsi="Verdana"/>
          <w:sz w:val="20"/>
          <w:szCs w:val="20"/>
        </w:rPr>
      </w:pPr>
    </w:p>
    <w:p w14:paraId="5023A070" w14:textId="488DAC67" w:rsidR="003705DF" w:rsidRPr="00432F36" w:rsidRDefault="003A4BEC" w:rsidP="003705DF">
      <w:pPr>
        <w:spacing w:line="360" w:lineRule="auto"/>
        <w:jc w:val="both"/>
        <w:rPr>
          <w:rFonts w:ascii="Verdana" w:hAnsi="Verdana"/>
          <w:sz w:val="20"/>
          <w:szCs w:val="20"/>
        </w:rPr>
      </w:pPr>
      <w:r>
        <w:rPr>
          <w:rFonts w:ascii="Verdana" w:hAnsi="Verdana"/>
          <w:sz w:val="20"/>
          <w:szCs w:val="20"/>
        </w:rPr>
        <w:t xml:space="preserve">Im Fokus des Vortrags von </w:t>
      </w:r>
      <w:r w:rsidR="003705DF" w:rsidRPr="00432F36">
        <w:rPr>
          <w:rFonts w:ascii="Verdana" w:hAnsi="Verdana"/>
          <w:sz w:val="20"/>
          <w:szCs w:val="20"/>
        </w:rPr>
        <w:t xml:space="preserve">Gerard Pera, </w:t>
      </w:r>
      <w:proofErr w:type="spellStart"/>
      <w:r w:rsidR="003705DF" w:rsidRPr="00432F36">
        <w:rPr>
          <w:rFonts w:ascii="Verdana" w:hAnsi="Verdana"/>
          <w:sz w:val="20"/>
          <w:szCs w:val="20"/>
        </w:rPr>
        <w:t>Product</w:t>
      </w:r>
      <w:proofErr w:type="spellEnd"/>
      <w:r w:rsidR="003705DF" w:rsidRPr="00432F36">
        <w:rPr>
          <w:rFonts w:ascii="Verdana" w:hAnsi="Verdana"/>
          <w:sz w:val="20"/>
          <w:szCs w:val="20"/>
        </w:rPr>
        <w:t xml:space="preserve"> Manager LWL-Datenkabel der BU MMS, </w:t>
      </w:r>
      <w:r>
        <w:rPr>
          <w:rFonts w:ascii="Verdana" w:hAnsi="Verdana"/>
          <w:sz w:val="20"/>
          <w:szCs w:val="20"/>
        </w:rPr>
        <w:t xml:space="preserve">steht das </w:t>
      </w:r>
      <w:r w:rsidR="003705DF" w:rsidRPr="00432F36">
        <w:rPr>
          <w:rFonts w:ascii="Verdana" w:hAnsi="Verdana"/>
          <w:sz w:val="20"/>
          <w:szCs w:val="20"/>
        </w:rPr>
        <w:t>Thema „</w:t>
      </w:r>
      <w:r w:rsidR="00617C26">
        <w:rPr>
          <w:rFonts w:ascii="Verdana" w:hAnsi="Verdana"/>
          <w:sz w:val="20"/>
          <w:szCs w:val="20"/>
        </w:rPr>
        <w:t>Glasfaserkabel</w:t>
      </w:r>
      <w:r w:rsidR="003705DF" w:rsidRPr="00432F36">
        <w:rPr>
          <w:rFonts w:ascii="Verdana" w:hAnsi="Verdana"/>
          <w:sz w:val="20"/>
          <w:szCs w:val="20"/>
        </w:rPr>
        <w:t xml:space="preserve">-Miniaturisierung in High-Speed-Netzwerken“. Er informiert über die technologische Entwicklung der </w:t>
      </w:r>
      <w:proofErr w:type="spellStart"/>
      <w:r w:rsidR="003705DF" w:rsidRPr="00432F36">
        <w:rPr>
          <w:rFonts w:ascii="Verdana" w:hAnsi="Verdana"/>
          <w:sz w:val="20"/>
          <w:szCs w:val="20"/>
        </w:rPr>
        <w:t>Draka</w:t>
      </w:r>
      <w:proofErr w:type="spellEnd"/>
      <w:r w:rsidR="003705DF" w:rsidRPr="00432F36">
        <w:rPr>
          <w:rFonts w:ascii="Verdana" w:hAnsi="Verdana"/>
          <w:sz w:val="20"/>
          <w:szCs w:val="20"/>
        </w:rPr>
        <w:t xml:space="preserve">-Glasfaserkabel hin zu kleineren und verbesserten </w:t>
      </w:r>
      <w:r w:rsidR="00617C26">
        <w:rPr>
          <w:rFonts w:ascii="Verdana" w:hAnsi="Verdana"/>
          <w:sz w:val="20"/>
          <w:szCs w:val="20"/>
        </w:rPr>
        <w:t>A</w:t>
      </w:r>
      <w:r w:rsidR="003705DF" w:rsidRPr="00432F36">
        <w:rPr>
          <w:rFonts w:ascii="Verdana" w:hAnsi="Verdana"/>
          <w:sz w:val="20"/>
          <w:szCs w:val="20"/>
        </w:rPr>
        <w:t xml:space="preserve">bmessungen, </w:t>
      </w:r>
      <w:r w:rsidR="00637C20">
        <w:rPr>
          <w:rFonts w:ascii="Verdana" w:hAnsi="Verdana"/>
          <w:sz w:val="20"/>
          <w:szCs w:val="20"/>
        </w:rPr>
        <w:t>High-</w:t>
      </w:r>
      <w:proofErr w:type="spellStart"/>
      <w:r w:rsidR="00637C20">
        <w:rPr>
          <w:rFonts w:ascii="Verdana" w:hAnsi="Verdana"/>
          <w:sz w:val="20"/>
          <w:szCs w:val="20"/>
        </w:rPr>
        <w:t>Densitiy</w:t>
      </w:r>
      <w:proofErr w:type="spellEnd"/>
      <w:r w:rsidR="00637C20">
        <w:rPr>
          <w:rFonts w:ascii="Verdana" w:hAnsi="Verdana"/>
          <w:sz w:val="20"/>
          <w:szCs w:val="20"/>
        </w:rPr>
        <w:t>-Lösungen</w:t>
      </w:r>
      <w:r w:rsidR="003705DF" w:rsidRPr="00432F36">
        <w:rPr>
          <w:rFonts w:ascii="Verdana" w:hAnsi="Verdana"/>
          <w:sz w:val="20"/>
          <w:szCs w:val="20"/>
        </w:rPr>
        <w:t xml:space="preserve"> und weitere Multimedia-Lösungen </w:t>
      </w:r>
      <w:r w:rsidR="00637C20">
        <w:rPr>
          <w:rFonts w:ascii="Verdana" w:hAnsi="Verdana"/>
          <w:sz w:val="20"/>
          <w:szCs w:val="20"/>
        </w:rPr>
        <w:t xml:space="preserve">für </w:t>
      </w:r>
      <w:r w:rsidR="003705DF" w:rsidRPr="00432F36">
        <w:rPr>
          <w:rFonts w:ascii="Verdana" w:hAnsi="Verdana"/>
          <w:sz w:val="20"/>
          <w:szCs w:val="20"/>
        </w:rPr>
        <w:t>Rechenzentren</w:t>
      </w:r>
      <w:r w:rsidR="00637C20">
        <w:rPr>
          <w:rFonts w:ascii="Verdana" w:hAnsi="Verdana"/>
          <w:sz w:val="20"/>
          <w:szCs w:val="20"/>
        </w:rPr>
        <w:t xml:space="preserve"> und damit verbundene Anwendungen</w:t>
      </w:r>
      <w:r w:rsidR="003705DF" w:rsidRPr="00432F36">
        <w:rPr>
          <w:rFonts w:ascii="Verdana" w:hAnsi="Verdana"/>
          <w:sz w:val="20"/>
          <w:szCs w:val="20"/>
        </w:rPr>
        <w:t xml:space="preserve">. Außerdem </w:t>
      </w:r>
      <w:r w:rsidR="00DB1850">
        <w:rPr>
          <w:rFonts w:ascii="Verdana" w:hAnsi="Verdana"/>
          <w:sz w:val="20"/>
          <w:szCs w:val="20"/>
        </w:rPr>
        <w:t xml:space="preserve">spricht er über </w:t>
      </w:r>
      <w:r w:rsidR="003705DF" w:rsidRPr="00432F36">
        <w:rPr>
          <w:rFonts w:ascii="Verdana" w:hAnsi="Verdana"/>
          <w:sz w:val="20"/>
          <w:szCs w:val="20"/>
        </w:rPr>
        <w:t xml:space="preserve">den aktuellen Stand der paralleloptischen Verkabelung. </w:t>
      </w:r>
    </w:p>
    <w:p w14:paraId="4C8CC9B9" w14:textId="77777777" w:rsidR="003705DF" w:rsidRPr="003705DF" w:rsidRDefault="003705DF" w:rsidP="003705DF">
      <w:pPr>
        <w:spacing w:line="360" w:lineRule="auto"/>
        <w:jc w:val="both"/>
        <w:rPr>
          <w:rFonts w:ascii="Verdana" w:hAnsi="Verdana"/>
          <w:sz w:val="20"/>
          <w:szCs w:val="20"/>
        </w:rPr>
      </w:pPr>
    </w:p>
    <w:p w14:paraId="1952FCBB" w14:textId="6EB7347D" w:rsidR="00FC55B1" w:rsidRPr="00432F36" w:rsidRDefault="00394309" w:rsidP="00394309">
      <w:pPr>
        <w:spacing w:line="360" w:lineRule="auto"/>
        <w:jc w:val="both"/>
        <w:rPr>
          <w:rFonts w:ascii="Verdana" w:hAnsi="Verdana"/>
          <w:sz w:val="20"/>
          <w:szCs w:val="20"/>
        </w:rPr>
      </w:pPr>
      <w:r>
        <w:rPr>
          <w:rFonts w:ascii="Verdana" w:hAnsi="Verdana"/>
          <w:sz w:val="20"/>
          <w:szCs w:val="20"/>
        </w:rPr>
        <w:t xml:space="preserve">Sascha Langer, Sales Consultant der </w:t>
      </w:r>
      <w:proofErr w:type="spellStart"/>
      <w:r>
        <w:rPr>
          <w:rFonts w:ascii="Verdana" w:hAnsi="Verdana"/>
          <w:sz w:val="20"/>
          <w:szCs w:val="20"/>
        </w:rPr>
        <w:t>tde</w:t>
      </w:r>
      <w:proofErr w:type="spellEnd"/>
      <w:r>
        <w:rPr>
          <w:rFonts w:ascii="Verdana" w:hAnsi="Verdana"/>
          <w:sz w:val="20"/>
          <w:szCs w:val="20"/>
        </w:rPr>
        <w:t xml:space="preserve">, </w:t>
      </w:r>
      <w:r w:rsidR="00572D8A">
        <w:rPr>
          <w:rFonts w:ascii="Verdana" w:hAnsi="Verdana"/>
          <w:sz w:val="20"/>
          <w:szCs w:val="20"/>
        </w:rPr>
        <w:t>thematisiert</w:t>
      </w:r>
      <w:r w:rsidR="00DB1850">
        <w:rPr>
          <w:rFonts w:ascii="Verdana" w:hAnsi="Verdana"/>
          <w:sz w:val="20"/>
          <w:szCs w:val="20"/>
        </w:rPr>
        <w:t xml:space="preserve"> in seinem Vortrag „High-</w:t>
      </w:r>
      <w:proofErr w:type="spellStart"/>
      <w:r w:rsidR="00DB1850">
        <w:rPr>
          <w:rFonts w:ascii="Verdana" w:hAnsi="Verdana"/>
          <w:sz w:val="20"/>
          <w:szCs w:val="20"/>
        </w:rPr>
        <w:t>density</w:t>
      </w:r>
      <w:proofErr w:type="spellEnd"/>
      <w:r w:rsidR="00DB1850">
        <w:rPr>
          <w:rFonts w:ascii="Verdana" w:hAnsi="Verdana"/>
          <w:sz w:val="20"/>
          <w:szCs w:val="20"/>
        </w:rPr>
        <w:t xml:space="preserve"> in Data </w:t>
      </w:r>
      <w:proofErr w:type="spellStart"/>
      <w:r w:rsidR="00DB1850">
        <w:rPr>
          <w:rFonts w:ascii="Verdana" w:hAnsi="Verdana"/>
          <w:sz w:val="20"/>
          <w:szCs w:val="20"/>
        </w:rPr>
        <w:t>Centres</w:t>
      </w:r>
      <w:proofErr w:type="spellEnd"/>
      <w:r w:rsidR="00DB1850">
        <w:rPr>
          <w:rFonts w:ascii="Verdana" w:hAnsi="Verdana"/>
          <w:sz w:val="20"/>
          <w:szCs w:val="20"/>
        </w:rPr>
        <w:t xml:space="preserve">“, mit welchen Verkabelungslösungen Unternehmen mehr Platzdichte und Platzersparnis im Rechenzentrum erreichen können. </w:t>
      </w:r>
      <w:r>
        <w:rPr>
          <w:rFonts w:ascii="Verdana" w:hAnsi="Verdana"/>
          <w:sz w:val="20"/>
          <w:szCs w:val="20"/>
        </w:rPr>
        <w:t xml:space="preserve">Um gut gerüstet ins Terabyte-Zeitalter zu kommen, </w:t>
      </w:r>
      <w:r w:rsidR="00572D8A">
        <w:rPr>
          <w:rFonts w:ascii="Verdana" w:hAnsi="Verdana"/>
          <w:sz w:val="20"/>
          <w:szCs w:val="20"/>
        </w:rPr>
        <w:t>sollten</w:t>
      </w:r>
      <w:r>
        <w:rPr>
          <w:rFonts w:ascii="Verdana" w:hAnsi="Verdana"/>
          <w:sz w:val="20"/>
          <w:szCs w:val="20"/>
        </w:rPr>
        <w:t xml:space="preserve"> </w:t>
      </w:r>
      <w:r w:rsidR="00DB1850">
        <w:rPr>
          <w:rFonts w:ascii="Verdana" w:hAnsi="Verdana"/>
          <w:sz w:val="20"/>
          <w:szCs w:val="20"/>
        </w:rPr>
        <w:t>sie</w:t>
      </w:r>
      <w:r w:rsidR="00572D8A">
        <w:rPr>
          <w:rFonts w:ascii="Verdana" w:hAnsi="Verdana"/>
          <w:sz w:val="20"/>
          <w:szCs w:val="20"/>
        </w:rPr>
        <w:t xml:space="preserve"> auf </w:t>
      </w:r>
      <w:r w:rsidR="00FC55B1" w:rsidRPr="00432F36">
        <w:rPr>
          <w:rFonts w:ascii="Verdana" w:hAnsi="Verdana"/>
          <w:sz w:val="20"/>
          <w:szCs w:val="20"/>
        </w:rPr>
        <w:t xml:space="preserve">zuverlässige Kabel, innovative Steckverbinder im </w:t>
      </w:r>
      <w:proofErr w:type="spellStart"/>
      <w:r w:rsidR="00FC55B1" w:rsidRPr="00432F36">
        <w:rPr>
          <w:rFonts w:ascii="Verdana" w:hAnsi="Verdana"/>
          <w:sz w:val="20"/>
          <w:szCs w:val="20"/>
        </w:rPr>
        <w:t>Patchbereich</w:t>
      </w:r>
      <w:proofErr w:type="spellEnd"/>
      <w:r w:rsidR="00FC55B1" w:rsidRPr="00432F36">
        <w:rPr>
          <w:rFonts w:ascii="Verdana" w:hAnsi="Verdana"/>
          <w:sz w:val="20"/>
          <w:szCs w:val="20"/>
        </w:rPr>
        <w:t xml:space="preserve"> und die bewährte </w:t>
      </w:r>
      <w:r w:rsidR="005B030D">
        <w:rPr>
          <w:rFonts w:ascii="Verdana" w:hAnsi="Verdana"/>
          <w:sz w:val="20"/>
          <w:szCs w:val="20"/>
        </w:rPr>
        <w:t>MPO-</w:t>
      </w:r>
      <w:r w:rsidR="00FC55B1" w:rsidRPr="00432F36">
        <w:rPr>
          <w:rFonts w:ascii="Verdana" w:hAnsi="Verdana"/>
          <w:sz w:val="20"/>
          <w:szCs w:val="20"/>
        </w:rPr>
        <w:t xml:space="preserve">Mehrfasertechnik im Rückraum setzen. </w:t>
      </w:r>
    </w:p>
    <w:p w14:paraId="7739A3BF" w14:textId="77777777" w:rsidR="00DB1850" w:rsidRPr="00432F36" w:rsidRDefault="00DB1850" w:rsidP="00432F36">
      <w:pPr>
        <w:spacing w:line="360" w:lineRule="auto"/>
        <w:jc w:val="both"/>
        <w:rPr>
          <w:rFonts w:ascii="Verdana" w:hAnsi="Verdana"/>
          <w:sz w:val="20"/>
          <w:szCs w:val="20"/>
        </w:rPr>
      </w:pPr>
    </w:p>
    <w:p w14:paraId="5722DA18" w14:textId="521E14C1" w:rsidR="00557ADC" w:rsidRDefault="00572D8A" w:rsidP="00432F36">
      <w:pPr>
        <w:spacing w:line="360" w:lineRule="auto"/>
        <w:jc w:val="both"/>
        <w:rPr>
          <w:rFonts w:ascii="Verdana" w:hAnsi="Verdana"/>
          <w:sz w:val="20"/>
          <w:szCs w:val="20"/>
        </w:rPr>
      </w:pPr>
      <w:r>
        <w:rPr>
          <w:rFonts w:ascii="Verdana" w:hAnsi="Verdana"/>
          <w:sz w:val="20"/>
          <w:szCs w:val="20"/>
        </w:rPr>
        <w:t>Über d</w:t>
      </w:r>
      <w:r w:rsidR="00FC55B1" w:rsidRPr="00432F36">
        <w:rPr>
          <w:rFonts w:ascii="Verdana" w:hAnsi="Verdana"/>
          <w:sz w:val="20"/>
          <w:szCs w:val="20"/>
        </w:rPr>
        <w:t xml:space="preserve">ie Vorteile </w:t>
      </w:r>
      <w:r w:rsidR="00394309">
        <w:rPr>
          <w:rFonts w:ascii="Verdana" w:hAnsi="Verdana"/>
          <w:sz w:val="20"/>
          <w:szCs w:val="20"/>
        </w:rPr>
        <w:t>von</w:t>
      </w:r>
      <w:r w:rsidR="00FC55B1" w:rsidRPr="00432F36">
        <w:rPr>
          <w:rFonts w:ascii="Verdana" w:hAnsi="Verdana"/>
          <w:sz w:val="20"/>
          <w:szCs w:val="20"/>
        </w:rPr>
        <w:t xml:space="preserve"> kompakten CS- und SN-Steckverbinder</w:t>
      </w:r>
      <w:r w:rsidR="00394309">
        <w:rPr>
          <w:rFonts w:ascii="Verdana" w:hAnsi="Verdana"/>
          <w:sz w:val="20"/>
          <w:szCs w:val="20"/>
        </w:rPr>
        <w:t xml:space="preserve"> </w:t>
      </w:r>
      <w:r>
        <w:rPr>
          <w:rFonts w:ascii="Verdana" w:hAnsi="Verdana"/>
          <w:sz w:val="20"/>
          <w:szCs w:val="20"/>
        </w:rPr>
        <w:t>spricht</w:t>
      </w:r>
      <w:r w:rsidR="00394309">
        <w:rPr>
          <w:rFonts w:ascii="Verdana" w:hAnsi="Verdana"/>
          <w:sz w:val="20"/>
          <w:szCs w:val="20"/>
        </w:rPr>
        <w:t xml:space="preserve"> Jarno Franke, Sales Account Manager bei </w:t>
      </w:r>
      <w:proofErr w:type="spellStart"/>
      <w:r w:rsidR="00394309">
        <w:rPr>
          <w:rFonts w:ascii="Verdana" w:hAnsi="Verdana"/>
          <w:sz w:val="20"/>
          <w:szCs w:val="20"/>
        </w:rPr>
        <w:t>Senko</w:t>
      </w:r>
      <w:proofErr w:type="spellEnd"/>
      <w:r w:rsidR="00FC55B1" w:rsidRPr="00432F36">
        <w:rPr>
          <w:rFonts w:ascii="Verdana" w:hAnsi="Verdana"/>
          <w:sz w:val="20"/>
          <w:szCs w:val="20"/>
        </w:rPr>
        <w:t xml:space="preserve">: Dank ihres um bis zu 40 Prozent kleineren Formfaktors gegenüber vergleichbaren LC-Duplex-Steckverbindern lässt sich </w:t>
      </w:r>
      <w:r>
        <w:rPr>
          <w:rFonts w:ascii="Verdana" w:hAnsi="Verdana"/>
          <w:sz w:val="20"/>
          <w:szCs w:val="20"/>
        </w:rPr>
        <w:t xml:space="preserve">damit </w:t>
      </w:r>
      <w:r w:rsidR="00FC55B1" w:rsidRPr="00432F36">
        <w:rPr>
          <w:rFonts w:ascii="Verdana" w:hAnsi="Verdana"/>
          <w:sz w:val="20"/>
          <w:szCs w:val="20"/>
        </w:rPr>
        <w:t xml:space="preserve">die Packungsdichte im </w:t>
      </w:r>
      <w:proofErr w:type="spellStart"/>
      <w:r w:rsidR="00FC55B1" w:rsidRPr="00432F36">
        <w:rPr>
          <w:rFonts w:ascii="Verdana" w:hAnsi="Verdana"/>
          <w:sz w:val="20"/>
          <w:szCs w:val="20"/>
        </w:rPr>
        <w:t>Patchbereich</w:t>
      </w:r>
      <w:proofErr w:type="spellEnd"/>
      <w:r w:rsidR="00FC55B1" w:rsidRPr="00432F36">
        <w:rPr>
          <w:rFonts w:ascii="Verdana" w:hAnsi="Verdana"/>
          <w:sz w:val="20"/>
          <w:szCs w:val="20"/>
        </w:rPr>
        <w:t xml:space="preserve"> deutlich steigern. </w:t>
      </w:r>
    </w:p>
    <w:p w14:paraId="0452156C" w14:textId="6D2932ED" w:rsidR="00557ADC" w:rsidRDefault="00557ADC" w:rsidP="00432F36">
      <w:pPr>
        <w:spacing w:line="360" w:lineRule="auto"/>
        <w:jc w:val="both"/>
        <w:rPr>
          <w:rFonts w:ascii="Verdana" w:hAnsi="Verdana"/>
          <w:sz w:val="20"/>
          <w:szCs w:val="20"/>
        </w:rPr>
      </w:pPr>
    </w:p>
    <w:tbl>
      <w:tblPr>
        <w:tblStyle w:val="Tabellenraster"/>
        <w:tblW w:w="0" w:type="auto"/>
        <w:tblLook w:val="04A0" w:firstRow="1" w:lastRow="0" w:firstColumn="1" w:lastColumn="0" w:noHBand="0" w:noVBand="1"/>
      </w:tblPr>
      <w:tblGrid>
        <w:gridCol w:w="9629"/>
      </w:tblGrid>
      <w:tr w:rsidR="00557ADC" w14:paraId="6A869F08" w14:textId="77777777" w:rsidTr="00557ADC">
        <w:tc>
          <w:tcPr>
            <w:tcW w:w="9629" w:type="dxa"/>
          </w:tcPr>
          <w:p w14:paraId="03EBD784" w14:textId="4855CB4E" w:rsidR="00557ADC" w:rsidRPr="00931354" w:rsidRDefault="00557ADC" w:rsidP="00557ADC">
            <w:pPr>
              <w:spacing w:line="360" w:lineRule="auto"/>
              <w:jc w:val="center"/>
              <w:rPr>
                <w:rFonts w:ascii="Verdana" w:hAnsi="Verdana"/>
                <w:sz w:val="20"/>
                <w:szCs w:val="20"/>
                <w:lang w:val="en-GB"/>
              </w:rPr>
            </w:pPr>
            <w:r w:rsidRPr="00931354">
              <w:rPr>
                <w:rFonts w:ascii="Verdana" w:hAnsi="Verdana"/>
                <w:sz w:val="20"/>
                <w:szCs w:val="20"/>
                <w:lang w:val="en-GB"/>
              </w:rPr>
              <w:t xml:space="preserve">NTT Webcast: </w:t>
            </w:r>
            <w:r w:rsidRPr="00931354">
              <w:rPr>
                <w:rFonts w:ascii="Verdana" w:hAnsi="Verdana"/>
                <w:b/>
                <w:bCs/>
                <w:sz w:val="20"/>
                <w:szCs w:val="20"/>
                <w:lang w:val="en-GB"/>
              </w:rPr>
              <w:t xml:space="preserve">„Cabling in the Data </w:t>
            </w:r>
            <w:proofErr w:type="spellStart"/>
            <w:r w:rsidRPr="00931354">
              <w:rPr>
                <w:rFonts w:ascii="Verdana" w:hAnsi="Verdana"/>
                <w:b/>
                <w:bCs/>
                <w:sz w:val="20"/>
                <w:szCs w:val="20"/>
                <w:lang w:val="en-GB"/>
              </w:rPr>
              <w:t>Center</w:t>
            </w:r>
            <w:proofErr w:type="spellEnd"/>
            <w:r w:rsidRPr="00931354">
              <w:rPr>
                <w:rFonts w:ascii="Verdana" w:hAnsi="Verdana"/>
                <w:b/>
                <w:bCs/>
                <w:sz w:val="20"/>
                <w:szCs w:val="20"/>
                <w:lang w:val="en-GB"/>
              </w:rPr>
              <w:t xml:space="preserve"> - Efficient by Design“</w:t>
            </w:r>
          </w:p>
          <w:p w14:paraId="09B79097" w14:textId="2F87CA84" w:rsidR="00557ADC" w:rsidRPr="00557ADC" w:rsidRDefault="00557ADC" w:rsidP="00557ADC">
            <w:pPr>
              <w:spacing w:line="360" w:lineRule="auto"/>
              <w:jc w:val="center"/>
              <w:rPr>
                <w:rFonts w:ascii="Verdana" w:hAnsi="Verdana"/>
                <w:sz w:val="20"/>
                <w:szCs w:val="20"/>
              </w:rPr>
            </w:pPr>
            <w:r>
              <w:rPr>
                <w:rFonts w:ascii="Verdana" w:hAnsi="Verdana"/>
                <w:sz w:val="20"/>
                <w:szCs w:val="20"/>
              </w:rPr>
              <w:t xml:space="preserve">Mittwoch, </w:t>
            </w:r>
            <w:r w:rsidRPr="00557ADC">
              <w:rPr>
                <w:rFonts w:ascii="Verdana" w:hAnsi="Verdana"/>
                <w:sz w:val="20"/>
                <w:szCs w:val="20"/>
              </w:rPr>
              <w:t>10. Februar 2021, 1</w:t>
            </w:r>
            <w:r w:rsidR="00637C20">
              <w:rPr>
                <w:rFonts w:ascii="Verdana" w:hAnsi="Verdana"/>
                <w:sz w:val="20"/>
                <w:szCs w:val="20"/>
              </w:rPr>
              <w:t>0</w:t>
            </w:r>
            <w:r w:rsidRPr="00557ADC">
              <w:rPr>
                <w:rFonts w:ascii="Verdana" w:hAnsi="Verdana"/>
                <w:sz w:val="20"/>
                <w:szCs w:val="20"/>
              </w:rPr>
              <w:t xml:space="preserve"> Uhr</w:t>
            </w:r>
          </w:p>
          <w:p w14:paraId="623295B8" w14:textId="1E65497A" w:rsidR="00557ADC" w:rsidRPr="00557ADC" w:rsidRDefault="00557ADC" w:rsidP="00557ADC">
            <w:pPr>
              <w:spacing w:line="360" w:lineRule="auto"/>
              <w:jc w:val="center"/>
              <w:rPr>
                <w:rFonts w:ascii="Verdana" w:hAnsi="Verdana"/>
                <w:sz w:val="20"/>
                <w:szCs w:val="20"/>
              </w:rPr>
            </w:pPr>
            <w:r w:rsidRPr="00557ADC">
              <w:rPr>
                <w:rFonts w:ascii="Verdana" w:hAnsi="Verdana"/>
                <w:sz w:val="20"/>
                <w:szCs w:val="20"/>
              </w:rPr>
              <w:t xml:space="preserve">Anmeldung unter </w:t>
            </w:r>
            <w:hyperlink r:id="rId9" w:history="1">
              <w:r w:rsidRPr="00557ADC">
                <w:rPr>
                  <w:rStyle w:val="Hyperlink"/>
                  <w:rFonts w:ascii="Verdana" w:hAnsi="Verdana" w:cs="Courier"/>
                  <w:sz w:val="20"/>
                  <w:szCs w:val="20"/>
                </w:rPr>
                <w:t>https://www.brighttalk.com/webcast/15381/464444</w:t>
              </w:r>
            </w:hyperlink>
          </w:p>
          <w:p w14:paraId="54B979E8" w14:textId="4702732F" w:rsidR="00557ADC" w:rsidRDefault="00557ADC" w:rsidP="00557ADC">
            <w:pPr>
              <w:spacing w:line="360" w:lineRule="auto"/>
              <w:jc w:val="center"/>
              <w:rPr>
                <w:rFonts w:ascii="Verdana" w:hAnsi="Verdana"/>
                <w:sz w:val="20"/>
                <w:szCs w:val="20"/>
              </w:rPr>
            </w:pPr>
            <w:r w:rsidRPr="00557ADC">
              <w:rPr>
                <w:rFonts w:ascii="Verdana" w:hAnsi="Verdana"/>
                <w:sz w:val="20"/>
                <w:szCs w:val="20"/>
              </w:rPr>
              <w:t>Alle weitere</w:t>
            </w:r>
            <w:r>
              <w:rPr>
                <w:rFonts w:ascii="Verdana" w:hAnsi="Verdana"/>
                <w:sz w:val="20"/>
                <w:szCs w:val="20"/>
              </w:rPr>
              <w:t>n</w:t>
            </w:r>
            <w:r w:rsidRPr="00557ADC">
              <w:rPr>
                <w:rFonts w:ascii="Verdana" w:hAnsi="Verdana"/>
                <w:sz w:val="20"/>
                <w:szCs w:val="20"/>
              </w:rPr>
              <w:t xml:space="preserve"> Informationen erhalten Sie nach erfolgreicher Anmel</w:t>
            </w:r>
            <w:r>
              <w:rPr>
                <w:rFonts w:ascii="Verdana" w:hAnsi="Verdana"/>
                <w:sz w:val="20"/>
                <w:szCs w:val="20"/>
              </w:rPr>
              <w:t>d</w:t>
            </w:r>
            <w:r w:rsidRPr="00557ADC">
              <w:rPr>
                <w:rFonts w:ascii="Verdana" w:hAnsi="Verdana"/>
                <w:sz w:val="20"/>
                <w:szCs w:val="20"/>
              </w:rPr>
              <w:t>ung.</w:t>
            </w:r>
          </w:p>
        </w:tc>
      </w:tr>
    </w:tbl>
    <w:p w14:paraId="60938EFA" w14:textId="77777777" w:rsidR="00557ADC" w:rsidRDefault="00557ADC" w:rsidP="00432F36">
      <w:pPr>
        <w:spacing w:line="360" w:lineRule="auto"/>
        <w:jc w:val="both"/>
        <w:rPr>
          <w:rFonts w:ascii="Verdana" w:hAnsi="Verdana"/>
          <w:sz w:val="20"/>
          <w:szCs w:val="20"/>
        </w:rPr>
      </w:pPr>
    </w:p>
    <w:p w14:paraId="59F48775" w14:textId="77777777" w:rsidR="00346100" w:rsidRDefault="00346100" w:rsidP="00346100">
      <w:pPr>
        <w:spacing w:line="360" w:lineRule="auto"/>
        <w:jc w:val="both"/>
        <w:rPr>
          <w:rFonts w:ascii="Verdana" w:hAnsi="Verdana"/>
          <w:bCs/>
          <w:sz w:val="20"/>
          <w:szCs w:val="20"/>
        </w:rPr>
      </w:pPr>
    </w:p>
    <w:p w14:paraId="14FD73F1" w14:textId="77777777" w:rsidR="00346100" w:rsidRDefault="00346100" w:rsidP="00346100">
      <w:pPr>
        <w:ind w:right="395"/>
        <w:rPr>
          <w:rFonts w:ascii="Verdana" w:hAnsi="Verdana"/>
          <w:b/>
          <w:bCs/>
          <w:sz w:val="16"/>
          <w:szCs w:val="16"/>
        </w:rPr>
      </w:pPr>
      <w:proofErr w:type="spellStart"/>
      <w:r>
        <w:rPr>
          <w:rFonts w:ascii="Verdana" w:hAnsi="Verdana"/>
          <w:b/>
          <w:bCs/>
          <w:sz w:val="16"/>
          <w:szCs w:val="16"/>
        </w:rPr>
        <w:t>Prysmian</w:t>
      </w:r>
      <w:proofErr w:type="spellEnd"/>
      <w:r>
        <w:rPr>
          <w:rFonts w:ascii="Verdana" w:hAnsi="Verdana"/>
          <w:b/>
          <w:bCs/>
          <w:sz w:val="16"/>
          <w:szCs w:val="16"/>
        </w:rPr>
        <w:t xml:space="preserve"> Group</w:t>
      </w:r>
    </w:p>
    <w:p w14:paraId="5A558F42" w14:textId="77777777" w:rsidR="00346100" w:rsidRPr="00E435AC" w:rsidRDefault="00346100" w:rsidP="00346100">
      <w:pPr>
        <w:jc w:val="both"/>
        <w:rPr>
          <w:rFonts w:ascii="Verdana" w:eastAsia="Cambria" w:hAnsi="Verdana" w:cs="Tahoma"/>
          <w:sz w:val="16"/>
          <w:szCs w:val="16"/>
          <w:lang w:eastAsia="en-US"/>
        </w:rPr>
      </w:pPr>
      <w:r w:rsidRPr="00E435AC">
        <w:rPr>
          <w:rFonts w:ascii="Verdana" w:eastAsia="Cambria" w:hAnsi="Verdana" w:cs="Tahoma"/>
          <w:sz w:val="16"/>
          <w:szCs w:val="16"/>
          <w:lang w:eastAsia="en-US"/>
        </w:rPr>
        <w:t xml:space="preserve">Die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Group ist ein Weltmarktführer für Energie- und Telekomkabelsysteme. Mit ihren fast 140 Jahren Erfahrung, einem Umsatz von über EUR 11 Mrd., ca. 29.000 Mitarbeitern in über 50 Ländern und 112 Werken, ist die Gruppe stark in High-Tech Märkten positioniert und bietet das größtmögliche Spektrum an Produkten, Dienstleistungen, Technologien und Wissen. Sie agiert in Geschäftsfeldern der Untertage- und Unterwasserkabel und Systemen zur Energieübertragung und -verteilung, mit Spezialkabeln für Anwendungen in vielen unterschiedlichen Industrien und Kabeln für mittlere und niedrige Spannung für den Bau- und Infrastruktursektoren. Für den Bereich der Telekommunikation fertigt die Gruppe Kabel und Zubehör für Stimm-, Video- und Datenübertragung und bietet ein umfassendes Spektrum an Glasfaserkabeln, Lichtwellenleitern und Kupferkabeln sowie Anschlusssystemen. </w:t>
      </w:r>
      <w:proofErr w:type="spellStart"/>
      <w:r w:rsidRPr="00E435AC">
        <w:rPr>
          <w:rFonts w:ascii="Verdana" w:eastAsia="Cambria" w:hAnsi="Verdana" w:cs="Tahoma"/>
          <w:sz w:val="16"/>
          <w:szCs w:val="16"/>
          <w:lang w:eastAsia="en-US"/>
        </w:rPr>
        <w:t>Prysmian</w:t>
      </w:r>
      <w:proofErr w:type="spellEnd"/>
      <w:r w:rsidRPr="00E435AC">
        <w:rPr>
          <w:rFonts w:ascii="Verdana" w:eastAsia="Cambria" w:hAnsi="Verdana" w:cs="Tahoma"/>
          <w:sz w:val="16"/>
          <w:szCs w:val="16"/>
          <w:lang w:eastAsia="en-US"/>
        </w:rPr>
        <w:t xml:space="preserve"> ist eine Aktiengesellschaft, die in der italienischen Börse, dem FTSE MIB Index, gelistet ist. </w:t>
      </w:r>
    </w:p>
    <w:p w14:paraId="1F65C559" w14:textId="77777777" w:rsidR="00346100" w:rsidRDefault="00346100" w:rsidP="00346100">
      <w:pPr>
        <w:spacing w:line="360" w:lineRule="auto"/>
        <w:jc w:val="both"/>
        <w:rPr>
          <w:rStyle w:val="Hyperlink"/>
          <w:rFonts w:ascii="Verdana" w:hAnsi="Verdana" w:cs="Arial"/>
        </w:rPr>
      </w:pPr>
      <w:r>
        <w:rPr>
          <w:rStyle w:val="Fett"/>
          <w:rFonts w:ascii="Verdana" w:hAnsi="Verdana" w:cs="Tahoma"/>
          <w:sz w:val="16"/>
          <w:szCs w:val="16"/>
        </w:rPr>
        <w:t xml:space="preserve">Weitere Informationen: </w:t>
      </w:r>
      <w:hyperlink r:id="rId10" w:history="1">
        <w:r>
          <w:rPr>
            <w:rStyle w:val="Hyperlink"/>
            <w:rFonts w:ascii="Verdana" w:hAnsi="Verdana" w:cs="Arial"/>
            <w:sz w:val="16"/>
            <w:szCs w:val="16"/>
          </w:rPr>
          <w:t>http://www.prysmiangroup.com</w:t>
        </w:r>
      </w:hyperlink>
    </w:p>
    <w:p w14:paraId="1E50B02A" w14:textId="77777777" w:rsidR="00346100" w:rsidRDefault="00346100" w:rsidP="00346100">
      <w:pPr>
        <w:jc w:val="both"/>
        <w:rPr>
          <w:rFonts w:cs="Times New Roman"/>
        </w:rPr>
      </w:pPr>
    </w:p>
    <w:p w14:paraId="18830404" w14:textId="4C22545A" w:rsidR="00346100" w:rsidRDefault="00346100" w:rsidP="00346100">
      <w:pPr>
        <w:rPr>
          <w:rFonts w:ascii="Verdana" w:hAnsi="Verdana"/>
          <w:sz w:val="16"/>
          <w:szCs w:val="16"/>
        </w:rPr>
      </w:pPr>
      <w:r>
        <w:rPr>
          <w:rFonts w:ascii="Verdana" w:hAnsi="Verdana"/>
          <w:b/>
          <w:bCs/>
          <w:sz w:val="16"/>
          <w:szCs w:val="16"/>
        </w:rPr>
        <w:t>Unternehmenskontakt</w:t>
      </w:r>
      <w:r>
        <w:rPr>
          <w:rFonts w:ascii="Verdana" w:hAnsi="Verdana"/>
          <w:b/>
          <w:bCs/>
          <w:sz w:val="16"/>
          <w:szCs w:val="16"/>
        </w:rPr>
        <w:br/>
      </w:r>
      <w:proofErr w:type="spellStart"/>
      <w:r>
        <w:rPr>
          <w:rFonts w:ascii="Verdana" w:hAnsi="Verdana"/>
          <w:sz w:val="16"/>
          <w:szCs w:val="16"/>
        </w:rPr>
        <w:t>Draka</w:t>
      </w:r>
      <w:proofErr w:type="spellEnd"/>
      <w:r>
        <w:rPr>
          <w:rFonts w:ascii="Verdana" w:hAnsi="Verdana"/>
          <w:sz w:val="16"/>
          <w:szCs w:val="16"/>
        </w:rPr>
        <w:t xml:space="preserve"> </w:t>
      </w:r>
      <w:proofErr w:type="spellStart"/>
      <w:r>
        <w:rPr>
          <w:rFonts w:ascii="Verdana" w:hAnsi="Verdana"/>
          <w:sz w:val="16"/>
          <w:szCs w:val="16"/>
        </w:rPr>
        <w:t>Comteq</w:t>
      </w:r>
      <w:proofErr w:type="spellEnd"/>
      <w:r>
        <w:rPr>
          <w:rFonts w:ascii="Verdana" w:hAnsi="Verdana"/>
          <w:sz w:val="16"/>
          <w:szCs w:val="16"/>
        </w:rPr>
        <w:t xml:space="preserve"> Germany GmbH &amp; Co KG., Nicole Hentschel, </w:t>
      </w:r>
      <w:proofErr w:type="spellStart"/>
      <w:r>
        <w:rPr>
          <w:rFonts w:ascii="Verdana" w:hAnsi="Verdana"/>
          <w:sz w:val="16"/>
          <w:szCs w:val="16"/>
        </w:rPr>
        <w:t>Piccoloministraße</w:t>
      </w:r>
      <w:proofErr w:type="spellEnd"/>
      <w:r>
        <w:rPr>
          <w:rFonts w:ascii="Verdana" w:hAnsi="Verdana"/>
          <w:sz w:val="16"/>
          <w:szCs w:val="16"/>
        </w:rPr>
        <w:t xml:space="preserve"> 2, 51063 Köln, Tel. +49 (0)221 6770, </w:t>
      </w:r>
      <w:bookmarkStart w:id="0" w:name="_Hlk62808532"/>
      <w:r w:rsidR="00637C20" w:rsidRPr="00637C20">
        <w:rPr>
          <w:rFonts w:ascii="Verdana" w:hAnsi="Verdana"/>
          <w:sz w:val="16"/>
          <w:szCs w:val="16"/>
        </w:rPr>
        <w:t>www.draka-cable.com</w:t>
      </w:r>
      <w:bookmarkEnd w:id="0"/>
    </w:p>
    <w:p w14:paraId="753DCF3D" w14:textId="77777777" w:rsidR="00346100" w:rsidRDefault="00346100" w:rsidP="00346100">
      <w:pPr>
        <w:jc w:val="both"/>
        <w:rPr>
          <w:rFonts w:ascii="Verdana" w:hAnsi="Verdana" w:cs="Times New Roman"/>
          <w:sz w:val="16"/>
        </w:rPr>
      </w:pPr>
    </w:p>
    <w:p w14:paraId="5F44436E" w14:textId="77777777" w:rsidR="00346100" w:rsidRDefault="00346100" w:rsidP="00346100">
      <w:pPr>
        <w:rPr>
          <w:rFonts w:ascii="Verdana" w:hAnsi="Verdana"/>
          <w:b/>
          <w:bCs/>
          <w:sz w:val="16"/>
          <w:szCs w:val="16"/>
        </w:rPr>
      </w:pPr>
      <w:r>
        <w:rPr>
          <w:rFonts w:ascii="Verdana" w:hAnsi="Verdana"/>
          <w:b/>
          <w:bCs/>
          <w:sz w:val="16"/>
          <w:szCs w:val="16"/>
        </w:rPr>
        <w:t xml:space="preserve">Pressekontakt </w:t>
      </w:r>
    </w:p>
    <w:p w14:paraId="58DBBEEE" w14:textId="77777777" w:rsidR="00346100" w:rsidRDefault="00346100" w:rsidP="00346100">
      <w:pPr>
        <w:rPr>
          <w:rFonts w:ascii="Verdana" w:hAnsi="Verdana"/>
          <w:sz w:val="16"/>
        </w:rPr>
      </w:pPr>
      <w:r>
        <w:rPr>
          <w:rFonts w:ascii="Verdana" w:hAnsi="Verdana"/>
          <w:sz w:val="16"/>
          <w:szCs w:val="16"/>
        </w:rPr>
        <w:t xml:space="preserve">epr - elsaesser public relations, Maximilianstraße 50, 86150 Augsburg, Sabine Hensold, Tel: +49 821 4508 7917, </w:t>
      </w:r>
      <w:hyperlink r:id="rId11" w:history="1">
        <w:r>
          <w:rPr>
            <w:rStyle w:val="Hyperlink"/>
            <w:rFonts w:ascii="Verdana" w:hAnsi="Verdana"/>
            <w:sz w:val="16"/>
          </w:rPr>
          <w:t>sh@epr-online.de</w:t>
        </w:r>
      </w:hyperlink>
      <w:r>
        <w:rPr>
          <w:rFonts w:ascii="Verdana" w:hAnsi="Verdana"/>
          <w:sz w:val="16"/>
          <w:szCs w:val="16"/>
        </w:rPr>
        <w:t xml:space="preserve">, Frauke Schütz, Tel: +49 821 4508 7916, </w:t>
      </w:r>
      <w:hyperlink r:id="rId12" w:history="1">
        <w:r>
          <w:rPr>
            <w:rStyle w:val="Hyperlink"/>
            <w:rFonts w:ascii="Verdana" w:hAnsi="Verdana"/>
            <w:sz w:val="16"/>
          </w:rPr>
          <w:t>fs@epr-online.de</w:t>
        </w:r>
      </w:hyperlink>
      <w:r>
        <w:rPr>
          <w:rFonts w:ascii="Verdana" w:hAnsi="Verdana"/>
          <w:sz w:val="16"/>
          <w:szCs w:val="16"/>
        </w:rPr>
        <w:t xml:space="preserve">, </w:t>
      </w:r>
      <w:hyperlink r:id="rId13" w:history="1">
        <w:r>
          <w:rPr>
            <w:rStyle w:val="Hyperlink"/>
            <w:rFonts w:ascii="Verdana" w:hAnsi="Verdana"/>
            <w:sz w:val="16"/>
          </w:rPr>
          <w:t>www.epr-online.de</w:t>
        </w:r>
      </w:hyperlink>
    </w:p>
    <w:p w14:paraId="0138A6DA" w14:textId="77777777" w:rsidR="00346100" w:rsidRPr="0029455E" w:rsidRDefault="00346100" w:rsidP="00346100"/>
    <w:p w14:paraId="4BD49590" w14:textId="77777777" w:rsidR="008707C1" w:rsidRPr="00346100" w:rsidRDefault="008707C1" w:rsidP="00346100"/>
    <w:sectPr w:rsidR="008707C1" w:rsidRPr="00346100" w:rsidSect="002B0131">
      <w:headerReference w:type="first" r:id="rId14"/>
      <w:footerReference w:type="first" r:id="rId15"/>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F5491" w14:textId="77777777" w:rsidR="00A63D4F" w:rsidRDefault="00A63D4F">
      <w:pPr>
        <w:rPr>
          <w:rFonts w:cs="Times New Roman"/>
        </w:rPr>
      </w:pPr>
      <w:r>
        <w:rPr>
          <w:rFonts w:cs="Times New Roman"/>
        </w:rPr>
        <w:separator/>
      </w:r>
    </w:p>
  </w:endnote>
  <w:endnote w:type="continuationSeparator" w:id="0">
    <w:p w14:paraId="6D25114F" w14:textId="77777777" w:rsidR="00A63D4F" w:rsidRDefault="00A63D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B553"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14BA2" w14:textId="77777777" w:rsidR="00A63D4F" w:rsidRDefault="00A63D4F">
      <w:pPr>
        <w:rPr>
          <w:rFonts w:cs="Times New Roman"/>
        </w:rPr>
      </w:pPr>
      <w:r>
        <w:rPr>
          <w:rFonts w:cs="Times New Roman"/>
        </w:rPr>
        <w:separator/>
      </w:r>
    </w:p>
  </w:footnote>
  <w:footnote w:type="continuationSeparator" w:id="0">
    <w:p w14:paraId="75DFE228" w14:textId="77777777" w:rsidR="00A63D4F" w:rsidRDefault="00A63D4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975E" w14:textId="5A7D813F" w:rsidR="008D1E81" w:rsidRDefault="002B0131"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6085C480">
          <wp:simplePos x="0" y="0"/>
          <wp:positionH relativeFrom="column">
            <wp:posOffset>4141470</wp:posOffset>
          </wp:positionH>
          <wp:positionV relativeFrom="paragraph">
            <wp:posOffset>-23495</wp:posOffset>
          </wp:positionV>
          <wp:extent cx="2450465" cy="1190625"/>
          <wp:effectExtent l="0" t="0" r="6985" b="9525"/>
          <wp:wrapTight wrapText="bothSides">
            <wp:wrapPolygon edited="0">
              <wp:start x="0" y="0"/>
              <wp:lineTo x="0" y="21427"/>
              <wp:lineTo x="21494" y="21427"/>
              <wp:lineTo x="214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223EE68B" w14:textId="77777777" w:rsidR="002B0131" w:rsidRDefault="002B0131" w:rsidP="001D252E">
    <w:pPr>
      <w:tabs>
        <w:tab w:val="left" w:pos="3820"/>
        <w:tab w:val="center" w:pos="5099"/>
      </w:tabs>
      <w:rPr>
        <w:rFonts w:ascii="Verdana" w:hAnsi="Verdana" w:cs="Times New Roman"/>
        <w:b/>
        <w:smallCaps/>
        <w:noProof/>
        <w:color w:val="365F91" w:themeColor="accent1" w:themeShade="BF"/>
      </w:rPr>
    </w:pPr>
  </w:p>
  <w:p w14:paraId="02191BBB" w14:textId="59ACFC08" w:rsidR="008D1E81" w:rsidRPr="002B0131" w:rsidRDefault="00663D07" w:rsidP="001D252E">
    <w:pPr>
      <w:tabs>
        <w:tab w:val="left" w:pos="3820"/>
        <w:tab w:val="center" w:pos="5099"/>
      </w:tabs>
      <w:rPr>
        <w:rFonts w:ascii="Verdana" w:hAnsi="Verdana" w:cs="Times New Roman"/>
        <w:b/>
        <w:smallCaps/>
        <w:color w:val="365F91" w:themeColor="accent1" w:themeShade="BF"/>
        <w:sz w:val="28"/>
        <w:szCs w:val="28"/>
      </w:rPr>
    </w:pPr>
    <w:r w:rsidRPr="002B0131">
      <w:rPr>
        <w:rFonts w:ascii="Verdana" w:hAnsi="Verdana" w:cs="Times New Roman"/>
        <w:b/>
        <w:smallCaps/>
        <w:noProof/>
        <w:color w:val="365F91" w:themeColor="accent1" w:themeShade="BF"/>
        <w:sz w:val="28"/>
        <w:szCs w:val="28"/>
      </w:rPr>
      <w:t>Pressemitteilung</w:t>
    </w:r>
  </w:p>
  <w:p w14:paraId="18498245"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5"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3"/>
  </w:num>
  <w:num w:numId="4">
    <w:abstractNumId w:val="7"/>
  </w:num>
  <w:num w:numId="5">
    <w:abstractNumId w:val="17"/>
  </w:num>
  <w:num w:numId="6">
    <w:abstractNumId w:val="1"/>
  </w:num>
  <w:num w:numId="7">
    <w:abstractNumId w:val="13"/>
  </w:num>
  <w:num w:numId="8">
    <w:abstractNumId w:val="15"/>
  </w:num>
  <w:num w:numId="9">
    <w:abstractNumId w:val="4"/>
  </w:num>
  <w:num w:numId="10">
    <w:abstractNumId w:val="19"/>
  </w:num>
  <w:num w:numId="11">
    <w:abstractNumId w:val="10"/>
  </w:num>
  <w:num w:numId="12">
    <w:abstractNumId w:val="16"/>
  </w:num>
  <w:num w:numId="13">
    <w:abstractNumId w:val="6"/>
  </w:num>
  <w:num w:numId="14">
    <w:abstractNumId w:val="11"/>
  </w:num>
  <w:num w:numId="15">
    <w:abstractNumId w:val="9"/>
  </w:num>
  <w:num w:numId="16">
    <w:abstractNumId w:val="2"/>
  </w:num>
  <w:num w:numId="17">
    <w:abstractNumId w:val="12"/>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591A"/>
    <w:rsid w:val="00013B18"/>
    <w:rsid w:val="00016DD6"/>
    <w:rsid w:val="000176F7"/>
    <w:rsid w:val="000248E1"/>
    <w:rsid w:val="00025B34"/>
    <w:rsid w:val="000278A4"/>
    <w:rsid w:val="00043C59"/>
    <w:rsid w:val="000448C8"/>
    <w:rsid w:val="000466CE"/>
    <w:rsid w:val="000504F4"/>
    <w:rsid w:val="00054B6C"/>
    <w:rsid w:val="00065B5E"/>
    <w:rsid w:val="00065C32"/>
    <w:rsid w:val="00066B5C"/>
    <w:rsid w:val="00070A8F"/>
    <w:rsid w:val="00071626"/>
    <w:rsid w:val="00073C11"/>
    <w:rsid w:val="00073EB8"/>
    <w:rsid w:val="00081B6B"/>
    <w:rsid w:val="00081FE6"/>
    <w:rsid w:val="0008275B"/>
    <w:rsid w:val="00084AD2"/>
    <w:rsid w:val="00090371"/>
    <w:rsid w:val="00090B62"/>
    <w:rsid w:val="00092F9E"/>
    <w:rsid w:val="000A47C0"/>
    <w:rsid w:val="000A5B3F"/>
    <w:rsid w:val="000B228E"/>
    <w:rsid w:val="000B6366"/>
    <w:rsid w:val="000C0AB2"/>
    <w:rsid w:val="000C0B4D"/>
    <w:rsid w:val="000C418F"/>
    <w:rsid w:val="000C56F9"/>
    <w:rsid w:val="000C5806"/>
    <w:rsid w:val="000D18E6"/>
    <w:rsid w:val="000D203E"/>
    <w:rsid w:val="000E037A"/>
    <w:rsid w:val="000E0A97"/>
    <w:rsid w:val="000E2852"/>
    <w:rsid w:val="000E28A0"/>
    <w:rsid w:val="000E34A7"/>
    <w:rsid w:val="000E43C5"/>
    <w:rsid w:val="000E52FF"/>
    <w:rsid w:val="000F03DB"/>
    <w:rsid w:val="000F0DEA"/>
    <w:rsid w:val="000F138B"/>
    <w:rsid w:val="000F23B1"/>
    <w:rsid w:val="000F32B6"/>
    <w:rsid w:val="00101671"/>
    <w:rsid w:val="00102009"/>
    <w:rsid w:val="00104AF9"/>
    <w:rsid w:val="00117770"/>
    <w:rsid w:val="00117EE8"/>
    <w:rsid w:val="001254F4"/>
    <w:rsid w:val="00132CAF"/>
    <w:rsid w:val="0013505A"/>
    <w:rsid w:val="00135773"/>
    <w:rsid w:val="0013716C"/>
    <w:rsid w:val="00144B4A"/>
    <w:rsid w:val="00150046"/>
    <w:rsid w:val="00150AD9"/>
    <w:rsid w:val="00151E97"/>
    <w:rsid w:val="001547E1"/>
    <w:rsid w:val="00154B1D"/>
    <w:rsid w:val="001555B6"/>
    <w:rsid w:val="00156B3A"/>
    <w:rsid w:val="001577DE"/>
    <w:rsid w:val="00161AE4"/>
    <w:rsid w:val="00162253"/>
    <w:rsid w:val="00163618"/>
    <w:rsid w:val="0016366C"/>
    <w:rsid w:val="001704E6"/>
    <w:rsid w:val="00172358"/>
    <w:rsid w:val="00172866"/>
    <w:rsid w:val="001728D1"/>
    <w:rsid w:val="001748FD"/>
    <w:rsid w:val="00175E68"/>
    <w:rsid w:val="00180795"/>
    <w:rsid w:val="00182B40"/>
    <w:rsid w:val="00183799"/>
    <w:rsid w:val="001859F9"/>
    <w:rsid w:val="00185FCE"/>
    <w:rsid w:val="001908BC"/>
    <w:rsid w:val="001916EB"/>
    <w:rsid w:val="00193B98"/>
    <w:rsid w:val="00195032"/>
    <w:rsid w:val="00196CA7"/>
    <w:rsid w:val="001A0DC1"/>
    <w:rsid w:val="001A4C7D"/>
    <w:rsid w:val="001B36D4"/>
    <w:rsid w:val="001B7664"/>
    <w:rsid w:val="001C4160"/>
    <w:rsid w:val="001C53F0"/>
    <w:rsid w:val="001D1311"/>
    <w:rsid w:val="001D14DA"/>
    <w:rsid w:val="001D24B5"/>
    <w:rsid w:val="001D252E"/>
    <w:rsid w:val="001D2C15"/>
    <w:rsid w:val="001D4880"/>
    <w:rsid w:val="001D493E"/>
    <w:rsid w:val="001D6EA7"/>
    <w:rsid w:val="001E0D0E"/>
    <w:rsid w:val="001E22F0"/>
    <w:rsid w:val="001E603A"/>
    <w:rsid w:val="001E7A5B"/>
    <w:rsid w:val="001F2385"/>
    <w:rsid w:val="00202A32"/>
    <w:rsid w:val="00206AD9"/>
    <w:rsid w:val="00213509"/>
    <w:rsid w:val="00217617"/>
    <w:rsid w:val="002209E7"/>
    <w:rsid w:val="002215DF"/>
    <w:rsid w:val="002230A4"/>
    <w:rsid w:val="002272C7"/>
    <w:rsid w:val="0023590A"/>
    <w:rsid w:val="002360BC"/>
    <w:rsid w:val="002406B1"/>
    <w:rsid w:val="002428C8"/>
    <w:rsid w:val="00245335"/>
    <w:rsid w:val="00250D08"/>
    <w:rsid w:val="00253F46"/>
    <w:rsid w:val="00256529"/>
    <w:rsid w:val="00261803"/>
    <w:rsid w:val="00263B7A"/>
    <w:rsid w:val="002643AF"/>
    <w:rsid w:val="00266076"/>
    <w:rsid w:val="00266717"/>
    <w:rsid w:val="002770E2"/>
    <w:rsid w:val="00280AF1"/>
    <w:rsid w:val="00281A1D"/>
    <w:rsid w:val="0028200F"/>
    <w:rsid w:val="002838A5"/>
    <w:rsid w:val="00284C45"/>
    <w:rsid w:val="00287B81"/>
    <w:rsid w:val="0029229C"/>
    <w:rsid w:val="00292BC8"/>
    <w:rsid w:val="00292D01"/>
    <w:rsid w:val="00294553"/>
    <w:rsid w:val="0029455E"/>
    <w:rsid w:val="002A0015"/>
    <w:rsid w:val="002A11A4"/>
    <w:rsid w:val="002A1A91"/>
    <w:rsid w:val="002A6636"/>
    <w:rsid w:val="002A76C9"/>
    <w:rsid w:val="002B0131"/>
    <w:rsid w:val="002B22D1"/>
    <w:rsid w:val="002B4120"/>
    <w:rsid w:val="002B7535"/>
    <w:rsid w:val="002B7708"/>
    <w:rsid w:val="002C037F"/>
    <w:rsid w:val="002C1D1F"/>
    <w:rsid w:val="002C502C"/>
    <w:rsid w:val="002C7265"/>
    <w:rsid w:val="002D0859"/>
    <w:rsid w:val="002D4434"/>
    <w:rsid w:val="002D6B99"/>
    <w:rsid w:val="002F047B"/>
    <w:rsid w:val="002F2D9B"/>
    <w:rsid w:val="002F5006"/>
    <w:rsid w:val="002F7279"/>
    <w:rsid w:val="00300F82"/>
    <w:rsid w:val="0030204E"/>
    <w:rsid w:val="00303945"/>
    <w:rsid w:val="0030602C"/>
    <w:rsid w:val="0030767D"/>
    <w:rsid w:val="003104D6"/>
    <w:rsid w:val="00312A08"/>
    <w:rsid w:val="00312F41"/>
    <w:rsid w:val="00325A22"/>
    <w:rsid w:val="00325F1D"/>
    <w:rsid w:val="00330B9D"/>
    <w:rsid w:val="00333051"/>
    <w:rsid w:val="0033411F"/>
    <w:rsid w:val="003346D3"/>
    <w:rsid w:val="003429CA"/>
    <w:rsid w:val="003434AA"/>
    <w:rsid w:val="00346100"/>
    <w:rsid w:val="00360F8D"/>
    <w:rsid w:val="00361F97"/>
    <w:rsid w:val="003650C1"/>
    <w:rsid w:val="00365342"/>
    <w:rsid w:val="003705DF"/>
    <w:rsid w:val="00372C65"/>
    <w:rsid w:val="00372D40"/>
    <w:rsid w:val="00375FAF"/>
    <w:rsid w:val="00381DD2"/>
    <w:rsid w:val="003824E5"/>
    <w:rsid w:val="00383A26"/>
    <w:rsid w:val="00392932"/>
    <w:rsid w:val="00393A3A"/>
    <w:rsid w:val="00394309"/>
    <w:rsid w:val="00394946"/>
    <w:rsid w:val="00394DD1"/>
    <w:rsid w:val="00394FAF"/>
    <w:rsid w:val="003A005B"/>
    <w:rsid w:val="003A4BEC"/>
    <w:rsid w:val="003A6FA1"/>
    <w:rsid w:val="003A7E18"/>
    <w:rsid w:val="003B08A6"/>
    <w:rsid w:val="003B1C2A"/>
    <w:rsid w:val="003B26AA"/>
    <w:rsid w:val="003B289F"/>
    <w:rsid w:val="003B28A5"/>
    <w:rsid w:val="003B31BF"/>
    <w:rsid w:val="003B45AF"/>
    <w:rsid w:val="003B7EDF"/>
    <w:rsid w:val="003C190D"/>
    <w:rsid w:val="003C65DB"/>
    <w:rsid w:val="003D3382"/>
    <w:rsid w:val="003D7568"/>
    <w:rsid w:val="003E256F"/>
    <w:rsid w:val="003E42AD"/>
    <w:rsid w:val="003E45A8"/>
    <w:rsid w:val="003E67DB"/>
    <w:rsid w:val="003E7816"/>
    <w:rsid w:val="003F0BA5"/>
    <w:rsid w:val="003F0D98"/>
    <w:rsid w:val="003F10F9"/>
    <w:rsid w:val="003F1881"/>
    <w:rsid w:val="003F536E"/>
    <w:rsid w:val="003F5730"/>
    <w:rsid w:val="003F6C63"/>
    <w:rsid w:val="00401201"/>
    <w:rsid w:val="004067B0"/>
    <w:rsid w:val="00413B9A"/>
    <w:rsid w:val="00414C9E"/>
    <w:rsid w:val="00414D63"/>
    <w:rsid w:val="0041789A"/>
    <w:rsid w:val="00417ED4"/>
    <w:rsid w:val="0042424A"/>
    <w:rsid w:val="004263BF"/>
    <w:rsid w:val="00432F36"/>
    <w:rsid w:val="00434AE4"/>
    <w:rsid w:val="0044007B"/>
    <w:rsid w:val="00442BD9"/>
    <w:rsid w:val="00443ED3"/>
    <w:rsid w:val="00444DD3"/>
    <w:rsid w:val="00446711"/>
    <w:rsid w:val="00453DF6"/>
    <w:rsid w:val="00460214"/>
    <w:rsid w:val="00460637"/>
    <w:rsid w:val="00460DA9"/>
    <w:rsid w:val="00461247"/>
    <w:rsid w:val="0046209C"/>
    <w:rsid w:val="00462C47"/>
    <w:rsid w:val="00462FC9"/>
    <w:rsid w:val="004640CF"/>
    <w:rsid w:val="0046470D"/>
    <w:rsid w:val="004660A2"/>
    <w:rsid w:val="004714C6"/>
    <w:rsid w:val="00473F3B"/>
    <w:rsid w:val="00476C18"/>
    <w:rsid w:val="00480F9E"/>
    <w:rsid w:val="00483611"/>
    <w:rsid w:val="00484F1A"/>
    <w:rsid w:val="00490D0F"/>
    <w:rsid w:val="0049105B"/>
    <w:rsid w:val="00493982"/>
    <w:rsid w:val="004A0FDD"/>
    <w:rsid w:val="004A1208"/>
    <w:rsid w:val="004A1A6F"/>
    <w:rsid w:val="004B02E5"/>
    <w:rsid w:val="004B08C1"/>
    <w:rsid w:val="004B17FB"/>
    <w:rsid w:val="004B2502"/>
    <w:rsid w:val="004B2E67"/>
    <w:rsid w:val="004B418F"/>
    <w:rsid w:val="004B5598"/>
    <w:rsid w:val="004B7C89"/>
    <w:rsid w:val="004C29C9"/>
    <w:rsid w:val="004C31B3"/>
    <w:rsid w:val="004C3793"/>
    <w:rsid w:val="004C51A6"/>
    <w:rsid w:val="004C63D4"/>
    <w:rsid w:val="004E4ADB"/>
    <w:rsid w:val="004E7154"/>
    <w:rsid w:val="004F6026"/>
    <w:rsid w:val="005029DD"/>
    <w:rsid w:val="00503C9E"/>
    <w:rsid w:val="00506963"/>
    <w:rsid w:val="005070D4"/>
    <w:rsid w:val="005101A5"/>
    <w:rsid w:val="00511C69"/>
    <w:rsid w:val="00513F09"/>
    <w:rsid w:val="00517DCE"/>
    <w:rsid w:val="00520F7B"/>
    <w:rsid w:val="0052171D"/>
    <w:rsid w:val="00522770"/>
    <w:rsid w:val="00522A99"/>
    <w:rsid w:val="0052751A"/>
    <w:rsid w:val="00533882"/>
    <w:rsid w:val="0053410D"/>
    <w:rsid w:val="00544EFF"/>
    <w:rsid w:val="00551C67"/>
    <w:rsid w:val="005532C7"/>
    <w:rsid w:val="00553879"/>
    <w:rsid w:val="00553AED"/>
    <w:rsid w:val="00557ADC"/>
    <w:rsid w:val="00560AE1"/>
    <w:rsid w:val="00570972"/>
    <w:rsid w:val="00571008"/>
    <w:rsid w:val="00572A1A"/>
    <w:rsid w:val="00572D8A"/>
    <w:rsid w:val="0057675D"/>
    <w:rsid w:val="00580095"/>
    <w:rsid w:val="00581D95"/>
    <w:rsid w:val="005828DA"/>
    <w:rsid w:val="0058400A"/>
    <w:rsid w:val="00585ADD"/>
    <w:rsid w:val="00586FC1"/>
    <w:rsid w:val="00591916"/>
    <w:rsid w:val="00592985"/>
    <w:rsid w:val="00593092"/>
    <w:rsid w:val="00597F1B"/>
    <w:rsid w:val="005A1E21"/>
    <w:rsid w:val="005A50E7"/>
    <w:rsid w:val="005A6D24"/>
    <w:rsid w:val="005B030D"/>
    <w:rsid w:val="005B3018"/>
    <w:rsid w:val="005B585B"/>
    <w:rsid w:val="005B5DF3"/>
    <w:rsid w:val="005B663D"/>
    <w:rsid w:val="005D0FDB"/>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5AFD"/>
    <w:rsid w:val="00606ECB"/>
    <w:rsid w:val="00614643"/>
    <w:rsid w:val="00616202"/>
    <w:rsid w:val="00616992"/>
    <w:rsid w:val="0061747C"/>
    <w:rsid w:val="00617B08"/>
    <w:rsid w:val="00617C26"/>
    <w:rsid w:val="00623419"/>
    <w:rsid w:val="00623F48"/>
    <w:rsid w:val="00624F29"/>
    <w:rsid w:val="00626504"/>
    <w:rsid w:val="00626D8B"/>
    <w:rsid w:val="0062719D"/>
    <w:rsid w:val="00630740"/>
    <w:rsid w:val="00630FA1"/>
    <w:rsid w:val="006323A7"/>
    <w:rsid w:val="00637C20"/>
    <w:rsid w:val="0064145C"/>
    <w:rsid w:val="00642D80"/>
    <w:rsid w:val="006434A5"/>
    <w:rsid w:val="00646C9A"/>
    <w:rsid w:val="00647457"/>
    <w:rsid w:val="006506C4"/>
    <w:rsid w:val="006553E1"/>
    <w:rsid w:val="00663AF6"/>
    <w:rsid w:val="00663D07"/>
    <w:rsid w:val="00667DD0"/>
    <w:rsid w:val="00675EDD"/>
    <w:rsid w:val="00677027"/>
    <w:rsid w:val="00677B25"/>
    <w:rsid w:val="0068559C"/>
    <w:rsid w:val="00686381"/>
    <w:rsid w:val="006878F7"/>
    <w:rsid w:val="0069124A"/>
    <w:rsid w:val="00692C5A"/>
    <w:rsid w:val="006A15EC"/>
    <w:rsid w:val="006A16EA"/>
    <w:rsid w:val="006A6133"/>
    <w:rsid w:val="006A6DDB"/>
    <w:rsid w:val="006A760E"/>
    <w:rsid w:val="006C1383"/>
    <w:rsid w:val="006C57FC"/>
    <w:rsid w:val="006C5DAE"/>
    <w:rsid w:val="006C68B6"/>
    <w:rsid w:val="006D0747"/>
    <w:rsid w:val="006D2EC8"/>
    <w:rsid w:val="006D3533"/>
    <w:rsid w:val="006D3733"/>
    <w:rsid w:val="006E315E"/>
    <w:rsid w:val="006E3EEA"/>
    <w:rsid w:val="006F1101"/>
    <w:rsid w:val="007049C4"/>
    <w:rsid w:val="0071218F"/>
    <w:rsid w:val="00714855"/>
    <w:rsid w:val="00714BDD"/>
    <w:rsid w:val="00722D6E"/>
    <w:rsid w:val="00731CE9"/>
    <w:rsid w:val="00734147"/>
    <w:rsid w:val="007362B9"/>
    <w:rsid w:val="0073760B"/>
    <w:rsid w:val="00737D9E"/>
    <w:rsid w:val="00740995"/>
    <w:rsid w:val="00742B47"/>
    <w:rsid w:val="00751ECA"/>
    <w:rsid w:val="007521CE"/>
    <w:rsid w:val="00766076"/>
    <w:rsid w:val="00767E94"/>
    <w:rsid w:val="00770444"/>
    <w:rsid w:val="00774DBF"/>
    <w:rsid w:val="007759DF"/>
    <w:rsid w:val="00781CF7"/>
    <w:rsid w:val="007820AB"/>
    <w:rsid w:val="00790781"/>
    <w:rsid w:val="00791D5C"/>
    <w:rsid w:val="007921CC"/>
    <w:rsid w:val="0079385B"/>
    <w:rsid w:val="00794E69"/>
    <w:rsid w:val="007A094D"/>
    <w:rsid w:val="007A47FF"/>
    <w:rsid w:val="007A6ADB"/>
    <w:rsid w:val="007B11CD"/>
    <w:rsid w:val="007B158E"/>
    <w:rsid w:val="007B183C"/>
    <w:rsid w:val="007B2332"/>
    <w:rsid w:val="007B2A3E"/>
    <w:rsid w:val="007B4419"/>
    <w:rsid w:val="007C17AB"/>
    <w:rsid w:val="007C2232"/>
    <w:rsid w:val="007D0D73"/>
    <w:rsid w:val="007D2FAB"/>
    <w:rsid w:val="007D5027"/>
    <w:rsid w:val="007D534D"/>
    <w:rsid w:val="007E009E"/>
    <w:rsid w:val="007E048C"/>
    <w:rsid w:val="007E31C7"/>
    <w:rsid w:val="007E5A73"/>
    <w:rsid w:val="007E7589"/>
    <w:rsid w:val="007F0D2E"/>
    <w:rsid w:val="007F3633"/>
    <w:rsid w:val="007F47A3"/>
    <w:rsid w:val="007F7F3F"/>
    <w:rsid w:val="0080179A"/>
    <w:rsid w:val="00802747"/>
    <w:rsid w:val="00811C14"/>
    <w:rsid w:val="008133BA"/>
    <w:rsid w:val="00815C14"/>
    <w:rsid w:val="0081737E"/>
    <w:rsid w:val="00820A14"/>
    <w:rsid w:val="008240F1"/>
    <w:rsid w:val="0082589C"/>
    <w:rsid w:val="00826CE5"/>
    <w:rsid w:val="00830074"/>
    <w:rsid w:val="008300B6"/>
    <w:rsid w:val="00830D94"/>
    <w:rsid w:val="008316D9"/>
    <w:rsid w:val="0083452D"/>
    <w:rsid w:val="008370F3"/>
    <w:rsid w:val="00840289"/>
    <w:rsid w:val="008430B6"/>
    <w:rsid w:val="008450BA"/>
    <w:rsid w:val="008472A4"/>
    <w:rsid w:val="00851BB2"/>
    <w:rsid w:val="0085316E"/>
    <w:rsid w:val="008532E5"/>
    <w:rsid w:val="0085351D"/>
    <w:rsid w:val="008543C0"/>
    <w:rsid w:val="008571CA"/>
    <w:rsid w:val="008575DF"/>
    <w:rsid w:val="008576AA"/>
    <w:rsid w:val="00857EE1"/>
    <w:rsid w:val="008610D3"/>
    <w:rsid w:val="00862B74"/>
    <w:rsid w:val="00863AEA"/>
    <w:rsid w:val="008658B1"/>
    <w:rsid w:val="008673F4"/>
    <w:rsid w:val="008707C1"/>
    <w:rsid w:val="008728EF"/>
    <w:rsid w:val="008739C1"/>
    <w:rsid w:val="00874C91"/>
    <w:rsid w:val="00876680"/>
    <w:rsid w:val="00880E01"/>
    <w:rsid w:val="00882F06"/>
    <w:rsid w:val="00884924"/>
    <w:rsid w:val="00884FF7"/>
    <w:rsid w:val="0088513C"/>
    <w:rsid w:val="00885726"/>
    <w:rsid w:val="00890890"/>
    <w:rsid w:val="00891533"/>
    <w:rsid w:val="0089384B"/>
    <w:rsid w:val="008B1561"/>
    <w:rsid w:val="008B197E"/>
    <w:rsid w:val="008B2373"/>
    <w:rsid w:val="008B4AC5"/>
    <w:rsid w:val="008C3157"/>
    <w:rsid w:val="008C35A2"/>
    <w:rsid w:val="008C58C7"/>
    <w:rsid w:val="008C6363"/>
    <w:rsid w:val="008D1E81"/>
    <w:rsid w:val="008D5E92"/>
    <w:rsid w:val="008D6731"/>
    <w:rsid w:val="008E3027"/>
    <w:rsid w:val="008E5249"/>
    <w:rsid w:val="008E6105"/>
    <w:rsid w:val="008E6C07"/>
    <w:rsid w:val="008E7DB9"/>
    <w:rsid w:val="008F3723"/>
    <w:rsid w:val="008F6846"/>
    <w:rsid w:val="00903CDA"/>
    <w:rsid w:val="009064C6"/>
    <w:rsid w:val="00906647"/>
    <w:rsid w:val="00907CAD"/>
    <w:rsid w:val="00912B92"/>
    <w:rsid w:val="00912CDD"/>
    <w:rsid w:val="009131D9"/>
    <w:rsid w:val="00914795"/>
    <w:rsid w:val="00920D5F"/>
    <w:rsid w:val="00926E70"/>
    <w:rsid w:val="0093104A"/>
    <w:rsid w:val="00931354"/>
    <w:rsid w:val="0093532A"/>
    <w:rsid w:val="00945B8A"/>
    <w:rsid w:val="00945CA6"/>
    <w:rsid w:val="00950BEB"/>
    <w:rsid w:val="00950E26"/>
    <w:rsid w:val="00955119"/>
    <w:rsid w:val="00956F50"/>
    <w:rsid w:val="009571AB"/>
    <w:rsid w:val="009604E4"/>
    <w:rsid w:val="009640CA"/>
    <w:rsid w:val="009677B5"/>
    <w:rsid w:val="00967B64"/>
    <w:rsid w:val="00970331"/>
    <w:rsid w:val="0097164A"/>
    <w:rsid w:val="009731C8"/>
    <w:rsid w:val="00973A88"/>
    <w:rsid w:val="00981370"/>
    <w:rsid w:val="0098405E"/>
    <w:rsid w:val="0098585A"/>
    <w:rsid w:val="00987948"/>
    <w:rsid w:val="009937C2"/>
    <w:rsid w:val="00993811"/>
    <w:rsid w:val="00994250"/>
    <w:rsid w:val="009A16F3"/>
    <w:rsid w:val="009A4586"/>
    <w:rsid w:val="009B0378"/>
    <w:rsid w:val="009B05AA"/>
    <w:rsid w:val="009B2EED"/>
    <w:rsid w:val="009B60CA"/>
    <w:rsid w:val="009B6236"/>
    <w:rsid w:val="009C38DB"/>
    <w:rsid w:val="009C46E4"/>
    <w:rsid w:val="009C4BCF"/>
    <w:rsid w:val="009D3D05"/>
    <w:rsid w:val="009D459A"/>
    <w:rsid w:val="009D73E4"/>
    <w:rsid w:val="009D7F9F"/>
    <w:rsid w:val="009E5DD5"/>
    <w:rsid w:val="009E600F"/>
    <w:rsid w:val="009F37D9"/>
    <w:rsid w:val="009F49F9"/>
    <w:rsid w:val="009F5F45"/>
    <w:rsid w:val="009F7EF4"/>
    <w:rsid w:val="00A00E2C"/>
    <w:rsid w:val="00A00EDB"/>
    <w:rsid w:val="00A04780"/>
    <w:rsid w:val="00A052F3"/>
    <w:rsid w:val="00A10B06"/>
    <w:rsid w:val="00A13480"/>
    <w:rsid w:val="00A152AD"/>
    <w:rsid w:val="00A2040B"/>
    <w:rsid w:val="00A2158D"/>
    <w:rsid w:val="00A2210A"/>
    <w:rsid w:val="00A22150"/>
    <w:rsid w:val="00A221B9"/>
    <w:rsid w:val="00A23C28"/>
    <w:rsid w:val="00A255FF"/>
    <w:rsid w:val="00A2755A"/>
    <w:rsid w:val="00A31854"/>
    <w:rsid w:val="00A326E6"/>
    <w:rsid w:val="00A40B02"/>
    <w:rsid w:val="00A45294"/>
    <w:rsid w:val="00A45733"/>
    <w:rsid w:val="00A46E12"/>
    <w:rsid w:val="00A47EC9"/>
    <w:rsid w:val="00A55F0A"/>
    <w:rsid w:val="00A6120B"/>
    <w:rsid w:val="00A61402"/>
    <w:rsid w:val="00A63D4F"/>
    <w:rsid w:val="00A63F80"/>
    <w:rsid w:val="00A641DA"/>
    <w:rsid w:val="00A66CA8"/>
    <w:rsid w:val="00A67F9A"/>
    <w:rsid w:val="00A75425"/>
    <w:rsid w:val="00A77670"/>
    <w:rsid w:val="00A821E6"/>
    <w:rsid w:val="00A830E8"/>
    <w:rsid w:val="00A869E5"/>
    <w:rsid w:val="00A90004"/>
    <w:rsid w:val="00A936B4"/>
    <w:rsid w:val="00A96567"/>
    <w:rsid w:val="00AA3925"/>
    <w:rsid w:val="00AA5CF8"/>
    <w:rsid w:val="00AA7CE0"/>
    <w:rsid w:val="00AB0532"/>
    <w:rsid w:val="00AB24E4"/>
    <w:rsid w:val="00AB291D"/>
    <w:rsid w:val="00AB3066"/>
    <w:rsid w:val="00AB4E0D"/>
    <w:rsid w:val="00AC1A1C"/>
    <w:rsid w:val="00AC1DE5"/>
    <w:rsid w:val="00AC72EA"/>
    <w:rsid w:val="00AD2F84"/>
    <w:rsid w:val="00AE099B"/>
    <w:rsid w:val="00AE397F"/>
    <w:rsid w:val="00AE7CA2"/>
    <w:rsid w:val="00AF40FB"/>
    <w:rsid w:val="00AF70B4"/>
    <w:rsid w:val="00B0471F"/>
    <w:rsid w:val="00B109FF"/>
    <w:rsid w:val="00B10A0E"/>
    <w:rsid w:val="00B11F09"/>
    <w:rsid w:val="00B13629"/>
    <w:rsid w:val="00B138A6"/>
    <w:rsid w:val="00B1435B"/>
    <w:rsid w:val="00B22959"/>
    <w:rsid w:val="00B24166"/>
    <w:rsid w:val="00B310CC"/>
    <w:rsid w:val="00B3233C"/>
    <w:rsid w:val="00B35E14"/>
    <w:rsid w:val="00B3667C"/>
    <w:rsid w:val="00B42804"/>
    <w:rsid w:val="00B45319"/>
    <w:rsid w:val="00B45B10"/>
    <w:rsid w:val="00B47353"/>
    <w:rsid w:val="00B630FE"/>
    <w:rsid w:val="00B6412F"/>
    <w:rsid w:val="00B64F60"/>
    <w:rsid w:val="00B66149"/>
    <w:rsid w:val="00B706E9"/>
    <w:rsid w:val="00B70882"/>
    <w:rsid w:val="00B70CEB"/>
    <w:rsid w:val="00B71533"/>
    <w:rsid w:val="00B72C04"/>
    <w:rsid w:val="00B75168"/>
    <w:rsid w:val="00B75F11"/>
    <w:rsid w:val="00B76735"/>
    <w:rsid w:val="00B76859"/>
    <w:rsid w:val="00B822DA"/>
    <w:rsid w:val="00B82614"/>
    <w:rsid w:val="00B82B9F"/>
    <w:rsid w:val="00B835B0"/>
    <w:rsid w:val="00B871FA"/>
    <w:rsid w:val="00B879B3"/>
    <w:rsid w:val="00B90F68"/>
    <w:rsid w:val="00B924BF"/>
    <w:rsid w:val="00BA3BA1"/>
    <w:rsid w:val="00BA41C9"/>
    <w:rsid w:val="00BA51AD"/>
    <w:rsid w:val="00BA567D"/>
    <w:rsid w:val="00BA5735"/>
    <w:rsid w:val="00BB0A71"/>
    <w:rsid w:val="00BB3272"/>
    <w:rsid w:val="00BB3996"/>
    <w:rsid w:val="00BC0430"/>
    <w:rsid w:val="00BC2C32"/>
    <w:rsid w:val="00BC3203"/>
    <w:rsid w:val="00BC3D28"/>
    <w:rsid w:val="00BC6C92"/>
    <w:rsid w:val="00BC70C1"/>
    <w:rsid w:val="00BD190E"/>
    <w:rsid w:val="00BD3142"/>
    <w:rsid w:val="00BE14D1"/>
    <w:rsid w:val="00BE1C7A"/>
    <w:rsid w:val="00BF30E1"/>
    <w:rsid w:val="00BF35E5"/>
    <w:rsid w:val="00BF52DB"/>
    <w:rsid w:val="00C07DB6"/>
    <w:rsid w:val="00C10216"/>
    <w:rsid w:val="00C10391"/>
    <w:rsid w:val="00C10E70"/>
    <w:rsid w:val="00C13FA0"/>
    <w:rsid w:val="00C16481"/>
    <w:rsid w:val="00C20AC0"/>
    <w:rsid w:val="00C218E9"/>
    <w:rsid w:val="00C21E34"/>
    <w:rsid w:val="00C315AD"/>
    <w:rsid w:val="00C33045"/>
    <w:rsid w:val="00C35D01"/>
    <w:rsid w:val="00C36194"/>
    <w:rsid w:val="00C40AEB"/>
    <w:rsid w:val="00C42301"/>
    <w:rsid w:val="00C43D1A"/>
    <w:rsid w:val="00C4684B"/>
    <w:rsid w:val="00C47AD9"/>
    <w:rsid w:val="00C50158"/>
    <w:rsid w:val="00C54C79"/>
    <w:rsid w:val="00C56502"/>
    <w:rsid w:val="00C6046F"/>
    <w:rsid w:val="00C60F53"/>
    <w:rsid w:val="00C675B1"/>
    <w:rsid w:val="00C72AD8"/>
    <w:rsid w:val="00C74005"/>
    <w:rsid w:val="00C74BCE"/>
    <w:rsid w:val="00C81F32"/>
    <w:rsid w:val="00C829CA"/>
    <w:rsid w:val="00C82C3D"/>
    <w:rsid w:val="00C8382E"/>
    <w:rsid w:val="00C83C67"/>
    <w:rsid w:val="00C84B3F"/>
    <w:rsid w:val="00C85FDD"/>
    <w:rsid w:val="00C87E03"/>
    <w:rsid w:val="00C95363"/>
    <w:rsid w:val="00CA2907"/>
    <w:rsid w:val="00CA4AF9"/>
    <w:rsid w:val="00CB14F6"/>
    <w:rsid w:val="00CB1AB5"/>
    <w:rsid w:val="00CB1F3F"/>
    <w:rsid w:val="00CB36CC"/>
    <w:rsid w:val="00CB74DB"/>
    <w:rsid w:val="00CC001C"/>
    <w:rsid w:val="00CC2A07"/>
    <w:rsid w:val="00CD56B3"/>
    <w:rsid w:val="00CE0A55"/>
    <w:rsid w:val="00CE3ED4"/>
    <w:rsid w:val="00CE6D64"/>
    <w:rsid w:val="00CF4AA3"/>
    <w:rsid w:val="00CF7DF1"/>
    <w:rsid w:val="00D02834"/>
    <w:rsid w:val="00D14B22"/>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60CE"/>
    <w:rsid w:val="00D9079B"/>
    <w:rsid w:val="00D97C7B"/>
    <w:rsid w:val="00DA0BCD"/>
    <w:rsid w:val="00DA1B93"/>
    <w:rsid w:val="00DB1850"/>
    <w:rsid w:val="00DB5F5D"/>
    <w:rsid w:val="00DC0248"/>
    <w:rsid w:val="00DC366C"/>
    <w:rsid w:val="00DC6242"/>
    <w:rsid w:val="00DC67F0"/>
    <w:rsid w:val="00DD0426"/>
    <w:rsid w:val="00DD0EA1"/>
    <w:rsid w:val="00DD0FBA"/>
    <w:rsid w:val="00DD18A6"/>
    <w:rsid w:val="00DD4686"/>
    <w:rsid w:val="00DD6350"/>
    <w:rsid w:val="00DD657D"/>
    <w:rsid w:val="00DE22D8"/>
    <w:rsid w:val="00DE34B9"/>
    <w:rsid w:val="00DE3D78"/>
    <w:rsid w:val="00DE40FA"/>
    <w:rsid w:val="00DF2F4C"/>
    <w:rsid w:val="00DF4EF7"/>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4077B"/>
    <w:rsid w:val="00E41363"/>
    <w:rsid w:val="00E41D33"/>
    <w:rsid w:val="00E435AC"/>
    <w:rsid w:val="00E46E79"/>
    <w:rsid w:val="00E52220"/>
    <w:rsid w:val="00E614AA"/>
    <w:rsid w:val="00E66629"/>
    <w:rsid w:val="00E67D4D"/>
    <w:rsid w:val="00E70E2D"/>
    <w:rsid w:val="00E713D6"/>
    <w:rsid w:val="00E7619D"/>
    <w:rsid w:val="00E77979"/>
    <w:rsid w:val="00E81C40"/>
    <w:rsid w:val="00E84069"/>
    <w:rsid w:val="00E85CE5"/>
    <w:rsid w:val="00E86A1F"/>
    <w:rsid w:val="00E8756F"/>
    <w:rsid w:val="00E87B49"/>
    <w:rsid w:val="00E90DA2"/>
    <w:rsid w:val="00EA5292"/>
    <w:rsid w:val="00EB1DF4"/>
    <w:rsid w:val="00EB2D8E"/>
    <w:rsid w:val="00EB33E1"/>
    <w:rsid w:val="00EB7797"/>
    <w:rsid w:val="00EC1FD5"/>
    <w:rsid w:val="00EC3FA4"/>
    <w:rsid w:val="00EC7C63"/>
    <w:rsid w:val="00ED0B6E"/>
    <w:rsid w:val="00ED3AF5"/>
    <w:rsid w:val="00EE08EE"/>
    <w:rsid w:val="00EE2F53"/>
    <w:rsid w:val="00EE45BD"/>
    <w:rsid w:val="00EE6739"/>
    <w:rsid w:val="00EE694C"/>
    <w:rsid w:val="00EE766E"/>
    <w:rsid w:val="00EF0CE5"/>
    <w:rsid w:val="00EF588C"/>
    <w:rsid w:val="00EF6715"/>
    <w:rsid w:val="00F00D05"/>
    <w:rsid w:val="00F02687"/>
    <w:rsid w:val="00F0282B"/>
    <w:rsid w:val="00F03611"/>
    <w:rsid w:val="00F05C35"/>
    <w:rsid w:val="00F14DCA"/>
    <w:rsid w:val="00F16485"/>
    <w:rsid w:val="00F1743D"/>
    <w:rsid w:val="00F278D3"/>
    <w:rsid w:val="00F327B7"/>
    <w:rsid w:val="00F33074"/>
    <w:rsid w:val="00F34ACC"/>
    <w:rsid w:val="00F40173"/>
    <w:rsid w:val="00F419C4"/>
    <w:rsid w:val="00F42BAD"/>
    <w:rsid w:val="00F448CE"/>
    <w:rsid w:val="00F50A90"/>
    <w:rsid w:val="00F543C5"/>
    <w:rsid w:val="00F55823"/>
    <w:rsid w:val="00F572F6"/>
    <w:rsid w:val="00F57862"/>
    <w:rsid w:val="00F62A8E"/>
    <w:rsid w:val="00F67BC6"/>
    <w:rsid w:val="00F723C6"/>
    <w:rsid w:val="00F732DE"/>
    <w:rsid w:val="00F7437C"/>
    <w:rsid w:val="00F75B84"/>
    <w:rsid w:val="00F7611C"/>
    <w:rsid w:val="00F76FF4"/>
    <w:rsid w:val="00F77B92"/>
    <w:rsid w:val="00F80355"/>
    <w:rsid w:val="00F82122"/>
    <w:rsid w:val="00F8352F"/>
    <w:rsid w:val="00F85850"/>
    <w:rsid w:val="00F94DA9"/>
    <w:rsid w:val="00F969B8"/>
    <w:rsid w:val="00FA01DA"/>
    <w:rsid w:val="00FA3809"/>
    <w:rsid w:val="00FB601D"/>
    <w:rsid w:val="00FC22DF"/>
    <w:rsid w:val="00FC55B1"/>
    <w:rsid w:val="00FC67A7"/>
    <w:rsid w:val="00FD10EE"/>
    <w:rsid w:val="00FD7164"/>
    <w:rsid w:val="00FE20FE"/>
    <w:rsid w:val="00FE42E3"/>
    <w:rsid w:val="00FF32B8"/>
    <w:rsid w:val="00FF3387"/>
    <w:rsid w:val="00FF3F66"/>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styleId="NichtaufgelsteErwhnung">
    <w:name w:val="Unresolved Mention"/>
    <w:basedOn w:val="Absatz-Standardschriftart"/>
    <w:uiPriority w:val="99"/>
    <w:semiHidden/>
    <w:unhideWhenUsed/>
    <w:rsid w:val="00287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httalk.com/webcast/15381/464444" TargetMode="External"/><Relationship Id="rId13" Type="http://schemas.openxmlformats.org/officeDocument/2006/relationships/hyperlink" Target="http://www.epr-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epr-onlin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r-onlin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ysmiangroup.com" TargetMode="External"/><Relationship Id="rId4" Type="http://schemas.openxmlformats.org/officeDocument/2006/relationships/settings" Target="settings.xml"/><Relationship Id="rId9" Type="http://schemas.openxmlformats.org/officeDocument/2006/relationships/hyperlink" Target="https://www.brighttalk.com/webcast/15381/46444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FD12-9BF8-419E-95F5-21D61146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2021-02-01T10:54:00Z</dcterms:created>
  <dcterms:modified xsi:type="dcterms:W3CDTF">2021-02-01T14:07:00Z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