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5204" w14:textId="77777777" w:rsidR="00CF19E8" w:rsidRDefault="00CF19E8" w:rsidP="00B77760">
      <w:pPr>
        <w:spacing w:line="360" w:lineRule="auto"/>
        <w:jc w:val="both"/>
        <w:outlineLvl w:val="0"/>
        <w:rPr>
          <w:rFonts w:ascii="Verdana" w:hAnsi="Verdana"/>
          <w:sz w:val="20"/>
          <w:szCs w:val="20"/>
          <w:u w:val="single"/>
        </w:rPr>
      </w:pPr>
    </w:p>
    <w:p w14:paraId="1C923A9D" w14:textId="48D4CFE8" w:rsidR="004116DD" w:rsidRDefault="00730850" w:rsidP="004116DD">
      <w:pPr>
        <w:spacing w:line="360" w:lineRule="auto"/>
        <w:jc w:val="both"/>
        <w:outlineLvl w:val="0"/>
        <w:rPr>
          <w:rFonts w:ascii="Verdana" w:hAnsi="Verdana"/>
          <w:sz w:val="20"/>
          <w:szCs w:val="20"/>
          <w:u w:val="single"/>
        </w:rPr>
      </w:pPr>
      <w:proofErr w:type="spellStart"/>
      <w:proofErr w:type="gramStart"/>
      <w:r>
        <w:rPr>
          <w:rFonts w:ascii="Verdana" w:hAnsi="Verdana"/>
          <w:sz w:val="20"/>
          <w:u w:val="single"/>
        </w:rPr>
        <w:t>blue’Log</w:t>
      </w:r>
      <w:proofErr w:type="spellEnd"/>
      <w:proofErr w:type="gramEnd"/>
      <w:r>
        <w:rPr>
          <w:rFonts w:ascii="Verdana" w:hAnsi="Verdana"/>
          <w:sz w:val="20"/>
          <w:u w:val="single"/>
        </w:rPr>
        <w:t xml:space="preserve"> X-S</w:t>
      </w:r>
      <w:r w:rsidR="00B82D03">
        <w:rPr>
          <w:rFonts w:ascii="Verdana" w:hAnsi="Verdana"/>
          <w:sz w:val="20"/>
          <w:u w:val="single"/>
        </w:rPr>
        <w:t xml:space="preserve">eries: </w:t>
      </w:r>
      <w:proofErr w:type="spellStart"/>
      <w:r w:rsidR="00B82D03">
        <w:rPr>
          <w:rFonts w:ascii="Verdana" w:hAnsi="Verdana"/>
          <w:sz w:val="20"/>
          <w:u w:val="single"/>
        </w:rPr>
        <w:t>meteocontrol</w:t>
      </w:r>
      <w:proofErr w:type="spellEnd"/>
      <w:r w:rsidR="00B82D03">
        <w:rPr>
          <w:rFonts w:ascii="Verdana" w:hAnsi="Verdana"/>
          <w:sz w:val="20"/>
          <w:u w:val="single"/>
        </w:rPr>
        <w:t xml:space="preserve"> relies on </w:t>
      </w:r>
      <w:proofErr w:type="spellStart"/>
      <w:r w:rsidR="00B82D03">
        <w:rPr>
          <w:rFonts w:ascii="Verdana" w:hAnsi="Verdana"/>
          <w:sz w:val="20"/>
          <w:u w:val="single"/>
        </w:rPr>
        <w:t>habemus</w:t>
      </w:r>
      <w:proofErr w:type="spellEnd"/>
      <w:r>
        <w:rPr>
          <w:rFonts w:ascii="Verdana" w:hAnsi="Verdana"/>
          <w:sz w:val="20"/>
          <w:u w:val="single"/>
        </w:rPr>
        <w:t xml:space="preserve">! </w:t>
      </w:r>
      <w:proofErr w:type="gramStart"/>
      <w:r w:rsidR="00B82D03">
        <w:rPr>
          <w:rFonts w:ascii="Verdana" w:hAnsi="Verdana"/>
          <w:sz w:val="20"/>
          <w:u w:val="single"/>
        </w:rPr>
        <w:t>for</w:t>
      </w:r>
      <w:proofErr w:type="gramEnd"/>
      <w:r w:rsidR="00B82D03">
        <w:rPr>
          <w:rFonts w:ascii="Verdana" w:hAnsi="Verdana"/>
          <w:sz w:val="20"/>
          <w:u w:val="single"/>
        </w:rPr>
        <w:t xml:space="preserve"> short delivery times and flexible order processing of monitoring hardware</w:t>
      </w:r>
    </w:p>
    <w:p w14:paraId="365AAAF7" w14:textId="77777777" w:rsidR="00772BBE" w:rsidRDefault="00772BBE" w:rsidP="004116DD">
      <w:pPr>
        <w:spacing w:line="360" w:lineRule="auto"/>
        <w:jc w:val="both"/>
        <w:outlineLvl w:val="0"/>
        <w:rPr>
          <w:rFonts w:ascii="Verdana" w:hAnsi="Verdana"/>
          <w:sz w:val="20"/>
          <w:szCs w:val="20"/>
          <w:u w:val="single"/>
        </w:rPr>
      </w:pPr>
    </w:p>
    <w:p w14:paraId="43B33338" w14:textId="09FEB494" w:rsidR="00340B75" w:rsidRDefault="00B31532" w:rsidP="00E51296">
      <w:pPr>
        <w:spacing w:line="360" w:lineRule="auto"/>
        <w:rPr>
          <w:rFonts w:ascii="Verdana" w:hAnsi="Verdana" w:cs="Arial"/>
          <w:b/>
          <w:bCs/>
          <w:sz w:val="32"/>
          <w:szCs w:val="32"/>
        </w:rPr>
      </w:pPr>
      <w:r>
        <w:rPr>
          <w:rFonts w:ascii="Verdana" w:hAnsi="Verdana"/>
          <w:b/>
          <w:sz w:val="32"/>
        </w:rPr>
        <w:t>meteocontrol accelerates international growth with E</w:t>
      </w:r>
      <w:r>
        <w:rPr>
          <w:rFonts w:ascii="Verdana" w:hAnsi="Verdana"/>
          <w:b/>
          <w:sz w:val="32"/>
          <w:vertAlign w:val="superscript"/>
        </w:rPr>
        <w:t>2</w:t>
      </w:r>
      <w:r>
        <w:rPr>
          <w:rFonts w:ascii="Verdana" w:hAnsi="Verdana"/>
          <w:b/>
          <w:sz w:val="32"/>
        </w:rPr>
        <w:t xml:space="preserve">MS service provider </w:t>
      </w:r>
      <w:proofErr w:type="spellStart"/>
      <w:r>
        <w:rPr>
          <w:rFonts w:ascii="Verdana" w:hAnsi="Verdana"/>
          <w:b/>
          <w:sz w:val="32"/>
        </w:rPr>
        <w:t>habemus</w:t>
      </w:r>
      <w:proofErr w:type="spellEnd"/>
      <w:r>
        <w:rPr>
          <w:rFonts w:ascii="Verdana" w:hAnsi="Verdana"/>
          <w:b/>
          <w:sz w:val="32"/>
        </w:rPr>
        <w:t xml:space="preserve">! </w:t>
      </w:r>
    </w:p>
    <w:p w14:paraId="1E910FB5" w14:textId="77777777" w:rsidR="00E51296" w:rsidRPr="00A449F7" w:rsidRDefault="00E51296" w:rsidP="00E51296">
      <w:pPr>
        <w:spacing w:line="360" w:lineRule="auto"/>
        <w:rPr>
          <w:rFonts w:ascii="Verdana" w:hAnsi="Verdana" w:cs="Arial"/>
          <w:sz w:val="24"/>
          <w:szCs w:val="24"/>
        </w:rPr>
      </w:pPr>
    </w:p>
    <w:p w14:paraId="40F23D00" w14:textId="3FD35AAE" w:rsidR="00FE0F3A" w:rsidRPr="005B1FD3" w:rsidRDefault="00B74750" w:rsidP="00AB5DFD">
      <w:pPr>
        <w:spacing w:line="360" w:lineRule="auto"/>
        <w:jc w:val="both"/>
        <w:outlineLvl w:val="0"/>
        <w:rPr>
          <w:rFonts w:ascii="Verdana" w:hAnsi="Verdana"/>
          <w:b/>
          <w:sz w:val="20"/>
          <w:szCs w:val="20"/>
        </w:rPr>
      </w:pPr>
      <w:r>
        <w:rPr>
          <w:rFonts w:ascii="Verdana" w:hAnsi="Verdana"/>
          <w:b/>
          <w:sz w:val="20"/>
        </w:rPr>
        <w:t xml:space="preserve">Augsburg, </w:t>
      </w:r>
      <w:r w:rsidRPr="00830CDB">
        <w:rPr>
          <w:rFonts w:ascii="Verdana" w:hAnsi="Verdana"/>
          <w:b/>
          <w:sz w:val="20"/>
        </w:rPr>
        <w:t xml:space="preserve">January </w:t>
      </w:r>
      <w:r w:rsidR="008D3790">
        <w:rPr>
          <w:rFonts w:ascii="Verdana" w:hAnsi="Verdana"/>
          <w:b/>
          <w:sz w:val="20"/>
        </w:rPr>
        <w:t>26</w:t>
      </w:r>
      <w:r w:rsidRPr="00830CDB">
        <w:rPr>
          <w:rFonts w:ascii="Verdana" w:hAnsi="Verdana"/>
          <w:b/>
          <w:sz w:val="20"/>
        </w:rPr>
        <w:t>,</w:t>
      </w:r>
      <w:r>
        <w:rPr>
          <w:rFonts w:ascii="Verdana" w:hAnsi="Verdana"/>
          <w:b/>
          <w:sz w:val="20"/>
        </w:rPr>
        <w:t xml:space="preserve"> 2021 – </w:t>
      </w:r>
      <w:proofErr w:type="spellStart"/>
      <w:r>
        <w:rPr>
          <w:rFonts w:ascii="Verdana" w:hAnsi="Verdana"/>
          <w:b/>
          <w:sz w:val="20"/>
        </w:rPr>
        <w:t>meteocontrol</w:t>
      </w:r>
      <w:proofErr w:type="spellEnd"/>
      <w:r>
        <w:rPr>
          <w:rFonts w:ascii="Verdana" w:hAnsi="Verdana"/>
          <w:b/>
          <w:sz w:val="20"/>
        </w:rPr>
        <w:t xml:space="preserve"> GmbH is optimising the supply chai</w:t>
      </w:r>
      <w:r w:rsidR="00730850">
        <w:rPr>
          <w:rFonts w:ascii="Verdana" w:hAnsi="Verdana"/>
          <w:b/>
          <w:sz w:val="20"/>
        </w:rPr>
        <w:t xml:space="preserve">n management of its </w:t>
      </w:r>
      <w:proofErr w:type="spellStart"/>
      <w:r w:rsidR="00730850">
        <w:rPr>
          <w:rFonts w:ascii="Verdana" w:hAnsi="Verdana"/>
          <w:b/>
          <w:sz w:val="20"/>
        </w:rPr>
        <w:t>blue’Log</w:t>
      </w:r>
      <w:proofErr w:type="spellEnd"/>
      <w:r w:rsidR="00730850">
        <w:rPr>
          <w:rFonts w:ascii="Verdana" w:hAnsi="Verdana"/>
          <w:b/>
          <w:sz w:val="20"/>
        </w:rPr>
        <w:t xml:space="preserve"> X-S</w:t>
      </w:r>
      <w:r>
        <w:rPr>
          <w:rFonts w:ascii="Verdana" w:hAnsi="Verdana"/>
          <w:b/>
          <w:sz w:val="20"/>
        </w:rPr>
        <w:t xml:space="preserve">eries. This will enable it to handle national and international orders </w:t>
      </w:r>
      <w:r w:rsidR="00720232">
        <w:rPr>
          <w:rFonts w:ascii="Verdana" w:hAnsi="Verdana"/>
          <w:b/>
          <w:sz w:val="20"/>
        </w:rPr>
        <w:t xml:space="preserve">even faster and more </w:t>
      </w:r>
      <w:r w:rsidR="00720232" w:rsidRPr="002C7DA5">
        <w:rPr>
          <w:rFonts w:ascii="Verdana" w:hAnsi="Verdana"/>
          <w:b/>
          <w:sz w:val="20"/>
        </w:rPr>
        <w:t>flexib</w:t>
      </w:r>
      <w:r w:rsidR="002C7DA5" w:rsidRPr="002C7DA5">
        <w:rPr>
          <w:rFonts w:ascii="Verdana" w:hAnsi="Verdana"/>
          <w:b/>
          <w:sz w:val="20"/>
        </w:rPr>
        <w:t>ly</w:t>
      </w:r>
      <w:r w:rsidR="00720232" w:rsidRPr="002C7DA5">
        <w:rPr>
          <w:rFonts w:ascii="Verdana" w:hAnsi="Verdana"/>
          <w:b/>
          <w:sz w:val="20"/>
        </w:rPr>
        <w:t xml:space="preserve">. </w:t>
      </w:r>
      <w:r>
        <w:rPr>
          <w:rFonts w:ascii="Verdana" w:hAnsi="Verdana"/>
          <w:b/>
          <w:sz w:val="20"/>
        </w:rPr>
        <w:t xml:space="preserve">To this end, the supplier of independent PV monitoring and control systems is stepping up cooperation with </w:t>
      </w:r>
      <w:proofErr w:type="spellStart"/>
      <w:r>
        <w:rPr>
          <w:rFonts w:ascii="Verdana" w:hAnsi="Verdana"/>
          <w:b/>
          <w:sz w:val="20"/>
        </w:rPr>
        <w:t>habemus</w:t>
      </w:r>
      <w:proofErr w:type="spellEnd"/>
      <w:r>
        <w:rPr>
          <w:rFonts w:ascii="Verdana" w:hAnsi="Verdana"/>
          <w:b/>
          <w:sz w:val="20"/>
        </w:rPr>
        <w:t xml:space="preserve">! electronic + transfer GmbH based in </w:t>
      </w:r>
      <w:proofErr w:type="spellStart"/>
      <w:r>
        <w:rPr>
          <w:rFonts w:ascii="Verdana" w:hAnsi="Verdana"/>
          <w:b/>
          <w:sz w:val="20"/>
        </w:rPr>
        <w:t>Münsterhausen</w:t>
      </w:r>
      <w:proofErr w:type="spellEnd"/>
      <w:r>
        <w:rPr>
          <w:rFonts w:ascii="Verdana" w:hAnsi="Verdana"/>
          <w:b/>
          <w:sz w:val="20"/>
        </w:rPr>
        <w:t xml:space="preserve">, Germany. From now on, in addition to assembling the </w:t>
      </w:r>
      <w:proofErr w:type="spellStart"/>
      <w:r>
        <w:rPr>
          <w:rFonts w:ascii="Verdana" w:hAnsi="Verdana"/>
          <w:b/>
          <w:sz w:val="20"/>
        </w:rPr>
        <w:t>blue'Log</w:t>
      </w:r>
      <w:proofErr w:type="spellEnd"/>
      <w:r>
        <w:rPr>
          <w:rFonts w:ascii="Verdana" w:hAnsi="Verdana"/>
          <w:b/>
          <w:sz w:val="20"/>
        </w:rPr>
        <w:t xml:space="preserve"> modules for </w:t>
      </w:r>
      <w:proofErr w:type="spellStart"/>
      <w:r>
        <w:rPr>
          <w:rFonts w:ascii="Verdana" w:hAnsi="Verdana"/>
          <w:b/>
          <w:sz w:val="20"/>
        </w:rPr>
        <w:t>meteocontrol</w:t>
      </w:r>
      <w:proofErr w:type="spellEnd"/>
      <w:r>
        <w:rPr>
          <w:rFonts w:ascii="Verdana" w:hAnsi="Verdana"/>
          <w:b/>
          <w:sz w:val="20"/>
        </w:rPr>
        <w:t>, the electronics specialist will also be responsible for the configuration and logistics of the monitoring hardware for photovoltaic systems.</w:t>
      </w:r>
    </w:p>
    <w:p w14:paraId="1030329D" w14:textId="77777777" w:rsidR="001D7CD2" w:rsidRDefault="001D7CD2" w:rsidP="00B31532">
      <w:pPr>
        <w:spacing w:line="360" w:lineRule="auto"/>
        <w:jc w:val="both"/>
        <w:outlineLvl w:val="0"/>
        <w:rPr>
          <w:rFonts w:ascii="Verdana" w:hAnsi="Verdana"/>
          <w:bCs/>
          <w:sz w:val="20"/>
          <w:szCs w:val="20"/>
        </w:rPr>
      </w:pPr>
    </w:p>
    <w:p w14:paraId="532C3926" w14:textId="046C4104" w:rsidR="005977B4" w:rsidRDefault="00B82D03" w:rsidP="00B31532">
      <w:pPr>
        <w:spacing w:line="360" w:lineRule="auto"/>
        <w:jc w:val="both"/>
        <w:outlineLvl w:val="0"/>
        <w:rPr>
          <w:rFonts w:ascii="Verdana" w:hAnsi="Verdana"/>
          <w:bCs/>
          <w:sz w:val="20"/>
          <w:szCs w:val="20"/>
        </w:rPr>
      </w:pPr>
      <w:r>
        <w:rPr>
          <w:rFonts w:ascii="Verdana" w:hAnsi="Verdana"/>
          <w:sz w:val="20"/>
        </w:rPr>
        <w:t>With the 50,000th photovoltaic system monitored in the VCOM Cloud monitoring portal, meteocontrol is now one of the world's leading providers of independent monitoring and control systems for photov</w:t>
      </w:r>
      <w:r w:rsidR="00730850">
        <w:rPr>
          <w:rFonts w:ascii="Verdana" w:hAnsi="Verdana"/>
          <w:sz w:val="20"/>
        </w:rPr>
        <w:t xml:space="preserve">oltaic systems. The </w:t>
      </w:r>
      <w:proofErr w:type="spellStart"/>
      <w:r w:rsidR="00730850">
        <w:rPr>
          <w:rFonts w:ascii="Verdana" w:hAnsi="Verdana"/>
          <w:sz w:val="20"/>
        </w:rPr>
        <w:t>blue'Log</w:t>
      </w:r>
      <w:proofErr w:type="spellEnd"/>
      <w:r w:rsidR="00730850">
        <w:rPr>
          <w:rFonts w:ascii="Verdana" w:hAnsi="Verdana"/>
          <w:sz w:val="20"/>
        </w:rPr>
        <w:t xml:space="preserve"> X-S</w:t>
      </w:r>
      <w:r>
        <w:rPr>
          <w:rFonts w:ascii="Verdana" w:hAnsi="Verdana"/>
          <w:sz w:val="20"/>
        </w:rPr>
        <w:t>eries is the central monitoring component in the VCOM Cloud. It rec</w:t>
      </w:r>
      <w:r w:rsidR="00730850">
        <w:rPr>
          <w:rFonts w:ascii="Verdana" w:hAnsi="Verdana"/>
          <w:sz w:val="20"/>
        </w:rPr>
        <w:t xml:space="preserve">ords all relevant system data on site </w:t>
      </w:r>
      <w:r>
        <w:rPr>
          <w:rFonts w:ascii="Verdana" w:hAnsi="Verdana"/>
          <w:sz w:val="20"/>
        </w:rPr>
        <w:t xml:space="preserve">in the photovoltaic systems, provides interfaces and functions for power plant control, and thus enables grid-compliant feed-in </w:t>
      </w:r>
      <w:r w:rsidR="00730850">
        <w:rPr>
          <w:rFonts w:ascii="Verdana" w:hAnsi="Verdana"/>
          <w:sz w:val="20"/>
        </w:rPr>
        <w:t xml:space="preserve">of solar power. The </w:t>
      </w:r>
      <w:proofErr w:type="spellStart"/>
      <w:r w:rsidR="00730850">
        <w:rPr>
          <w:rFonts w:ascii="Verdana" w:hAnsi="Verdana"/>
          <w:sz w:val="20"/>
        </w:rPr>
        <w:t>blue’Log</w:t>
      </w:r>
      <w:proofErr w:type="spellEnd"/>
      <w:r w:rsidR="00730850">
        <w:rPr>
          <w:rFonts w:ascii="Verdana" w:hAnsi="Verdana"/>
          <w:sz w:val="20"/>
        </w:rPr>
        <w:t xml:space="preserve"> X-S</w:t>
      </w:r>
      <w:r>
        <w:rPr>
          <w:rFonts w:ascii="Verdana" w:hAnsi="Verdana"/>
          <w:sz w:val="20"/>
        </w:rPr>
        <w:t xml:space="preserve">eries includes the </w:t>
      </w:r>
      <w:proofErr w:type="spellStart"/>
      <w:r>
        <w:rPr>
          <w:rFonts w:ascii="Verdana" w:hAnsi="Verdana"/>
          <w:sz w:val="20"/>
        </w:rPr>
        <w:t>blue’Log</w:t>
      </w:r>
      <w:proofErr w:type="spellEnd"/>
      <w:r>
        <w:rPr>
          <w:rFonts w:ascii="Verdana" w:hAnsi="Verdana"/>
          <w:sz w:val="20"/>
        </w:rPr>
        <w:t xml:space="preserve"> XM (X-Monitoring) and </w:t>
      </w:r>
      <w:proofErr w:type="spellStart"/>
      <w:r>
        <w:rPr>
          <w:rFonts w:ascii="Verdana" w:hAnsi="Verdana"/>
          <w:sz w:val="20"/>
        </w:rPr>
        <w:t>blue’Log</w:t>
      </w:r>
      <w:proofErr w:type="spellEnd"/>
      <w:r>
        <w:rPr>
          <w:rFonts w:ascii="Verdana" w:hAnsi="Verdana"/>
          <w:sz w:val="20"/>
        </w:rPr>
        <w:t xml:space="preserve"> XC (X-Control) versions.</w:t>
      </w:r>
    </w:p>
    <w:p w14:paraId="0E789001" w14:textId="6888CDD7" w:rsidR="006E6655" w:rsidRDefault="006E6655" w:rsidP="00B31532">
      <w:pPr>
        <w:spacing w:line="360" w:lineRule="auto"/>
        <w:jc w:val="both"/>
        <w:outlineLvl w:val="0"/>
        <w:rPr>
          <w:rFonts w:ascii="Verdana" w:hAnsi="Verdana"/>
          <w:bCs/>
          <w:sz w:val="20"/>
          <w:szCs w:val="20"/>
        </w:rPr>
      </w:pPr>
    </w:p>
    <w:p w14:paraId="79E3C7C1" w14:textId="3AC2C547" w:rsidR="00772F48" w:rsidRDefault="006E6655" w:rsidP="00B31532">
      <w:pPr>
        <w:spacing w:line="360" w:lineRule="auto"/>
        <w:jc w:val="both"/>
        <w:outlineLvl w:val="0"/>
        <w:rPr>
          <w:rFonts w:ascii="Verdana" w:hAnsi="Verdana"/>
          <w:bCs/>
          <w:sz w:val="20"/>
          <w:szCs w:val="20"/>
        </w:rPr>
      </w:pPr>
      <w:r>
        <w:rPr>
          <w:rFonts w:ascii="Verdana" w:hAnsi="Verdana"/>
          <w:sz w:val="20"/>
        </w:rPr>
        <w:t xml:space="preserve">meteocontrol is now </w:t>
      </w:r>
      <w:r w:rsidR="009D3131" w:rsidRPr="005B16E2">
        <w:rPr>
          <w:rFonts w:ascii="Verdana" w:hAnsi="Verdana"/>
          <w:sz w:val="20"/>
        </w:rPr>
        <w:t>completely</w:t>
      </w:r>
      <w:r w:rsidR="009D3131" w:rsidRPr="009D3131">
        <w:rPr>
          <w:rFonts w:ascii="Verdana" w:hAnsi="Verdana"/>
          <w:color w:val="FF0000"/>
          <w:sz w:val="20"/>
        </w:rPr>
        <w:t xml:space="preserve"> </w:t>
      </w:r>
      <w:r>
        <w:rPr>
          <w:rFonts w:ascii="Verdana" w:hAnsi="Verdana"/>
          <w:sz w:val="20"/>
        </w:rPr>
        <w:t xml:space="preserve">moving production and logistics over to </w:t>
      </w:r>
      <w:proofErr w:type="spellStart"/>
      <w:r>
        <w:rPr>
          <w:rFonts w:ascii="Verdana" w:hAnsi="Verdana"/>
          <w:sz w:val="20"/>
        </w:rPr>
        <w:t>habemus</w:t>
      </w:r>
      <w:proofErr w:type="spellEnd"/>
      <w:r>
        <w:rPr>
          <w:rFonts w:ascii="Verdana" w:hAnsi="Verdana"/>
          <w:sz w:val="20"/>
        </w:rPr>
        <w:t xml:space="preserve">! electronic + transfer GmbH to meet the increasing demand even faster and </w:t>
      </w:r>
      <w:r w:rsidRPr="002C7DA5">
        <w:rPr>
          <w:rFonts w:ascii="Verdana" w:hAnsi="Verdana"/>
          <w:sz w:val="20"/>
        </w:rPr>
        <w:t xml:space="preserve">more </w:t>
      </w:r>
      <w:r w:rsidR="009D3131" w:rsidRPr="002C7DA5">
        <w:rPr>
          <w:rFonts w:ascii="Verdana" w:hAnsi="Verdana"/>
          <w:sz w:val="20"/>
        </w:rPr>
        <w:t>flexib</w:t>
      </w:r>
      <w:r w:rsidR="002C7DA5" w:rsidRPr="002C7DA5">
        <w:rPr>
          <w:rFonts w:ascii="Verdana" w:hAnsi="Verdana"/>
          <w:sz w:val="20"/>
        </w:rPr>
        <w:t>l</w:t>
      </w:r>
      <w:r w:rsidR="009D3131" w:rsidRPr="002C7DA5">
        <w:rPr>
          <w:rFonts w:ascii="Verdana" w:hAnsi="Verdana"/>
          <w:sz w:val="20"/>
        </w:rPr>
        <w:t>y</w:t>
      </w:r>
      <w:r>
        <w:rPr>
          <w:rFonts w:ascii="Verdana" w:hAnsi="Verdana"/>
          <w:sz w:val="20"/>
        </w:rPr>
        <w:t xml:space="preserve">, particularly at an international level. Up to now, the </w:t>
      </w:r>
      <w:proofErr w:type="spellStart"/>
      <w:r>
        <w:rPr>
          <w:rFonts w:ascii="Verdana" w:hAnsi="Verdana"/>
          <w:sz w:val="20"/>
        </w:rPr>
        <w:t>Münsterhausen</w:t>
      </w:r>
      <w:proofErr w:type="spellEnd"/>
      <w:r>
        <w:rPr>
          <w:rFonts w:ascii="Verdana" w:hAnsi="Verdana"/>
          <w:sz w:val="20"/>
        </w:rPr>
        <w:t>-based electronics specialist was responsible for the purchase of electronic components and printed circuit boards and asse</w:t>
      </w:r>
      <w:r w:rsidR="00D22063">
        <w:rPr>
          <w:rFonts w:ascii="Verdana" w:hAnsi="Verdana"/>
          <w:sz w:val="20"/>
        </w:rPr>
        <w:t xml:space="preserve">mbling them for the </w:t>
      </w:r>
      <w:proofErr w:type="spellStart"/>
      <w:r w:rsidR="00D22063">
        <w:rPr>
          <w:rFonts w:ascii="Verdana" w:hAnsi="Verdana"/>
          <w:sz w:val="20"/>
        </w:rPr>
        <w:t>blue'Log</w:t>
      </w:r>
      <w:proofErr w:type="spellEnd"/>
      <w:r w:rsidR="00D22063">
        <w:rPr>
          <w:rFonts w:ascii="Verdana" w:hAnsi="Verdana"/>
          <w:sz w:val="20"/>
        </w:rPr>
        <w:t xml:space="preserve"> X-S</w:t>
      </w:r>
      <w:r>
        <w:rPr>
          <w:rFonts w:ascii="Verdana" w:hAnsi="Verdana"/>
          <w:sz w:val="20"/>
        </w:rPr>
        <w:t>eries. As an E</w:t>
      </w:r>
      <w:r>
        <w:rPr>
          <w:rFonts w:ascii="Verdana" w:hAnsi="Verdana"/>
          <w:sz w:val="20"/>
          <w:vertAlign w:val="superscript"/>
        </w:rPr>
        <w:t>2</w:t>
      </w:r>
      <w:r>
        <w:rPr>
          <w:rFonts w:ascii="Verdana" w:hAnsi="Verdana"/>
          <w:sz w:val="20"/>
        </w:rPr>
        <w:t xml:space="preserve">MS service provider, </w:t>
      </w:r>
      <w:proofErr w:type="spellStart"/>
      <w:r>
        <w:rPr>
          <w:rFonts w:ascii="Verdana" w:hAnsi="Verdana"/>
          <w:sz w:val="20"/>
        </w:rPr>
        <w:t>habemus</w:t>
      </w:r>
      <w:proofErr w:type="spellEnd"/>
      <w:r>
        <w:rPr>
          <w:rFonts w:ascii="Verdana" w:hAnsi="Verdana"/>
          <w:sz w:val="20"/>
        </w:rPr>
        <w:t>! is now also responsible for the configuration of the hardware and the entire logistics process, from receipt of goods, storage and outsourcing, to the worldwide despatch of goods. Development work will continue to remain in-house with meteocontrol.</w:t>
      </w:r>
    </w:p>
    <w:p w14:paraId="7B8012DC" w14:textId="77777777" w:rsidR="00821E07" w:rsidRDefault="00821E07" w:rsidP="00B31532">
      <w:pPr>
        <w:spacing w:line="360" w:lineRule="auto"/>
        <w:jc w:val="both"/>
        <w:outlineLvl w:val="0"/>
        <w:rPr>
          <w:rFonts w:ascii="Verdana" w:hAnsi="Verdana"/>
          <w:bCs/>
          <w:sz w:val="20"/>
          <w:szCs w:val="20"/>
        </w:rPr>
      </w:pPr>
    </w:p>
    <w:p w14:paraId="4B361C1E" w14:textId="37701187" w:rsidR="00457C68" w:rsidRDefault="00714FAA" w:rsidP="00B31532">
      <w:pPr>
        <w:spacing w:line="360" w:lineRule="auto"/>
        <w:jc w:val="both"/>
        <w:outlineLvl w:val="0"/>
        <w:rPr>
          <w:rFonts w:ascii="Verdana" w:hAnsi="Verdana"/>
          <w:bCs/>
          <w:sz w:val="20"/>
          <w:szCs w:val="20"/>
        </w:rPr>
      </w:pPr>
      <w:r>
        <w:rPr>
          <w:rFonts w:ascii="Verdana" w:hAnsi="Verdana"/>
          <w:sz w:val="20"/>
        </w:rPr>
        <w:t>"This will enable us to reduce the delivery time from ten days to three days in</w:t>
      </w:r>
      <w:r w:rsidRPr="00A1457F">
        <w:rPr>
          <w:rFonts w:ascii="Verdana" w:hAnsi="Verdana"/>
          <w:sz w:val="20"/>
        </w:rPr>
        <w:t xml:space="preserve"> </w:t>
      </w:r>
      <w:r w:rsidR="009D3131" w:rsidRPr="00A1457F">
        <w:rPr>
          <w:rFonts w:ascii="Verdana" w:hAnsi="Verdana"/>
          <w:sz w:val="20"/>
        </w:rPr>
        <w:t xml:space="preserve">the </w:t>
      </w:r>
      <w:r>
        <w:rPr>
          <w:rFonts w:ascii="Verdana" w:hAnsi="Verdana"/>
          <w:sz w:val="20"/>
        </w:rPr>
        <w:t xml:space="preserve">future and to react much more quickly and flexibly to orders," explains Jens Wening, Senior Vice President Processes &amp; QM at meteocontrol. "This will support our growth strategy and help us to further accelerate internationalisation. In </w:t>
      </w:r>
      <w:proofErr w:type="spellStart"/>
      <w:r>
        <w:rPr>
          <w:rFonts w:ascii="Verdana" w:hAnsi="Verdana"/>
          <w:sz w:val="20"/>
        </w:rPr>
        <w:t>habemus</w:t>
      </w:r>
      <w:proofErr w:type="spellEnd"/>
      <w:r w:rsidR="00D22063">
        <w:rPr>
          <w:rFonts w:ascii="Verdana" w:hAnsi="Verdana"/>
          <w:sz w:val="20"/>
        </w:rPr>
        <w:t xml:space="preserve">! </w:t>
      </w:r>
      <w:proofErr w:type="gramStart"/>
      <w:r>
        <w:rPr>
          <w:rFonts w:ascii="Verdana" w:hAnsi="Verdana"/>
          <w:sz w:val="20"/>
        </w:rPr>
        <w:t>we</w:t>
      </w:r>
      <w:proofErr w:type="gramEnd"/>
      <w:r>
        <w:rPr>
          <w:rFonts w:ascii="Verdana" w:hAnsi="Verdana"/>
          <w:sz w:val="20"/>
        </w:rPr>
        <w:t xml:space="preserve"> have a robust, innovative partner from the region by our side." Gottfried Fischer, Managing Director of </w:t>
      </w:r>
      <w:proofErr w:type="spellStart"/>
      <w:r>
        <w:rPr>
          <w:rFonts w:ascii="Verdana" w:hAnsi="Verdana"/>
          <w:sz w:val="20"/>
        </w:rPr>
        <w:t>habemus</w:t>
      </w:r>
      <w:proofErr w:type="spellEnd"/>
      <w:proofErr w:type="gramStart"/>
      <w:r>
        <w:rPr>
          <w:rFonts w:ascii="Verdana" w:hAnsi="Verdana"/>
          <w:sz w:val="20"/>
        </w:rPr>
        <w:t>!,</w:t>
      </w:r>
      <w:proofErr w:type="gramEnd"/>
      <w:r>
        <w:rPr>
          <w:rFonts w:ascii="Verdana" w:hAnsi="Verdana"/>
          <w:sz w:val="20"/>
        </w:rPr>
        <w:t xml:space="preserve"> is also convinced: "We can reliably support customers, such as meteocontrol, with our many years of experience and comprehensive knowledge and expertise. The cooperation has already proved its worth and we are pleased about the trust and confidence that meteocontrol has placed in us.”</w:t>
      </w:r>
    </w:p>
    <w:p w14:paraId="7D0EC388" w14:textId="77777777" w:rsidR="00775FA7" w:rsidRDefault="00775FA7" w:rsidP="00E22E9F">
      <w:pPr>
        <w:jc w:val="both"/>
        <w:rPr>
          <w:rFonts w:ascii="Verdana" w:eastAsia="Arial Unicode MS" w:hAnsi="Verdana" w:cs="Arial Unicode MS"/>
          <w:b/>
          <w:bCs/>
          <w:sz w:val="18"/>
          <w:szCs w:val="18"/>
        </w:rPr>
      </w:pPr>
    </w:p>
    <w:p w14:paraId="2A6A8C1A" w14:textId="152FA616" w:rsidR="00775FA7" w:rsidRPr="00850F08" w:rsidRDefault="00775FA7" w:rsidP="00E22E9F">
      <w:pPr>
        <w:jc w:val="both"/>
        <w:rPr>
          <w:rFonts w:ascii="Verdana" w:eastAsia="Arial Unicode MS" w:hAnsi="Verdana" w:cs="Arial Unicode MS"/>
          <w:sz w:val="18"/>
          <w:szCs w:val="18"/>
        </w:rPr>
      </w:pPr>
    </w:p>
    <w:p w14:paraId="01242ADB" w14:textId="62DF4518" w:rsidR="00E22E9F" w:rsidRDefault="00E22E9F" w:rsidP="00E22E9F">
      <w:pPr>
        <w:jc w:val="both"/>
        <w:rPr>
          <w:rFonts w:ascii="Verdana" w:eastAsia="Arial Unicode MS" w:hAnsi="Verdana" w:cs="Arial Unicode MS"/>
          <w:b/>
          <w:bCs/>
          <w:sz w:val="18"/>
          <w:szCs w:val="18"/>
        </w:rPr>
      </w:pPr>
      <w:r>
        <w:rPr>
          <w:rFonts w:ascii="Verdana" w:hAnsi="Verdana"/>
          <w:b/>
          <w:sz w:val="18"/>
        </w:rPr>
        <w:t>About meteocontrol</w:t>
      </w:r>
    </w:p>
    <w:p w14:paraId="103F135E" w14:textId="6E707FF4" w:rsidR="00C236A1" w:rsidRPr="00C236A1" w:rsidRDefault="00C236A1" w:rsidP="00E22E9F">
      <w:pPr>
        <w:jc w:val="both"/>
        <w:rPr>
          <w:rFonts w:ascii="Verdana" w:hAnsi="Verdana"/>
          <w:sz w:val="18"/>
          <w:szCs w:val="18"/>
        </w:rPr>
      </w:pPr>
      <w:proofErr w:type="spellStart"/>
      <w:proofErr w:type="gramStart"/>
      <w:r w:rsidRPr="00C236A1">
        <w:rPr>
          <w:rFonts w:ascii="Verdana" w:hAnsi="Verdana" w:cs="Arial"/>
          <w:color w:val="000000"/>
          <w:sz w:val="18"/>
          <w:szCs w:val="18"/>
          <w:shd w:val="clear" w:color="auto" w:fill="FFFFFF"/>
        </w:rPr>
        <w:t>meteocontrol</w:t>
      </w:r>
      <w:proofErr w:type="spellEnd"/>
      <w:proofErr w:type="gramEnd"/>
      <w:r w:rsidRPr="00C236A1">
        <w:rPr>
          <w:rFonts w:ascii="Verdana" w:hAnsi="Verdana" w:cs="Arial"/>
          <w:color w:val="000000"/>
          <w:sz w:val="18"/>
          <w:szCs w:val="18"/>
          <w:shd w:val="clear" w:color="auto" w:fill="FFFFFF"/>
        </w:rPr>
        <w:t xml:space="preserve"> is a leading global developer and provider of independent monitoring and flexible control systems for photovoltaic portfolios. </w:t>
      </w:r>
      <w:proofErr w:type="spellStart"/>
      <w:proofErr w:type="gramStart"/>
      <w:r w:rsidRPr="00C236A1">
        <w:rPr>
          <w:rFonts w:ascii="Verdana" w:hAnsi="Verdana" w:cs="Arial"/>
          <w:color w:val="000000"/>
          <w:sz w:val="18"/>
          <w:szCs w:val="18"/>
          <w:shd w:val="clear" w:color="auto" w:fill="FFFFFF"/>
        </w:rPr>
        <w:t>meteocontrol</w:t>
      </w:r>
      <w:proofErr w:type="spellEnd"/>
      <w:proofErr w:type="gramEnd"/>
      <w:r w:rsidRPr="00C236A1">
        <w:rPr>
          <w:rFonts w:ascii="Verdana" w:hAnsi="Verdana" w:cs="Arial"/>
          <w:color w:val="000000"/>
          <w:sz w:val="18"/>
          <w:szCs w:val="18"/>
          <w:shd w:val="clear" w:color="auto" w:fill="FFFFFF"/>
        </w:rPr>
        <w:t xml:space="preserve"> monitors 50,000 PV plants worldwide with a total capacity of 18 </w:t>
      </w:r>
      <w:proofErr w:type="spellStart"/>
      <w:r w:rsidRPr="00C236A1">
        <w:rPr>
          <w:rFonts w:ascii="Verdana" w:hAnsi="Verdana" w:cs="Arial"/>
          <w:color w:val="000000"/>
          <w:sz w:val="18"/>
          <w:szCs w:val="18"/>
          <w:shd w:val="clear" w:color="auto" w:fill="FFFFFF"/>
        </w:rPr>
        <w:t>GWp</w:t>
      </w:r>
      <w:proofErr w:type="spellEnd"/>
      <w:r w:rsidRPr="00C236A1">
        <w:rPr>
          <w:rFonts w:ascii="Verdana" w:hAnsi="Verdana" w:cs="Arial"/>
          <w:color w:val="000000"/>
          <w:sz w:val="18"/>
          <w:szCs w:val="18"/>
          <w:shd w:val="clear" w:color="auto" w:fill="FFFFFF"/>
        </w:rPr>
        <w:t xml:space="preserve">. The company's 40 years of experience in the solar industry, internal development activities and focus on the future of renewable energy are at the core of its innovative product development. The planning and commissioning of professional monitoring and control systems are as much part of the portfolio as yield forecasts, technical due diligences and energy and weather data management. As a pioneer in solar grid forecasting and feed-in extrapolation, </w:t>
      </w:r>
      <w:proofErr w:type="spellStart"/>
      <w:r w:rsidRPr="00C236A1">
        <w:rPr>
          <w:rFonts w:ascii="Verdana" w:hAnsi="Verdana" w:cs="Arial"/>
          <w:color w:val="000000"/>
          <w:sz w:val="18"/>
          <w:szCs w:val="18"/>
          <w:shd w:val="clear" w:color="auto" w:fill="FFFFFF"/>
        </w:rPr>
        <w:t>meteocontrol</w:t>
      </w:r>
      <w:proofErr w:type="spellEnd"/>
      <w:r w:rsidRPr="00C236A1">
        <w:rPr>
          <w:rFonts w:ascii="Verdana" w:hAnsi="Verdana" w:cs="Arial"/>
          <w:color w:val="000000"/>
          <w:sz w:val="18"/>
          <w:szCs w:val="18"/>
          <w:shd w:val="clear" w:color="auto" w:fill="FFFFFF"/>
        </w:rPr>
        <w:t xml:space="preserve"> calculates reliable solar power forecasts for Europe's largest grid operators. Within the scope of consulting services and expert opinions, th</w:t>
      </w:r>
      <w:bookmarkStart w:id="0" w:name="_GoBack"/>
      <w:bookmarkEnd w:id="0"/>
      <w:r w:rsidRPr="00C236A1">
        <w:rPr>
          <w:rFonts w:ascii="Verdana" w:hAnsi="Verdana" w:cs="Arial"/>
          <w:color w:val="000000"/>
          <w:sz w:val="18"/>
          <w:szCs w:val="18"/>
          <w:shd w:val="clear" w:color="auto" w:fill="FFFFFF"/>
        </w:rPr>
        <w:t xml:space="preserve">e company has so far been involved in projects with a total investment volume of more than 14 billion euros. </w:t>
      </w:r>
      <w:proofErr w:type="spellStart"/>
      <w:proofErr w:type="gramStart"/>
      <w:r w:rsidRPr="00C236A1">
        <w:rPr>
          <w:rFonts w:ascii="Verdana" w:hAnsi="Verdana" w:cs="Arial"/>
          <w:color w:val="000000"/>
          <w:sz w:val="18"/>
          <w:szCs w:val="18"/>
          <w:shd w:val="clear" w:color="auto" w:fill="FFFFFF"/>
        </w:rPr>
        <w:t>meteocontrol</w:t>
      </w:r>
      <w:proofErr w:type="spellEnd"/>
      <w:proofErr w:type="gramEnd"/>
      <w:r w:rsidRPr="00C236A1">
        <w:rPr>
          <w:rFonts w:ascii="Verdana" w:hAnsi="Verdana" w:cs="Arial"/>
          <w:color w:val="000000"/>
          <w:sz w:val="18"/>
          <w:szCs w:val="18"/>
          <w:shd w:val="clear" w:color="auto" w:fill="FFFFFF"/>
        </w:rPr>
        <w:t xml:space="preserve"> GmbH is part of the </w:t>
      </w:r>
      <w:proofErr w:type="spellStart"/>
      <w:r w:rsidRPr="00C236A1">
        <w:rPr>
          <w:rFonts w:ascii="Verdana" w:hAnsi="Verdana" w:cs="Arial"/>
          <w:color w:val="000000"/>
          <w:sz w:val="18"/>
          <w:szCs w:val="18"/>
          <w:shd w:val="clear" w:color="auto" w:fill="FFFFFF"/>
        </w:rPr>
        <w:t>APRD</w:t>
      </w:r>
      <w:proofErr w:type="spellEnd"/>
      <w:r w:rsidRPr="00C236A1">
        <w:rPr>
          <w:rFonts w:ascii="Verdana" w:hAnsi="Verdana" w:cs="Arial"/>
          <w:color w:val="000000"/>
          <w:sz w:val="18"/>
          <w:szCs w:val="18"/>
          <w:shd w:val="clear" w:color="auto" w:fill="FFFFFF"/>
        </w:rPr>
        <w:t xml:space="preserve"> Investment Group (Asia Pacific Resources Development) and is headquartered in Augsburg (Germany) with numerous locations worldwide:</w:t>
      </w:r>
      <w:r w:rsidRPr="00C236A1">
        <w:t xml:space="preserve"> </w:t>
      </w:r>
      <w:hyperlink r:id="rId12" w:history="1">
        <w:r w:rsidRPr="00DB560A">
          <w:rPr>
            <w:rStyle w:val="Hyperlink"/>
            <w:rFonts w:ascii="Verdana" w:eastAsia="Arial Unicode MS" w:hAnsi="Verdana" w:cs="Arial Unicode MS"/>
            <w:sz w:val="18"/>
            <w:szCs w:val="18"/>
          </w:rPr>
          <w:t>www.meteocontrol.com</w:t>
        </w:r>
      </w:hyperlink>
      <w:r w:rsidRPr="00C236A1">
        <w:rPr>
          <w:rFonts w:ascii="Verdana" w:hAnsi="Verdana"/>
          <w:sz w:val="18"/>
          <w:szCs w:val="18"/>
        </w:rPr>
        <w:t xml:space="preserve"> </w:t>
      </w:r>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b/>
          <w:sz w:val="18"/>
        </w:rPr>
        <w:t>Company contact information:</w:t>
      </w:r>
    </w:p>
    <w:p w14:paraId="7B61E1E3" w14:textId="77777777" w:rsidR="00921EBC" w:rsidRDefault="00921EBC" w:rsidP="00921EBC">
      <w:pPr>
        <w:jc w:val="both"/>
        <w:rPr>
          <w:rStyle w:val="Internetlink"/>
          <w:rFonts w:ascii="Verdana" w:hAnsi="Verdana" w:cs="Verdana"/>
          <w:sz w:val="18"/>
          <w:szCs w:val="18"/>
        </w:rPr>
      </w:pPr>
      <w:proofErr w:type="spellStart"/>
      <w:r>
        <w:rPr>
          <w:rFonts w:ascii="Verdana" w:hAnsi="Verdana"/>
          <w:sz w:val="18"/>
        </w:rPr>
        <w:t>meteocontrol</w:t>
      </w:r>
      <w:proofErr w:type="spellEnd"/>
      <w:r>
        <w:rPr>
          <w:rFonts w:ascii="Verdana" w:hAnsi="Verdana"/>
          <w:sz w:val="18"/>
        </w:rPr>
        <w:t xml:space="preserve"> GmbH, </w:t>
      </w:r>
      <w:proofErr w:type="spellStart"/>
      <w:r>
        <w:rPr>
          <w:rFonts w:ascii="Verdana" w:hAnsi="Verdana"/>
          <w:sz w:val="18"/>
        </w:rPr>
        <w:t>Spicherer</w:t>
      </w:r>
      <w:proofErr w:type="spellEnd"/>
      <w:r>
        <w:rPr>
          <w:rFonts w:ascii="Verdana" w:hAnsi="Verdana"/>
          <w:sz w:val="18"/>
        </w:rPr>
        <w:t xml:space="preserve"> Str. 48, D86157 Augsburg, Tel.: +49 (0)821 34 666-0, Fax: +49 (0)821 34 666-11, Marketing and Communication: Niklas Horn, +49 (0)821 34 666- 97, </w:t>
      </w:r>
      <w:hyperlink r:id="rId13" w:history="1">
        <w:r>
          <w:rPr>
            <w:rStyle w:val="Hyperlink"/>
            <w:rFonts w:ascii="Verdana" w:hAnsi="Verdana"/>
            <w:sz w:val="18"/>
          </w:rPr>
          <w:t>n.horn@meteocontrol.com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Pr>
          <w:rFonts w:ascii="Verdana" w:hAnsi="Verdana"/>
          <w:b/>
          <w:sz w:val="18"/>
        </w:rPr>
        <w:t>Press contact:</w:t>
      </w:r>
    </w:p>
    <w:p w14:paraId="415D6C5F" w14:textId="7E3FB222" w:rsidR="00921EBC" w:rsidRPr="00830CDB" w:rsidRDefault="00921EBC" w:rsidP="00830CDB">
      <w:pPr>
        <w:jc w:val="both"/>
        <w:rPr>
          <w:rFonts w:ascii="Verdana" w:hAnsi="Verdana" w:cs="Verdana"/>
          <w:color w:val="000080"/>
          <w:sz w:val="18"/>
          <w:szCs w:val="18"/>
          <w:u w:val="single"/>
        </w:rPr>
      </w:pPr>
      <w:proofErr w:type="spellStart"/>
      <w:proofErr w:type="gramStart"/>
      <w:r>
        <w:rPr>
          <w:rFonts w:ascii="Verdana" w:hAnsi="Verdana"/>
          <w:sz w:val="18"/>
        </w:rPr>
        <w:t>epr</w:t>
      </w:r>
      <w:proofErr w:type="spellEnd"/>
      <w:proofErr w:type="gramEnd"/>
      <w:r>
        <w:rPr>
          <w:rFonts w:ascii="Verdana" w:hAnsi="Verdana"/>
          <w:sz w:val="18"/>
        </w:rPr>
        <w:t xml:space="preserve"> – </w:t>
      </w:r>
      <w:proofErr w:type="spellStart"/>
      <w:r>
        <w:rPr>
          <w:rFonts w:ascii="Verdana" w:hAnsi="Verdana"/>
          <w:sz w:val="18"/>
        </w:rPr>
        <w:t>elsaesser</w:t>
      </w:r>
      <w:proofErr w:type="spellEnd"/>
      <w:r>
        <w:rPr>
          <w:rFonts w:ascii="Verdana" w:hAnsi="Verdana"/>
          <w:sz w:val="18"/>
        </w:rPr>
        <w:t xml:space="preserve"> public relations, </w:t>
      </w:r>
      <w:proofErr w:type="spellStart"/>
      <w:r>
        <w:rPr>
          <w:rFonts w:ascii="Verdana" w:hAnsi="Verdana"/>
          <w:sz w:val="18"/>
        </w:rPr>
        <w:t>Maximilianstraße</w:t>
      </w:r>
      <w:proofErr w:type="spellEnd"/>
      <w:r>
        <w:rPr>
          <w:rFonts w:ascii="Verdana" w:hAnsi="Verdana"/>
          <w:sz w:val="18"/>
        </w:rPr>
        <w:t xml:space="preserve"> 50, 86150 Augsburg, Cornelie Elsässer, ce@epr-online.de, +49 (0)821 4508 79-10, </w:t>
      </w:r>
      <w:hyperlink r:id="rId14">
        <w:r>
          <w:rPr>
            <w:rStyle w:val="Internetlink"/>
            <w:rFonts w:ascii="Verdana" w:hAnsi="Verdana"/>
            <w:sz w:val="18"/>
          </w:rPr>
          <w:t>www.epr-online.de</w:t>
        </w:r>
      </w:hyperlink>
    </w:p>
    <w:sectPr w:rsidR="00921EBC" w:rsidRPr="00830CDB"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778F" w14:textId="77777777" w:rsidR="008A5862" w:rsidRDefault="008A5862" w:rsidP="004924C2">
      <w:r>
        <w:separator/>
      </w:r>
    </w:p>
  </w:endnote>
  <w:endnote w:type="continuationSeparator" w:id="0">
    <w:p w14:paraId="03EDA0C8" w14:textId="77777777" w:rsidR="008A5862" w:rsidRDefault="008A5862"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BACB7" w14:textId="77777777" w:rsidR="008A5862" w:rsidRDefault="008A5862" w:rsidP="004924C2">
      <w:r>
        <w:separator/>
      </w:r>
    </w:p>
  </w:footnote>
  <w:footnote w:type="continuationSeparator" w:id="0">
    <w:p w14:paraId="6F600EF1" w14:textId="77777777" w:rsidR="008A5862" w:rsidRDefault="008A5862" w:rsidP="0049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20DC"/>
    <w:rsid w:val="001248A3"/>
    <w:rsid w:val="001252EF"/>
    <w:rsid w:val="0012690D"/>
    <w:rsid w:val="00131A65"/>
    <w:rsid w:val="00131D20"/>
    <w:rsid w:val="00134078"/>
    <w:rsid w:val="0013450D"/>
    <w:rsid w:val="00134A52"/>
    <w:rsid w:val="00135206"/>
    <w:rsid w:val="00137900"/>
    <w:rsid w:val="001405C6"/>
    <w:rsid w:val="00141E54"/>
    <w:rsid w:val="00142A7D"/>
    <w:rsid w:val="00142A9B"/>
    <w:rsid w:val="00144980"/>
    <w:rsid w:val="00145FEE"/>
    <w:rsid w:val="0014632D"/>
    <w:rsid w:val="00146441"/>
    <w:rsid w:val="00150AD6"/>
    <w:rsid w:val="00152346"/>
    <w:rsid w:val="001525DC"/>
    <w:rsid w:val="001560A2"/>
    <w:rsid w:val="001563CF"/>
    <w:rsid w:val="001568B7"/>
    <w:rsid w:val="00157292"/>
    <w:rsid w:val="001610CF"/>
    <w:rsid w:val="0016187A"/>
    <w:rsid w:val="0016199C"/>
    <w:rsid w:val="0016262E"/>
    <w:rsid w:val="00164912"/>
    <w:rsid w:val="00167E91"/>
    <w:rsid w:val="00171225"/>
    <w:rsid w:val="00173CF8"/>
    <w:rsid w:val="001742F0"/>
    <w:rsid w:val="00175091"/>
    <w:rsid w:val="0017549B"/>
    <w:rsid w:val="00176BB3"/>
    <w:rsid w:val="00180212"/>
    <w:rsid w:val="0018267E"/>
    <w:rsid w:val="00185F25"/>
    <w:rsid w:val="00190E3A"/>
    <w:rsid w:val="00194E8B"/>
    <w:rsid w:val="00195421"/>
    <w:rsid w:val="00195DDF"/>
    <w:rsid w:val="001A0D6A"/>
    <w:rsid w:val="001A0DAA"/>
    <w:rsid w:val="001A5618"/>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5EAE"/>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C7DA5"/>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246"/>
    <w:rsid w:val="002F7EC3"/>
    <w:rsid w:val="00301550"/>
    <w:rsid w:val="00302E36"/>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5885"/>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57C68"/>
    <w:rsid w:val="0046017F"/>
    <w:rsid w:val="00460697"/>
    <w:rsid w:val="00461275"/>
    <w:rsid w:val="00462F90"/>
    <w:rsid w:val="004646E5"/>
    <w:rsid w:val="00465785"/>
    <w:rsid w:val="00466D30"/>
    <w:rsid w:val="004674D5"/>
    <w:rsid w:val="00471346"/>
    <w:rsid w:val="0047350D"/>
    <w:rsid w:val="00474B67"/>
    <w:rsid w:val="00475599"/>
    <w:rsid w:val="00475DB8"/>
    <w:rsid w:val="00476E96"/>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20AD"/>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6E2"/>
    <w:rsid w:val="005B1FD3"/>
    <w:rsid w:val="005B28FF"/>
    <w:rsid w:val="005B3E6C"/>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0232"/>
    <w:rsid w:val="00723771"/>
    <w:rsid w:val="00730850"/>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0D4"/>
    <w:rsid w:val="00804540"/>
    <w:rsid w:val="00814FDF"/>
    <w:rsid w:val="008164B1"/>
    <w:rsid w:val="00821268"/>
    <w:rsid w:val="00821E07"/>
    <w:rsid w:val="00822797"/>
    <w:rsid w:val="008230E9"/>
    <w:rsid w:val="00824171"/>
    <w:rsid w:val="00830CDB"/>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39"/>
    <w:rsid w:val="00891F75"/>
    <w:rsid w:val="00894EF0"/>
    <w:rsid w:val="00895A9A"/>
    <w:rsid w:val="00896CD0"/>
    <w:rsid w:val="00896D0B"/>
    <w:rsid w:val="008A258B"/>
    <w:rsid w:val="008A5862"/>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3790"/>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412E"/>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3131"/>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A23"/>
    <w:rsid w:val="009F2E34"/>
    <w:rsid w:val="009F38E3"/>
    <w:rsid w:val="009F3CB4"/>
    <w:rsid w:val="009F684D"/>
    <w:rsid w:val="00A017DA"/>
    <w:rsid w:val="00A019BC"/>
    <w:rsid w:val="00A03558"/>
    <w:rsid w:val="00A03E57"/>
    <w:rsid w:val="00A05BEB"/>
    <w:rsid w:val="00A069E1"/>
    <w:rsid w:val="00A12206"/>
    <w:rsid w:val="00A1457F"/>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236A1"/>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063"/>
    <w:rsid w:val="00D22421"/>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760"/>
    <w:rsid w:val="00FC0B02"/>
    <w:rsid w:val="00FC3DAE"/>
    <w:rsid w:val="00FC6B4D"/>
    <w:rsid w:val="00FD28DE"/>
    <w:rsid w:val="00FD3DE7"/>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UnresolvedMention1">
    <w:name w:val="Unresolved Mention1"/>
    <w:basedOn w:val="Absatz-Standardschriftart"/>
    <w:uiPriority w:val="99"/>
    <w:semiHidden/>
    <w:unhideWhenUsed/>
    <w:rsid w:val="00FE27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UnresolvedMention1">
    <w:name w:val="Unresolved Mention1"/>
    <w:basedOn w:val="Absatz-Standardschriftart"/>
    <w:uiPriority w:val="99"/>
    <w:semiHidden/>
    <w:unhideWhenUsed/>
    <w:rsid w:val="00FE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friedberger@meteocontro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r-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3.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F6FD2-0B6C-4E4E-99F7-24B7F5A5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cp:lastModifiedBy>
  <cp:revision>7</cp:revision>
  <cp:lastPrinted>2019-10-10T09:50:00Z</cp:lastPrinted>
  <dcterms:created xsi:type="dcterms:W3CDTF">2021-01-25T09:35:00Z</dcterms:created>
  <dcterms:modified xsi:type="dcterms:W3CDTF">2021-01-26T07:32:00Z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