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32F6" w14:textId="77777777" w:rsidR="00E75A06" w:rsidRDefault="00E75A06" w:rsidP="00E75A06">
      <w:pPr>
        <w:pStyle w:val="Doktitel"/>
      </w:pPr>
      <w:r>
        <w:t>Pressemitteilung</w:t>
      </w:r>
      <w:r w:rsidR="00F93F21">
        <w:br/>
      </w:r>
    </w:p>
    <w:p w14:paraId="18821DDD" w14:textId="77777777" w:rsidR="0017638C" w:rsidRDefault="0017638C" w:rsidP="00E75A06">
      <w:pPr>
        <w:pStyle w:val="Inhalt"/>
        <w:tabs>
          <w:tab w:val="left" w:pos="4230"/>
        </w:tabs>
      </w:pPr>
      <w:r>
        <w:t>Hauptgewinn im PS-Sparen:</w:t>
      </w:r>
    </w:p>
    <w:p w14:paraId="3531BC72" w14:textId="77777777" w:rsidR="0017638C" w:rsidRDefault="0017638C" w:rsidP="00E75A06">
      <w:pPr>
        <w:rPr>
          <w:rFonts w:eastAsia="MS Mincho"/>
        </w:rPr>
      </w:pPr>
      <w:r w:rsidRPr="000E236C">
        <w:rPr>
          <w:b/>
          <w:sz w:val="32"/>
          <w:szCs w:val="32"/>
        </w:rPr>
        <w:t xml:space="preserve">10.000 Euro </w:t>
      </w:r>
      <w:r w:rsidRPr="001A7B7E">
        <w:rPr>
          <w:b/>
          <w:sz w:val="32"/>
          <w:szCs w:val="32"/>
        </w:rPr>
        <w:t xml:space="preserve">für </w:t>
      </w:r>
      <w:r>
        <w:rPr>
          <w:b/>
          <w:sz w:val="32"/>
          <w:szCs w:val="32"/>
        </w:rPr>
        <w:t>Roswitha Berger</w:t>
      </w:r>
      <w:r>
        <w:rPr>
          <w:rFonts w:eastAsia="MS Mincho"/>
        </w:rPr>
        <w:t xml:space="preserve"> </w:t>
      </w:r>
    </w:p>
    <w:p w14:paraId="74E1A5AE" w14:textId="5E5F99E9" w:rsidR="00E75A06" w:rsidRDefault="00BF322C" w:rsidP="00E75A06">
      <w:pPr>
        <w:rPr>
          <w:rFonts w:eastAsia="MS Mincho"/>
        </w:rPr>
      </w:pPr>
      <w:r>
        <w:rPr>
          <w:rFonts w:eastAsia="MS Mincho"/>
        </w:rPr>
        <w:t>Augsburg</w:t>
      </w:r>
      <w:r w:rsidR="00E75A06">
        <w:rPr>
          <w:rFonts w:eastAsia="MS Mincho"/>
        </w:rPr>
        <w:t xml:space="preserve">, </w:t>
      </w:r>
      <w:r w:rsidR="0017638C">
        <w:rPr>
          <w:rFonts w:eastAsia="MS Mincho"/>
        </w:rPr>
        <w:t>1</w:t>
      </w:r>
      <w:r>
        <w:rPr>
          <w:rFonts w:eastAsia="MS Mincho"/>
        </w:rPr>
        <w:t xml:space="preserve">. </w:t>
      </w:r>
      <w:r w:rsidR="0017638C">
        <w:rPr>
          <w:rFonts w:eastAsia="MS Mincho"/>
        </w:rPr>
        <w:t>Dezember</w:t>
      </w:r>
      <w:r>
        <w:rPr>
          <w:rFonts w:eastAsia="MS Mincho"/>
        </w:rPr>
        <w:t xml:space="preserve"> 2020</w:t>
      </w:r>
      <w:r w:rsidR="00E75A06">
        <w:rPr>
          <w:rFonts w:eastAsia="MS Mincho"/>
        </w:rPr>
        <w:t xml:space="preserve"> </w:t>
      </w:r>
    </w:p>
    <w:p w14:paraId="6A642FE0" w14:textId="77777777" w:rsidR="0017638C" w:rsidRDefault="0017638C" w:rsidP="0017638C">
      <w:pPr>
        <w:rPr>
          <w:rFonts w:cs="Arial"/>
          <w:szCs w:val="24"/>
        </w:rPr>
      </w:pPr>
      <w:r>
        <w:rPr>
          <w:rFonts w:cs="Arial"/>
          <w:szCs w:val="24"/>
        </w:rPr>
        <w:t>„Ja ist denn heut‘ schon Weihnachten?“ fragte sich Roswitha Berger und wollte erst gar nicht glauben, was ihr da am Telefon mitgeteilt wurde. Doch zwischenzeitlich hat es die langjährige Kundin der Kreissparkasse Augsburg schwarz auf weiß: b</w:t>
      </w:r>
      <w:r w:rsidRPr="009928FF">
        <w:rPr>
          <w:rFonts w:cs="Arial"/>
          <w:szCs w:val="24"/>
        </w:rPr>
        <w:t xml:space="preserve">ei der </w:t>
      </w:r>
      <w:r>
        <w:rPr>
          <w:rFonts w:cs="Arial"/>
          <w:szCs w:val="24"/>
        </w:rPr>
        <w:t>November</w:t>
      </w:r>
      <w:r w:rsidRPr="009928FF">
        <w:rPr>
          <w:rFonts w:cs="Arial"/>
          <w:szCs w:val="24"/>
        </w:rPr>
        <w:t xml:space="preserve">-Ziehung </w:t>
      </w:r>
      <w:r>
        <w:rPr>
          <w:rFonts w:cs="Arial"/>
          <w:szCs w:val="24"/>
        </w:rPr>
        <w:t>im PS-Sparen der bayerischen Sparkassen ist</w:t>
      </w:r>
      <w:r w:rsidRPr="009928FF">
        <w:rPr>
          <w:rFonts w:cs="Arial"/>
          <w:szCs w:val="24"/>
        </w:rPr>
        <w:t xml:space="preserve"> </w:t>
      </w:r>
      <w:r>
        <w:rPr>
          <w:rFonts w:cs="Arial"/>
          <w:szCs w:val="24"/>
        </w:rPr>
        <w:t xml:space="preserve">ein Hauptgewinn mit 10.000 </w:t>
      </w:r>
      <w:r w:rsidRPr="009928FF">
        <w:rPr>
          <w:rFonts w:cs="Arial"/>
          <w:szCs w:val="24"/>
        </w:rPr>
        <w:t xml:space="preserve">Euro auf </w:t>
      </w:r>
      <w:r>
        <w:rPr>
          <w:rFonts w:cs="Arial"/>
          <w:szCs w:val="24"/>
        </w:rPr>
        <w:t>ihre</w:t>
      </w:r>
      <w:r w:rsidRPr="009928FF">
        <w:rPr>
          <w:rFonts w:cs="Arial"/>
          <w:szCs w:val="24"/>
        </w:rPr>
        <w:t xml:space="preserve"> Los</w:t>
      </w:r>
      <w:r w:rsidRPr="009928FF">
        <w:rPr>
          <w:rFonts w:cs="Arial"/>
          <w:szCs w:val="24"/>
        </w:rPr>
        <w:softHyphen/>
        <w:t>nummer</w:t>
      </w:r>
      <w:r>
        <w:rPr>
          <w:rFonts w:cs="Arial"/>
          <w:szCs w:val="24"/>
        </w:rPr>
        <w:t xml:space="preserve"> entfallen</w:t>
      </w:r>
      <w:r w:rsidRPr="009928FF">
        <w:rPr>
          <w:rFonts w:cs="Arial"/>
          <w:szCs w:val="24"/>
        </w:rPr>
        <w:t xml:space="preserve">. </w:t>
      </w:r>
    </w:p>
    <w:p w14:paraId="66A47C7B" w14:textId="295F2FBC" w:rsidR="0017638C" w:rsidRDefault="0017638C" w:rsidP="0017638C">
      <w:pPr>
        <w:rPr>
          <w:rFonts w:cs="Arial"/>
          <w:szCs w:val="24"/>
        </w:rPr>
      </w:pPr>
      <w:r>
        <w:rPr>
          <w:rFonts w:cs="Arial"/>
          <w:szCs w:val="24"/>
        </w:rPr>
        <w:t xml:space="preserve">Kundenberater Alfred Fischer von der Kreissparkassen-Filiale im </w:t>
      </w:r>
      <w:proofErr w:type="spellStart"/>
      <w:r>
        <w:rPr>
          <w:rFonts w:cs="Arial"/>
          <w:szCs w:val="24"/>
        </w:rPr>
        <w:t>Neusässer</w:t>
      </w:r>
      <w:proofErr w:type="spellEnd"/>
      <w:r>
        <w:rPr>
          <w:rFonts w:cs="Arial"/>
          <w:szCs w:val="24"/>
        </w:rPr>
        <w:t xml:space="preserve"> </w:t>
      </w:r>
      <w:proofErr w:type="spellStart"/>
      <w:r>
        <w:rPr>
          <w:rFonts w:cs="Arial"/>
          <w:szCs w:val="24"/>
        </w:rPr>
        <w:t>Schmutterpark</w:t>
      </w:r>
      <w:proofErr w:type="spellEnd"/>
      <w:r>
        <w:rPr>
          <w:rFonts w:cs="Arial"/>
          <w:szCs w:val="24"/>
        </w:rPr>
        <w:t xml:space="preserve"> gratulierte der glücklichen Gewinnerin zu diesem vorzeitigen Weihnachtsgeschenk mit einem Blumenstrauß</w:t>
      </w:r>
      <w:r w:rsidRPr="009928FF">
        <w:rPr>
          <w:rFonts w:cs="Arial"/>
          <w:szCs w:val="24"/>
        </w:rPr>
        <w:t>. Insgesamt wa</w:t>
      </w:r>
      <w:r w:rsidRPr="009928FF">
        <w:rPr>
          <w:rFonts w:cs="Arial"/>
          <w:szCs w:val="24"/>
        </w:rPr>
        <w:softHyphen/>
        <w:t xml:space="preserve">ren bei der jüngsten PS-Auslosung </w:t>
      </w:r>
      <w:r>
        <w:rPr>
          <w:rFonts w:cs="Arial"/>
          <w:szCs w:val="24"/>
        </w:rPr>
        <w:t>über</w:t>
      </w:r>
      <w:r w:rsidRPr="009928FF">
        <w:rPr>
          <w:rFonts w:cs="Arial"/>
          <w:szCs w:val="24"/>
        </w:rPr>
        <w:t xml:space="preserve"> </w:t>
      </w:r>
      <w:r>
        <w:rPr>
          <w:rFonts w:cs="Arial"/>
          <w:szCs w:val="24"/>
        </w:rPr>
        <w:t>111.</w:t>
      </w:r>
      <w:r w:rsidRPr="009928FF">
        <w:rPr>
          <w:rFonts w:cs="Arial"/>
          <w:szCs w:val="24"/>
        </w:rPr>
        <w:t>000 Gewinne im Ge</w:t>
      </w:r>
      <w:r w:rsidRPr="009928FF">
        <w:rPr>
          <w:rFonts w:cs="Arial"/>
          <w:szCs w:val="24"/>
        </w:rPr>
        <w:softHyphen/>
        <w:t xml:space="preserve">samtwert von </w:t>
      </w:r>
      <w:r>
        <w:rPr>
          <w:rFonts w:cs="Arial"/>
          <w:szCs w:val="24"/>
        </w:rPr>
        <w:t xml:space="preserve">gut </w:t>
      </w:r>
      <w:r w:rsidRPr="009928FF">
        <w:rPr>
          <w:rFonts w:cs="Arial"/>
          <w:szCs w:val="24"/>
        </w:rPr>
        <w:t>1,</w:t>
      </w:r>
      <w:r>
        <w:rPr>
          <w:rFonts w:cs="Arial"/>
          <w:szCs w:val="24"/>
        </w:rPr>
        <w:t>5</w:t>
      </w:r>
      <w:r w:rsidRPr="009928FF">
        <w:rPr>
          <w:rFonts w:cs="Arial"/>
          <w:szCs w:val="24"/>
        </w:rPr>
        <w:t xml:space="preserve"> Millionen Euro auf Kunden bayerischer Sparkassen entfal</w:t>
      </w:r>
      <w:r w:rsidRPr="009928FF">
        <w:rPr>
          <w:rFonts w:cs="Arial"/>
          <w:szCs w:val="24"/>
        </w:rPr>
        <w:softHyphen/>
        <w:t>len, dar</w:t>
      </w:r>
      <w:r w:rsidRPr="009928FF">
        <w:rPr>
          <w:rFonts w:cs="Arial"/>
          <w:szCs w:val="24"/>
        </w:rPr>
        <w:softHyphen/>
        <w:t xml:space="preserve">unter </w:t>
      </w:r>
      <w:r>
        <w:rPr>
          <w:rFonts w:cs="Arial"/>
          <w:szCs w:val="24"/>
        </w:rPr>
        <w:t>68</w:t>
      </w:r>
      <w:r w:rsidRPr="009928FF">
        <w:rPr>
          <w:rFonts w:cs="Arial"/>
          <w:szCs w:val="24"/>
        </w:rPr>
        <w:t xml:space="preserve"> Haupt</w:t>
      </w:r>
      <w:r w:rsidRPr="009928FF">
        <w:rPr>
          <w:rFonts w:cs="Arial"/>
          <w:szCs w:val="24"/>
        </w:rPr>
        <w:softHyphen/>
        <w:t>treffer mit jeweils 10</w:t>
      </w:r>
      <w:r>
        <w:rPr>
          <w:rFonts w:cs="Arial"/>
          <w:szCs w:val="24"/>
        </w:rPr>
        <w:t>.</w:t>
      </w:r>
      <w:r w:rsidRPr="009928FF">
        <w:rPr>
          <w:rFonts w:cs="Arial"/>
          <w:szCs w:val="24"/>
        </w:rPr>
        <w:t>000 Euro.</w:t>
      </w:r>
    </w:p>
    <w:p w14:paraId="2868E19E" w14:textId="77777777" w:rsidR="0017638C" w:rsidRPr="00894044" w:rsidRDefault="0017638C" w:rsidP="0017638C">
      <w:pPr>
        <w:spacing w:line="240" w:lineRule="atLeast"/>
        <w:rPr>
          <w:rFonts w:cs="Arial"/>
          <w:szCs w:val="24"/>
          <w:u w:val="single"/>
        </w:rPr>
      </w:pPr>
      <w:r w:rsidRPr="00894044">
        <w:rPr>
          <w:rFonts w:cs="Arial"/>
          <w:szCs w:val="24"/>
          <w:u w:val="single"/>
        </w:rPr>
        <w:t>Bildunterschrift</w:t>
      </w:r>
    </w:p>
    <w:p w14:paraId="65F84216" w14:textId="77777777" w:rsidR="0017638C" w:rsidRPr="0017638C" w:rsidRDefault="0017638C" w:rsidP="0017638C">
      <w:pPr>
        <w:rPr>
          <w:rFonts w:cs="Arial"/>
          <w:szCs w:val="24"/>
        </w:rPr>
      </w:pPr>
      <w:r w:rsidRPr="0017638C">
        <w:rPr>
          <w:rFonts w:cs="Arial"/>
          <w:szCs w:val="24"/>
        </w:rPr>
        <w:t xml:space="preserve">Alfred Fischer von der Kreissparkassen-Filiale im </w:t>
      </w:r>
      <w:proofErr w:type="spellStart"/>
      <w:r w:rsidRPr="0017638C">
        <w:rPr>
          <w:rFonts w:cs="Arial"/>
          <w:szCs w:val="24"/>
        </w:rPr>
        <w:t>Neusässer</w:t>
      </w:r>
      <w:proofErr w:type="spellEnd"/>
      <w:r w:rsidRPr="0017638C">
        <w:rPr>
          <w:rFonts w:cs="Arial"/>
          <w:szCs w:val="24"/>
        </w:rPr>
        <w:t xml:space="preserve"> </w:t>
      </w:r>
      <w:proofErr w:type="spellStart"/>
      <w:r w:rsidRPr="0017638C">
        <w:rPr>
          <w:rFonts w:cs="Arial"/>
          <w:szCs w:val="24"/>
        </w:rPr>
        <w:t>Schmutterpark</w:t>
      </w:r>
      <w:proofErr w:type="spellEnd"/>
      <w:r w:rsidRPr="0017638C">
        <w:rPr>
          <w:rFonts w:cs="Arial"/>
          <w:szCs w:val="24"/>
        </w:rPr>
        <w:t xml:space="preserve"> gratuliert seiner Kundin Roswitha Berger zum 10.000-Euro-Hauptgewinn beim PS-Sparen der bayerischen Sparkassen.</w:t>
      </w:r>
    </w:p>
    <w:p w14:paraId="704CF096" w14:textId="78066BB6" w:rsidR="0017638C" w:rsidRDefault="0017638C" w:rsidP="0017638C">
      <w:pPr>
        <w:rPr>
          <w:rFonts w:cs="Arial"/>
        </w:rPr>
      </w:pPr>
      <w:r>
        <w:rPr>
          <w:rFonts w:cs="Arial"/>
        </w:rPr>
        <w:t>Foto: Walter Kleber / Kreissparkasse</w:t>
      </w:r>
      <w:r>
        <w:rPr>
          <w:rFonts w:cs="Arial"/>
        </w:rPr>
        <w:t xml:space="preserve"> Augsburg</w:t>
      </w:r>
    </w:p>
    <w:p w14:paraId="6285A2CC" w14:textId="77777777" w:rsidR="0017638C" w:rsidRDefault="0017638C" w:rsidP="00E94AA9">
      <w:pPr>
        <w:spacing w:line="240" w:lineRule="auto"/>
        <w:rPr>
          <w:rFonts w:eastAsia="MS Mincho"/>
        </w:rPr>
      </w:pPr>
    </w:p>
    <w:p w14:paraId="148DA9EF" w14:textId="43B71AA2" w:rsidR="00E94AA9" w:rsidRDefault="00626932" w:rsidP="00E94AA9">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lastRenderedPageBreak/>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7"/>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7C99" w14:textId="77777777" w:rsidR="00872429" w:rsidRDefault="00872429" w:rsidP="00E75A06">
      <w:pPr>
        <w:spacing w:after="0" w:line="240" w:lineRule="auto"/>
      </w:pPr>
      <w:r>
        <w:separator/>
      </w:r>
    </w:p>
  </w:endnote>
  <w:endnote w:type="continuationSeparator" w:id="0">
    <w:p w14:paraId="0B8D00F1" w14:textId="77777777" w:rsidR="00872429" w:rsidRDefault="00872429"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5636" w14:textId="77777777" w:rsidR="00872429" w:rsidRDefault="00872429" w:rsidP="00E75A06">
      <w:pPr>
        <w:spacing w:after="0" w:line="240" w:lineRule="auto"/>
      </w:pPr>
      <w:r>
        <w:separator/>
      </w:r>
    </w:p>
  </w:footnote>
  <w:footnote w:type="continuationSeparator" w:id="0">
    <w:p w14:paraId="7887DF69" w14:textId="77777777" w:rsidR="00872429" w:rsidRDefault="00872429"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6"/>
    <w:rsid w:val="00080FFF"/>
    <w:rsid w:val="001079E9"/>
    <w:rsid w:val="0017638C"/>
    <w:rsid w:val="00251A8F"/>
    <w:rsid w:val="002C2F97"/>
    <w:rsid w:val="003B46FF"/>
    <w:rsid w:val="004B1665"/>
    <w:rsid w:val="00626932"/>
    <w:rsid w:val="007D6215"/>
    <w:rsid w:val="00872429"/>
    <w:rsid w:val="009822B5"/>
    <w:rsid w:val="00AC2BBA"/>
    <w:rsid w:val="00BF322C"/>
    <w:rsid w:val="00C3450E"/>
    <w:rsid w:val="00D1163B"/>
    <w:rsid w:val="00D211C9"/>
    <w:rsid w:val="00DB0605"/>
    <w:rsid w:val="00E02B59"/>
    <w:rsid w:val="00E240BD"/>
    <w:rsid w:val="00E75A06"/>
    <w:rsid w:val="00E94AA9"/>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paragraph" w:customStyle="1" w:styleId="Default">
    <w:name w:val="Default"/>
    <w:rsid w:val="0017638C"/>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BF5F-368E-4235-A326-B6457D9F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Sophia Druwe | epr - elsaesser public relations</cp:lastModifiedBy>
  <cp:revision>2</cp:revision>
  <dcterms:created xsi:type="dcterms:W3CDTF">2020-11-30T12:57:00Z</dcterms:created>
  <dcterms:modified xsi:type="dcterms:W3CDTF">2020-11-30T12:57:00Z</dcterms:modified>
</cp:coreProperties>
</file>