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A06" w:rsidRDefault="00E75A06" w:rsidP="00E75A06">
      <w:pPr>
        <w:pStyle w:val="Doktitel"/>
      </w:pPr>
      <w:r>
        <w:t>Pressemitteilung</w:t>
      </w:r>
      <w:r w:rsidR="00A92FFD">
        <w:br/>
      </w:r>
      <w:r w:rsidR="00F93F21">
        <w:br/>
      </w:r>
    </w:p>
    <w:p w:rsidR="00F93F21" w:rsidRPr="00F93F21" w:rsidRDefault="00A92FFD" w:rsidP="00A92FFD">
      <w:pPr>
        <w:pStyle w:val="Inhalt"/>
        <w:tabs>
          <w:tab w:val="left" w:pos="4230"/>
        </w:tabs>
        <w:rPr>
          <w:b w:val="0"/>
          <w:bCs/>
          <w:sz w:val="20"/>
          <w:u w:val="single"/>
        </w:rPr>
      </w:pPr>
      <w:r w:rsidRPr="00A92FFD">
        <w:rPr>
          <w:b w:val="0"/>
          <w:bCs/>
          <w:sz w:val="20"/>
          <w:u w:val="single"/>
        </w:rPr>
        <w:t xml:space="preserve">Hauptgewinn im PS-Sparen </w:t>
      </w:r>
      <w:r>
        <w:rPr>
          <w:b w:val="0"/>
          <w:bCs/>
          <w:sz w:val="20"/>
          <w:u w:val="single"/>
        </w:rPr>
        <w:t>geht</w:t>
      </w:r>
      <w:r w:rsidRPr="00A92FFD">
        <w:rPr>
          <w:b w:val="0"/>
          <w:bCs/>
          <w:sz w:val="20"/>
          <w:u w:val="single"/>
        </w:rPr>
        <w:t xml:space="preserve"> nach </w:t>
      </w:r>
      <w:proofErr w:type="spellStart"/>
      <w:r w:rsidRPr="00A92FFD">
        <w:rPr>
          <w:b w:val="0"/>
          <w:bCs/>
          <w:sz w:val="20"/>
          <w:u w:val="single"/>
        </w:rPr>
        <w:t>Thierhaupten</w:t>
      </w:r>
      <w:proofErr w:type="spellEnd"/>
    </w:p>
    <w:p w:rsidR="00A92FFD" w:rsidRDefault="00A92FFD" w:rsidP="00A92FFD">
      <w:pPr>
        <w:rPr>
          <w:rFonts w:eastAsia="MS Mincho"/>
          <w:b/>
        </w:rPr>
      </w:pPr>
      <w:r w:rsidRPr="00A92FFD">
        <w:rPr>
          <w:rFonts w:eastAsia="MS Mincho"/>
          <w:b/>
        </w:rPr>
        <w:t xml:space="preserve">10.000 Euro für Sieglinde und Rudolf Rauscher </w:t>
      </w:r>
    </w:p>
    <w:p w:rsidR="00E75A06" w:rsidRDefault="00A92FFD" w:rsidP="00A92FFD">
      <w:pPr>
        <w:rPr>
          <w:rFonts w:eastAsia="MS Mincho"/>
        </w:rPr>
      </w:pPr>
      <w:proofErr w:type="spellStart"/>
      <w:r>
        <w:rPr>
          <w:rFonts w:eastAsia="MS Mincho"/>
        </w:rPr>
        <w:t>Thierhaupten</w:t>
      </w:r>
      <w:proofErr w:type="spellEnd"/>
      <w:r>
        <w:rPr>
          <w:rFonts w:eastAsia="MS Mincho"/>
        </w:rPr>
        <w:t>/Augsburg</w:t>
      </w:r>
      <w:r w:rsidR="00E75A06">
        <w:rPr>
          <w:rFonts w:eastAsia="MS Mincho"/>
        </w:rPr>
        <w:t xml:space="preserve">, </w:t>
      </w:r>
      <w:r w:rsidR="004404CD">
        <w:rPr>
          <w:rFonts w:eastAsia="MS Mincho"/>
        </w:rPr>
        <w:t>1</w:t>
      </w:r>
      <w:r w:rsidR="005B4431">
        <w:rPr>
          <w:rFonts w:eastAsia="MS Mincho"/>
        </w:rPr>
        <w:t>2</w:t>
      </w:r>
      <w:r w:rsidR="00BF322C">
        <w:rPr>
          <w:rFonts w:eastAsia="MS Mincho"/>
        </w:rPr>
        <w:t xml:space="preserve">. </w:t>
      </w:r>
      <w:r>
        <w:rPr>
          <w:rFonts w:eastAsia="MS Mincho"/>
        </w:rPr>
        <w:t>März</w:t>
      </w:r>
      <w:r w:rsidR="00BF322C">
        <w:rPr>
          <w:rFonts w:eastAsia="MS Mincho"/>
        </w:rPr>
        <w:t xml:space="preserve"> 2020</w:t>
      </w:r>
      <w:r w:rsidR="00E75A06">
        <w:rPr>
          <w:rFonts w:eastAsia="MS Mincho"/>
        </w:rPr>
        <w:t xml:space="preserve"> </w:t>
      </w:r>
    </w:p>
    <w:p w:rsidR="00A92FFD" w:rsidRDefault="00A92FFD" w:rsidP="007D6215">
      <w:pPr>
        <w:spacing w:line="240" w:lineRule="auto"/>
        <w:rPr>
          <w:rFonts w:eastAsia="MS Mincho"/>
        </w:rPr>
      </w:pPr>
      <w:r w:rsidRPr="00A92FFD">
        <w:rPr>
          <w:rFonts w:eastAsia="MS Mincho"/>
        </w:rPr>
        <w:t xml:space="preserve">Zuerst glaubten Sieglinde und Rudolf Rauscher aus </w:t>
      </w:r>
      <w:proofErr w:type="spellStart"/>
      <w:r w:rsidRPr="00A92FFD">
        <w:rPr>
          <w:rFonts w:eastAsia="MS Mincho"/>
        </w:rPr>
        <w:t>Thierhaupten</w:t>
      </w:r>
      <w:proofErr w:type="spellEnd"/>
      <w:r w:rsidRPr="00A92FFD">
        <w:rPr>
          <w:rFonts w:eastAsia="MS Mincho"/>
        </w:rPr>
        <w:t xml:space="preserve"> an das Spaßtelefon eines Rundfunksenders. Doch zwischenzeitlich haben es die langjährigen Kunden der Kreissparkasse Augsburg schwarz auf weiß: bei der Februar-Ziehung im PS-Sparen der bayerischen Sparkassen ist ein Hauptgewinn mit 10.000 Euro auf ihre Losnummer entfallen. </w:t>
      </w:r>
    </w:p>
    <w:p w:rsidR="00A92FFD" w:rsidRDefault="00A92FFD" w:rsidP="007D6215">
      <w:pPr>
        <w:spacing w:line="240" w:lineRule="auto"/>
        <w:rPr>
          <w:rFonts w:eastAsia="MS Mincho"/>
        </w:rPr>
      </w:pPr>
      <w:r w:rsidRPr="00A92FFD">
        <w:rPr>
          <w:rFonts w:eastAsia="MS Mincho"/>
        </w:rPr>
        <w:t xml:space="preserve">Bernd </w:t>
      </w:r>
      <w:proofErr w:type="spellStart"/>
      <w:r w:rsidRPr="00A92FFD">
        <w:rPr>
          <w:rFonts w:eastAsia="MS Mincho"/>
        </w:rPr>
        <w:t>Baltruschat</w:t>
      </w:r>
      <w:proofErr w:type="spellEnd"/>
      <w:r w:rsidRPr="00A92FFD">
        <w:rPr>
          <w:rFonts w:eastAsia="MS Mincho"/>
        </w:rPr>
        <w:t xml:space="preserve">, der Leiter der Kreissparkassen-Geschäftsstelle in </w:t>
      </w:r>
      <w:bookmarkStart w:id="0" w:name="_GoBack"/>
      <w:bookmarkEnd w:id="0"/>
      <w:proofErr w:type="spellStart"/>
      <w:r w:rsidRPr="00A92FFD">
        <w:rPr>
          <w:rFonts w:eastAsia="MS Mincho"/>
        </w:rPr>
        <w:t>Thierhaupten</w:t>
      </w:r>
      <w:proofErr w:type="spellEnd"/>
      <w:r w:rsidRPr="00A92FFD">
        <w:rPr>
          <w:rFonts w:eastAsia="MS Mincho"/>
        </w:rPr>
        <w:t>, gratulierte den glücklichen Gewinnern zum Hauptgewinn mit einem Blumenstrauß. Insgesamt waren bei der jüng</w:t>
      </w:r>
      <w:r>
        <w:rPr>
          <w:rFonts w:eastAsia="MS Mincho"/>
        </w:rPr>
        <w:t>s</w:t>
      </w:r>
      <w:r w:rsidRPr="00A92FFD">
        <w:rPr>
          <w:rFonts w:eastAsia="MS Mincho"/>
        </w:rPr>
        <w:t>ten PS-Auslosung über 111.000 Gewinne im Gesamtwert von gut 1,5 Millionen Euro auf Kunden bayerischer Sparkassen entfallen, darunter 68 Haupttreffer mit jeweils 10.000 Euro.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176"/>
      </w:tblGrid>
      <w:tr w:rsidR="00A92FFD" w:rsidTr="00627660">
        <w:trPr>
          <w:trHeight w:val="5377"/>
        </w:trPr>
        <w:tc>
          <w:tcPr>
            <w:tcW w:w="4390" w:type="dxa"/>
          </w:tcPr>
          <w:p w:rsidR="00A92FFD" w:rsidRDefault="00627660" w:rsidP="007D6215">
            <w:pPr>
              <w:spacing w:line="240" w:lineRule="auto"/>
              <w:rPr>
                <w:rFonts w:eastAsia="MS Mincho"/>
              </w:rPr>
            </w:pPr>
            <w:r>
              <w:rPr>
                <w:rFonts w:eastAsia="MS Mincho"/>
                <w:noProof/>
              </w:rPr>
              <w:lastRenderedPageBreak/>
              <w:drawing>
                <wp:anchor distT="0" distB="0" distL="114300" distR="114300" simplePos="0" relativeHeight="251660288" behindDoc="1" locked="0" layoutInCell="1" allowOverlap="1" wp14:anchorId="21DE26CC" wp14:editId="62832963">
                  <wp:simplePos x="0" y="0"/>
                  <wp:positionH relativeFrom="margin">
                    <wp:posOffset>232410</wp:posOffset>
                  </wp:positionH>
                  <wp:positionV relativeFrom="paragraph">
                    <wp:posOffset>160020</wp:posOffset>
                  </wp:positionV>
                  <wp:extent cx="2188775" cy="3060000"/>
                  <wp:effectExtent l="0" t="0" r="2540" b="7620"/>
                  <wp:wrapTight wrapText="bothSides">
                    <wp:wrapPolygon edited="0">
                      <wp:start x="0" y="0"/>
                      <wp:lineTo x="0" y="21519"/>
                      <wp:lineTo x="21437" y="21519"/>
                      <wp:lineTo x="2143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775" cy="306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76" w:type="dxa"/>
            <w:vAlign w:val="center"/>
          </w:tcPr>
          <w:p w:rsidR="00A92FFD" w:rsidRPr="00A92FFD" w:rsidRDefault="00A92FFD" w:rsidP="00A92FFD">
            <w:pPr>
              <w:spacing w:line="240" w:lineRule="auto"/>
              <w:rPr>
                <w:rFonts w:eastAsia="MS Mincho"/>
                <w:sz w:val="17"/>
                <w:szCs w:val="17"/>
              </w:rPr>
            </w:pPr>
            <w:r w:rsidRPr="00A92FFD">
              <w:rPr>
                <w:rFonts w:eastAsia="MS Mincho"/>
                <w:b/>
                <w:bCs/>
                <w:sz w:val="17"/>
                <w:szCs w:val="17"/>
              </w:rPr>
              <w:t>Bildunterschrift:</w:t>
            </w:r>
            <w:r>
              <w:rPr>
                <w:rFonts w:eastAsia="MS Mincho"/>
                <w:sz w:val="17"/>
                <w:szCs w:val="17"/>
              </w:rPr>
              <w:br/>
            </w:r>
            <w:r w:rsidRPr="00A92FFD">
              <w:rPr>
                <w:rFonts w:eastAsia="MS Mincho"/>
                <w:sz w:val="17"/>
                <w:szCs w:val="17"/>
              </w:rPr>
              <w:t xml:space="preserve">Bernd </w:t>
            </w:r>
            <w:proofErr w:type="spellStart"/>
            <w:r w:rsidRPr="00A92FFD">
              <w:rPr>
                <w:rFonts w:eastAsia="MS Mincho"/>
                <w:sz w:val="17"/>
                <w:szCs w:val="17"/>
              </w:rPr>
              <w:t>Baltruschat</w:t>
            </w:r>
            <w:proofErr w:type="spellEnd"/>
            <w:r w:rsidRPr="00A92FFD">
              <w:rPr>
                <w:rFonts w:eastAsia="MS Mincho"/>
                <w:sz w:val="17"/>
                <w:szCs w:val="17"/>
              </w:rPr>
              <w:t xml:space="preserve"> (Mitte), Leiter der </w:t>
            </w:r>
            <w:r w:rsidR="00B93BC5">
              <w:rPr>
                <w:rFonts w:eastAsia="MS Mincho"/>
                <w:sz w:val="17"/>
                <w:szCs w:val="17"/>
              </w:rPr>
              <w:br/>
            </w:r>
            <w:r w:rsidRPr="00A92FFD">
              <w:rPr>
                <w:rFonts w:eastAsia="MS Mincho"/>
                <w:sz w:val="17"/>
                <w:szCs w:val="17"/>
              </w:rPr>
              <w:t>Kreissparkassen-</w:t>
            </w:r>
            <w:r w:rsidR="00B93BC5">
              <w:rPr>
                <w:rFonts w:eastAsia="MS Mincho"/>
                <w:sz w:val="17"/>
                <w:szCs w:val="17"/>
              </w:rPr>
              <w:br/>
            </w:r>
            <w:r w:rsidRPr="00A92FFD">
              <w:rPr>
                <w:rFonts w:eastAsia="MS Mincho"/>
                <w:sz w:val="17"/>
                <w:szCs w:val="17"/>
              </w:rPr>
              <w:t xml:space="preserve">Geschäftsstelle in </w:t>
            </w:r>
            <w:r w:rsidR="00B93BC5">
              <w:rPr>
                <w:rFonts w:eastAsia="MS Mincho"/>
                <w:sz w:val="17"/>
                <w:szCs w:val="17"/>
              </w:rPr>
              <w:br/>
            </w:r>
            <w:proofErr w:type="spellStart"/>
            <w:r w:rsidRPr="00A92FFD">
              <w:rPr>
                <w:rFonts w:eastAsia="MS Mincho"/>
                <w:sz w:val="17"/>
                <w:szCs w:val="17"/>
              </w:rPr>
              <w:t>Thierhaupten</w:t>
            </w:r>
            <w:proofErr w:type="spellEnd"/>
            <w:r w:rsidRPr="00A92FFD">
              <w:rPr>
                <w:rFonts w:eastAsia="MS Mincho"/>
                <w:sz w:val="17"/>
                <w:szCs w:val="17"/>
              </w:rPr>
              <w:t>, gratuliert seinen Kunden Sieglinde und Rudolf Rauscher zum 10.000-Euro-Hauptgewinn beim PS-Sparen der bayerischen Sparkassen.</w:t>
            </w:r>
          </w:p>
          <w:p w:rsidR="00A92FFD" w:rsidRPr="00A92FFD" w:rsidRDefault="00A92FFD" w:rsidP="00A92FFD">
            <w:pPr>
              <w:spacing w:line="240" w:lineRule="auto"/>
              <w:rPr>
                <w:rFonts w:eastAsia="MS Mincho"/>
                <w:sz w:val="17"/>
                <w:szCs w:val="17"/>
              </w:rPr>
            </w:pPr>
            <w:r w:rsidRPr="00A92FFD">
              <w:rPr>
                <w:rFonts w:eastAsia="MS Mincho"/>
                <w:b/>
                <w:bCs/>
                <w:sz w:val="17"/>
                <w:szCs w:val="17"/>
              </w:rPr>
              <w:t>Foto:</w:t>
            </w:r>
            <w:r w:rsidRPr="00A92FFD">
              <w:rPr>
                <w:rFonts w:eastAsia="MS Mincho"/>
                <w:sz w:val="17"/>
                <w:szCs w:val="17"/>
              </w:rPr>
              <w:t xml:space="preserve"> </w:t>
            </w:r>
            <w:r>
              <w:rPr>
                <w:rFonts w:eastAsia="MS Mincho"/>
                <w:sz w:val="17"/>
                <w:szCs w:val="17"/>
              </w:rPr>
              <w:br/>
            </w:r>
            <w:r w:rsidRPr="00A92FFD">
              <w:rPr>
                <w:rFonts w:eastAsia="MS Mincho"/>
                <w:sz w:val="17"/>
                <w:szCs w:val="17"/>
              </w:rPr>
              <w:t xml:space="preserve">Walter Kleber / </w:t>
            </w:r>
            <w:r>
              <w:rPr>
                <w:rFonts w:eastAsia="MS Mincho"/>
                <w:sz w:val="17"/>
                <w:szCs w:val="17"/>
              </w:rPr>
              <w:br/>
            </w:r>
            <w:r w:rsidRPr="00A92FFD">
              <w:rPr>
                <w:rFonts w:eastAsia="MS Mincho"/>
                <w:sz w:val="17"/>
                <w:szCs w:val="17"/>
              </w:rPr>
              <w:t>Kreissparkasse</w:t>
            </w:r>
          </w:p>
        </w:tc>
      </w:tr>
    </w:tbl>
    <w:p w:rsidR="00626932" w:rsidRPr="00C87EE4" w:rsidRDefault="00626932" w:rsidP="006269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Pr="00C87EE4">
        <w:rPr>
          <w:rFonts w:eastAsia="MS Mincho"/>
          <w:sz w:val="17"/>
          <w:szCs w:val="17"/>
        </w:rPr>
        <w:t>Die Kreissparkasse Augsburg übernimmt seit ihrer Gründung 1855</w:t>
      </w:r>
      <w:r>
        <w:rPr>
          <w:rFonts w:eastAsia="MS Mincho"/>
          <w:sz w:val="17"/>
          <w:szCs w:val="17"/>
        </w:rPr>
        <w:t xml:space="preserve"> </w:t>
      </w:r>
      <w:r w:rsidRPr="00C87EE4">
        <w:rPr>
          <w:rFonts w:eastAsia="MS Mincho"/>
          <w:sz w:val="17"/>
          <w:szCs w:val="17"/>
        </w:rPr>
        <w:t xml:space="preserve">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w:t>
      </w:r>
      <w:r>
        <w:rPr>
          <w:rFonts w:eastAsia="MS Mincho"/>
          <w:sz w:val="17"/>
          <w:szCs w:val="17"/>
        </w:rPr>
        <w:t xml:space="preserve">über </w:t>
      </w:r>
      <w:r w:rsidRPr="00C87EE4">
        <w:rPr>
          <w:rFonts w:eastAsia="MS Mincho"/>
          <w:sz w:val="17"/>
          <w:szCs w:val="17"/>
        </w:rPr>
        <w:t xml:space="preserve">160 Jahren für Vertrauen sowie Qualität in Beratung und Service. </w:t>
      </w:r>
    </w:p>
    <w:p w:rsidR="00626932" w:rsidRPr="00741877" w:rsidRDefault="00626932" w:rsidP="00626932">
      <w:pPr>
        <w:spacing w:line="240" w:lineRule="auto"/>
        <w:rPr>
          <w:rFonts w:eastAsia="MS Mincho"/>
          <w:sz w:val="17"/>
          <w:szCs w:val="17"/>
        </w:rPr>
      </w:pPr>
      <w:r w:rsidRPr="00C87EE4">
        <w:rPr>
          <w:rFonts w:eastAsia="MS Mincho"/>
          <w:sz w:val="17"/>
          <w:szCs w:val="17"/>
        </w:rPr>
        <w:t>Mit einer Bilanzsumme von 3,45 Milliarden Euro und 5</w:t>
      </w:r>
      <w:r w:rsidR="00943AB4">
        <w:rPr>
          <w:rFonts w:eastAsia="MS Mincho"/>
          <w:sz w:val="17"/>
          <w:szCs w:val="17"/>
        </w:rPr>
        <w:t>01</w:t>
      </w:r>
      <w:r w:rsidRPr="00C87EE4">
        <w:rPr>
          <w:rFonts w:eastAsia="MS Mincho"/>
          <w:sz w:val="17"/>
          <w:szCs w:val="17"/>
        </w:rPr>
        <w:t xml:space="preserve"> Mitarbeitern stellt die </w:t>
      </w:r>
      <w:r>
        <w:rPr>
          <w:rFonts w:eastAsia="MS Mincho"/>
          <w:sz w:val="17"/>
          <w:szCs w:val="17"/>
        </w:rPr>
        <w:br/>
      </w:r>
      <w:r w:rsidRPr="00C87EE4">
        <w:rPr>
          <w:rFonts w:eastAsia="MS Mincho"/>
          <w:sz w:val="17"/>
          <w:szCs w:val="17"/>
        </w:rPr>
        <w:t>Krei</w:t>
      </w:r>
      <w:r>
        <w:rPr>
          <w:rFonts w:eastAsia="MS Mincho"/>
          <w:sz w:val="17"/>
          <w:szCs w:val="17"/>
        </w:rPr>
        <w:t>s</w:t>
      </w:r>
      <w:r w:rsidRPr="00C87EE4">
        <w:rPr>
          <w:rFonts w:eastAsia="MS Mincho"/>
          <w:sz w:val="17"/>
          <w:szCs w:val="17"/>
        </w:rPr>
        <w:t>sparkasse Augsburg einen bedeutenden Wirtschaftsfaktor und Arbeitgeber in der Region dar. Neben 24 Geschäftsstellen, 17 Selbstbedienungsstellen sowie 60 Geldautomaten berät sie ihre Kunden beim Online-Banking, bei der Online-Beratung und mit telefonischen Serviceleistungen rund um die Uhr. Ihre Verantwortung für die Menschen zeigt sich auch in der Förderung von Kultur, Sport, Umwelt und Sozialem über Spenden, Sponsoring und ehrenamtliches Engagement.</w:t>
      </w:r>
    </w:p>
    <w:p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rsidR="00626932" w:rsidRPr="007D6215" w:rsidRDefault="00626932" w:rsidP="00626932">
      <w:pPr>
        <w:spacing w:line="240" w:lineRule="auto"/>
        <w:contextualSpacing/>
        <w:rPr>
          <w:rFonts w:eastAsia="MS Mincho"/>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rsidR="00626932" w:rsidRPr="007D6215" w:rsidRDefault="00626932" w:rsidP="00626932">
      <w:pPr>
        <w:spacing w:line="240" w:lineRule="auto"/>
        <w:contextualSpacing/>
        <w:rPr>
          <w:rFonts w:eastAsia="MS Mincho"/>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lastRenderedPageBreak/>
        <w:t>Pressekontakt:</w:t>
      </w:r>
    </w:p>
    <w:p w:rsidR="00626932" w:rsidRPr="007D6215" w:rsidRDefault="00626932" w:rsidP="00626932">
      <w:pPr>
        <w:spacing w:line="240" w:lineRule="auto"/>
        <w:contextualSpacing/>
        <w:rPr>
          <w:rFonts w:eastAsia="MS Mincho"/>
          <w:b/>
          <w:bCs/>
          <w:sz w:val="17"/>
          <w:szCs w:val="17"/>
        </w:rPr>
      </w:pP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rsidR="00626932" w:rsidRPr="008B2282" w:rsidRDefault="00626932" w:rsidP="00626932">
      <w:pPr>
        <w:spacing w:line="240" w:lineRule="auto"/>
        <w:contextualSpacing/>
        <w:rPr>
          <w:rFonts w:eastAsia="MS Mincho"/>
          <w:sz w:val="17"/>
          <w:szCs w:val="17"/>
        </w:rPr>
      </w:pP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06" w:rsidRDefault="00E75A06" w:rsidP="00E75A06">
      <w:pPr>
        <w:spacing w:after="0" w:line="240" w:lineRule="auto"/>
      </w:pPr>
      <w:r>
        <w:separator/>
      </w:r>
    </w:p>
  </w:endnote>
  <w:endnote w:type="continuationSeparator" w:id="0">
    <w:p w:rsidR="00E75A06" w:rsidRDefault="00E75A06"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06" w:rsidRDefault="00E75A06" w:rsidP="00E75A06">
      <w:pPr>
        <w:spacing w:after="0" w:line="240" w:lineRule="auto"/>
      </w:pPr>
      <w:r>
        <w:separator/>
      </w:r>
    </w:p>
  </w:footnote>
  <w:footnote w:type="continuationSeparator" w:id="0">
    <w:p w:rsidR="00E75A06" w:rsidRDefault="00E75A06"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6AE84460" wp14:editId="6B940744">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p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4404CD"/>
    <w:rsid w:val="004B1665"/>
    <w:rsid w:val="005B4431"/>
    <w:rsid w:val="00626932"/>
    <w:rsid w:val="00627660"/>
    <w:rsid w:val="007D6215"/>
    <w:rsid w:val="00943AB4"/>
    <w:rsid w:val="00A92FFD"/>
    <w:rsid w:val="00B93BC5"/>
    <w:rsid w:val="00BA3874"/>
    <w:rsid w:val="00BF322C"/>
    <w:rsid w:val="00D211C9"/>
    <w:rsid w:val="00E240BD"/>
    <w:rsid w:val="00E75A06"/>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8D8F0"/>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table" w:styleId="Tabellenraster">
    <w:name w:val="Table Grid"/>
    <w:basedOn w:val="NormaleTabelle"/>
    <w:uiPriority w:val="59"/>
    <w:rsid w:val="00A9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2B6A-E3AF-433C-A412-6DDC7770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Eva Haas | epr - elsaesser public relations</cp:lastModifiedBy>
  <cp:revision>7</cp:revision>
  <dcterms:created xsi:type="dcterms:W3CDTF">2020-03-03T14:32:00Z</dcterms:created>
  <dcterms:modified xsi:type="dcterms:W3CDTF">2020-03-12T09:06:00Z</dcterms:modified>
</cp:coreProperties>
</file>