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D9E32" w14:textId="114E060B" w:rsidR="0091016B" w:rsidRPr="00741F91" w:rsidRDefault="00741F91" w:rsidP="0069614F">
      <w:pPr>
        <w:spacing w:before="120" w:line="360" w:lineRule="auto"/>
        <w:rPr>
          <w:rFonts w:ascii="Verdana" w:hAnsi="Verdana"/>
          <w:sz w:val="20"/>
          <w:szCs w:val="20"/>
          <w:u w:val="single"/>
        </w:rPr>
      </w:pPr>
      <w:r>
        <w:rPr>
          <w:rFonts w:ascii="Verdana" w:hAnsi="Verdana"/>
          <w:sz w:val="20"/>
          <w:szCs w:val="20"/>
          <w:u w:val="single"/>
        </w:rPr>
        <w:t xml:space="preserve">Projekthaus für SAP-Logistik </w:t>
      </w:r>
      <w:r w:rsidR="00E07B77">
        <w:rPr>
          <w:rFonts w:ascii="Verdana" w:hAnsi="Verdana"/>
          <w:sz w:val="20"/>
          <w:szCs w:val="20"/>
          <w:u w:val="single"/>
        </w:rPr>
        <w:t xml:space="preserve">mit </w:t>
      </w:r>
      <w:r w:rsidR="009D5064">
        <w:rPr>
          <w:rFonts w:ascii="Verdana" w:hAnsi="Verdana"/>
          <w:sz w:val="20"/>
          <w:szCs w:val="20"/>
          <w:u w:val="single"/>
        </w:rPr>
        <w:t>neuen</w:t>
      </w:r>
      <w:r w:rsidR="00E07B77">
        <w:rPr>
          <w:rFonts w:ascii="Verdana" w:hAnsi="Verdana"/>
          <w:sz w:val="20"/>
          <w:szCs w:val="20"/>
          <w:u w:val="single"/>
        </w:rPr>
        <w:t xml:space="preserve"> </w:t>
      </w:r>
      <w:r w:rsidR="0063067A">
        <w:rPr>
          <w:rFonts w:ascii="Verdana" w:hAnsi="Verdana"/>
          <w:sz w:val="20"/>
          <w:szCs w:val="20"/>
          <w:u w:val="single"/>
        </w:rPr>
        <w:t>Produkten für digitale</w:t>
      </w:r>
      <w:r w:rsidR="009D5064">
        <w:rPr>
          <w:rFonts w:ascii="Verdana" w:hAnsi="Verdana"/>
          <w:sz w:val="20"/>
          <w:szCs w:val="20"/>
          <w:u w:val="single"/>
        </w:rPr>
        <w:t xml:space="preserve"> SAP-Lager</w:t>
      </w:r>
      <w:r w:rsidR="0063067A">
        <w:rPr>
          <w:rFonts w:ascii="Verdana" w:hAnsi="Verdana"/>
          <w:sz w:val="20"/>
          <w:szCs w:val="20"/>
          <w:u w:val="single"/>
        </w:rPr>
        <w:t>prozesse</w:t>
      </w:r>
      <w:r w:rsidR="00E07B77">
        <w:rPr>
          <w:rFonts w:ascii="Verdana" w:hAnsi="Verdana"/>
          <w:sz w:val="20"/>
          <w:szCs w:val="20"/>
          <w:u w:val="single"/>
        </w:rPr>
        <w:t xml:space="preserve"> </w:t>
      </w:r>
      <w:r w:rsidR="0063067A">
        <w:rPr>
          <w:rFonts w:ascii="Verdana" w:hAnsi="Verdana"/>
          <w:sz w:val="20"/>
          <w:szCs w:val="20"/>
          <w:u w:val="single"/>
        </w:rPr>
        <w:t>auf weltweit größter Logistik-Fachmesse vertreten</w:t>
      </w:r>
    </w:p>
    <w:p w14:paraId="68FED429" w14:textId="43CECBEF" w:rsidR="004A60B1" w:rsidRDefault="0063067A" w:rsidP="00FC628A">
      <w:pPr>
        <w:spacing w:before="120" w:line="360" w:lineRule="auto"/>
        <w:rPr>
          <w:rFonts w:ascii="Verdana" w:hAnsi="Verdana"/>
          <w:b/>
          <w:sz w:val="30"/>
          <w:szCs w:val="30"/>
        </w:rPr>
      </w:pPr>
      <w:proofErr w:type="spellStart"/>
      <w:r>
        <w:rPr>
          <w:rFonts w:ascii="Verdana" w:hAnsi="Verdana"/>
          <w:b/>
          <w:sz w:val="30"/>
          <w:szCs w:val="30"/>
        </w:rPr>
        <w:t>LogiMAT</w:t>
      </w:r>
      <w:proofErr w:type="spellEnd"/>
      <w:r>
        <w:rPr>
          <w:rFonts w:ascii="Verdana" w:hAnsi="Verdana"/>
          <w:b/>
          <w:sz w:val="30"/>
          <w:szCs w:val="30"/>
        </w:rPr>
        <w:t xml:space="preserve"> 2020: </w:t>
      </w:r>
      <w:r w:rsidR="003056FA">
        <w:rPr>
          <w:rFonts w:ascii="Verdana" w:hAnsi="Verdana"/>
          <w:b/>
          <w:sz w:val="30"/>
          <w:szCs w:val="30"/>
        </w:rPr>
        <w:t xml:space="preserve">SWAN zeigt </w:t>
      </w:r>
      <w:r w:rsidR="009D5064">
        <w:rPr>
          <w:rFonts w:ascii="Verdana" w:hAnsi="Verdana"/>
          <w:b/>
          <w:sz w:val="30"/>
          <w:szCs w:val="30"/>
        </w:rPr>
        <w:t>erstmals SAP</w:t>
      </w:r>
      <w:r w:rsidR="00F30E31">
        <w:rPr>
          <w:rFonts w:ascii="Verdana" w:hAnsi="Verdana"/>
          <w:b/>
          <w:sz w:val="30"/>
          <w:szCs w:val="30"/>
        </w:rPr>
        <w:t xml:space="preserve"> </w:t>
      </w:r>
      <w:r w:rsidR="009D5064">
        <w:rPr>
          <w:rFonts w:ascii="Verdana" w:hAnsi="Verdana"/>
          <w:b/>
          <w:sz w:val="30"/>
          <w:szCs w:val="30"/>
        </w:rPr>
        <w:t>3D</w:t>
      </w:r>
      <w:r w:rsidR="00F30E31">
        <w:rPr>
          <w:rFonts w:ascii="Verdana" w:hAnsi="Verdana"/>
          <w:b/>
          <w:sz w:val="30"/>
          <w:szCs w:val="30"/>
        </w:rPr>
        <w:t>-Logistics-Cockpit</w:t>
      </w:r>
      <w:r w:rsidR="009D5064">
        <w:rPr>
          <w:rFonts w:ascii="Verdana" w:hAnsi="Verdana"/>
          <w:b/>
          <w:sz w:val="30"/>
          <w:szCs w:val="30"/>
        </w:rPr>
        <w:t xml:space="preserve"> </w:t>
      </w:r>
    </w:p>
    <w:p w14:paraId="07E1EAD0" w14:textId="64A3DF00" w:rsidR="007F6601" w:rsidRPr="00937C80" w:rsidRDefault="0091016B" w:rsidP="00695684">
      <w:pPr>
        <w:spacing w:line="360" w:lineRule="atLeast"/>
        <w:jc w:val="both"/>
        <w:rPr>
          <w:rFonts w:ascii="Verdana" w:hAnsi="Verdana"/>
          <w:b/>
          <w:bCs/>
          <w:sz w:val="20"/>
          <w:szCs w:val="20"/>
        </w:rPr>
      </w:pPr>
      <w:r w:rsidRPr="0091016B">
        <w:rPr>
          <w:rFonts w:ascii="Verdana" w:hAnsi="Verdana"/>
          <w:b/>
          <w:bCs/>
          <w:sz w:val="20"/>
          <w:szCs w:val="20"/>
        </w:rPr>
        <w:t xml:space="preserve">Augsburg, </w:t>
      </w:r>
      <w:r w:rsidR="00F30E31">
        <w:rPr>
          <w:rFonts w:ascii="Verdana" w:hAnsi="Verdana"/>
          <w:b/>
          <w:bCs/>
          <w:sz w:val="20"/>
          <w:szCs w:val="20"/>
        </w:rPr>
        <w:t>4</w:t>
      </w:r>
      <w:r w:rsidRPr="0091016B">
        <w:rPr>
          <w:rFonts w:ascii="Verdana" w:hAnsi="Verdana"/>
          <w:b/>
          <w:bCs/>
          <w:sz w:val="20"/>
          <w:szCs w:val="20"/>
        </w:rPr>
        <w:t xml:space="preserve">. </w:t>
      </w:r>
      <w:r w:rsidR="00F30E31">
        <w:rPr>
          <w:rFonts w:ascii="Verdana" w:hAnsi="Verdana"/>
          <w:b/>
          <w:bCs/>
          <w:sz w:val="20"/>
          <w:szCs w:val="20"/>
        </w:rPr>
        <w:t>Februar</w:t>
      </w:r>
      <w:r w:rsidR="000D13A2">
        <w:rPr>
          <w:rFonts w:ascii="Verdana" w:hAnsi="Verdana"/>
          <w:b/>
          <w:bCs/>
          <w:sz w:val="20"/>
          <w:szCs w:val="20"/>
        </w:rPr>
        <w:t xml:space="preserve"> 2020.</w:t>
      </w:r>
      <w:r w:rsidRPr="0091016B">
        <w:rPr>
          <w:rFonts w:ascii="Verdana" w:hAnsi="Verdana"/>
          <w:b/>
          <w:bCs/>
          <w:sz w:val="20"/>
          <w:szCs w:val="20"/>
        </w:rPr>
        <w:t xml:space="preserve"> </w:t>
      </w:r>
      <w:r w:rsidR="00E55BD3">
        <w:rPr>
          <w:rFonts w:ascii="Verdana" w:hAnsi="Verdana"/>
          <w:b/>
          <w:bCs/>
          <w:sz w:val="20"/>
          <w:szCs w:val="20"/>
        </w:rPr>
        <w:t xml:space="preserve">Die SWAN GmbH präsentiert auf der </w:t>
      </w:r>
      <w:r w:rsidR="003056FA">
        <w:rPr>
          <w:rFonts w:ascii="Verdana" w:hAnsi="Verdana"/>
          <w:b/>
          <w:bCs/>
          <w:sz w:val="20"/>
          <w:szCs w:val="20"/>
        </w:rPr>
        <w:t xml:space="preserve">diesjährigen </w:t>
      </w:r>
      <w:proofErr w:type="spellStart"/>
      <w:r w:rsidR="00E55BD3">
        <w:rPr>
          <w:rFonts w:ascii="Verdana" w:hAnsi="Verdana"/>
          <w:b/>
          <w:bCs/>
          <w:sz w:val="20"/>
          <w:szCs w:val="20"/>
        </w:rPr>
        <w:t>LogiMAT</w:t>
      </w:r>
      <w:proofErr w:type="spellEnd"/>
      <w:r w:rsidR="00E55BD3">
        <w:rPr>
          <w:rFonts w:ascii="Verdana" w:hAnsi="Verdana"/>
          <w:b/>
          <w:bCs/>
          <w:sz w:val="20"/>
          <w:szCs w:val="20"/>
        </w:rPr>
        <w:t xml:space="preserve"> </w:t>
      </w:r>
      <w:r w:rsidR="007772F8">
        <w:rPr>
          <w:rFonts w:ascii="Verdana" w:hAnsi="Verdana"/>
          <w:b/>
          <w:bCs/>
          <w:sz w:val="20"/>
          <w:szCs w:val="20"/>
        </w:rPr>
        <w:t>innovative</w:t>
      </w:r>
      <w:r w:rsidR="00E55BD3">
        <w:rPr>
          <w:rFonts w:ascii="Verdana" w:hAnsi="Verdana"/>
          <w:b/>
          <w:bCs/>
          <w:sz w:val="20"/>
          <w:szCs w:val="20"/>
        </w:rPr>
        <w:t xml:space="preserve"> Bedienkonzepte </w:t>
      </w:r>
      <w:r w:rsidR="00860A84">
        <w:rPr>
          <w:rFonts w:ascii="Verdana" w:hAnsi="Verdana"/>
          <w:b/>
          <w:bCs/>
          <w:sz w:val="20"/>
          <w:szCs w:val="20"/>
        </w:rPr>
        <w:t>für digitalisierte Logis</w:t>
      </w:r>
      <w:r w:rsidR="009D5064">
        <w:rPr>
          <w:rFonts w:ascii="Verdana" w:hAnsi="Verdana"/>
          <w:b/>
          <w:bCs/>
          <w:sz w:val="20"/>
          <w:szCs w:val="20"/>
        </w:rPr>
        <w:t>t</w:t>
      </w:r>
      <w:r w:rsidR="00860A84">
        <w:rPr>
          <w:rFonts w:ascii="Verdana" w:hAnsi="Verdana"/>
          <w:b/>
          <w:bCs/>
          <w:sz w:val="20"/>
          <w:szCs w:val="20"/>
        </w:rPr>
        <w:t>ik</w:t>
      </w:r>
      <w:r w:rsidR="001A0834">
        <w:rPr>
          <w:rFonts w:ascii="Verdana" w:hAnsi="Verdana"/>
          <w:b/>
          <w:bCs/>
          <w:sz w:val="20"/>
          <w:szCs w:val="20"/>
        </w:rPr>
        <w:t xml:space="preserve"> in Umgebungen </w:t>
      </w:r>
      <w:r w:rsidR="00E55BD3">
        <w:rPr>
          <w:rFonts w:ascii="Verdana" w:hAnsi="Verdana"/>
          <w:b/>
          <w:bCs/>
          <w:sz w:val="20"/>
          <w:szCs w:val="20"/>
        </w:rPr>
        <w:t>mit SAP EWM und SAP TM</w:t>
      </w:r>
      <w:r w:rsidR="007857FB">
        <w:rPr>
          <w:rFonts w:ascii="Verdana" w:hAnsi="Verdana"/>
          <w:b/>
          <w:bCs/>
          <w:sz w:val="20"/>
          <w:szCs w:val="20"/>
        </w:rPr>
        <w:t xml:space="preserve">, darunter </w:t>
      </w:r>
      <w:r w:rsidR="001A0834">
        <w:rPr>
          <w:rFonts w:ascii="Verdana" w:hAnsi="Verdana"/>
          <w:b/>
          <w:bCs/>
          <w:sz w:val="20"/>
          <w:szCs w:val="20"/>
        </w:rPr>
        <w:t xml:space="preserve">das von SWAN neu entwickelte Add-On </w:t>
      </w:r>
      <w:r w:rsidR="002D0AB8">
        <w:rPr>
          <w:rFonts w:ascii="Verdana" w:hAnsi="Verdana"/>
          <w:b/>
          <w:bCs/>
          <w:sz w:val="20"/>
          <w:szCs w:val="20"/>
        </w:rPr>
        <w:t>„</w:t>
      </w:r>
      <w:r w:rsidR="00F30E31">
        <w:rPr>
          <w:rFonts w:ascii="Verdana" w:hAnsi="Verdana"/>
          <w:b/>
          <w:bCs/>
          <w:sz w:val="20"/>
          <w:szCs w:val="20"/>
        </w:rPr>
        <w:t>SAP 3D-Logistics-Cockpit</w:t>
      </w:r>
      <w:r w:rsidR="002D0AB8">
        <w:rPr>
          <w:rFonts w:ascii="Verdana" w:hAnsi="Verdana"/>
          <w:b/>
          <w:bCs/>
          <w:sz w:val="20"/>
          <w:szCs w:val="20"/>
        </w:rPr>
        <w:t>“</w:t>
      </w:r>
      <w:r w:rsidR="00527D52">
        <w:rPr>
          <w:rFonts w:ascii="Verdana" w:hAnsi="Verdana"/>
          <w:b/>
          <w:bCs/>
          <w:sz w:val="20"/>
          <w:szCs w:val="20"/>
        </w:rPr>
        <w:t xml:space="preserve">. </w:t>
      </w:r>
      <w:r w:rsidR="00860A84">
        <w:rPr>
          <w:rFonts w:ascii="Verdana" w:hAnsi="Verdana"/>
          <w:b/>
          <w:bCs/>
          <w:sz w:val="20"/>
          <w:szCs w:val="20"/>
        </w:rPr>
        <w:t>Die</w:t>
      </w:r>
      <w:r w:rsidR="007772F8">
        <w:rPr>
          <w:rFonts w:ascii="Verdana" w:hAnsi="Verdana"/>
          <w:b/>
          <w:bCs/>
          <w:sz w:val="20"/>
          <w:szCs w:val="20"/>
        </w:rPr>
        <w:t xml:space="preserve"> Applikation </w:t>
      </w:r>
      <w:r w:rsidR="00860A84">
        <w:rPr>
          <w:rFonts w:ascii="Verdana" w:hAnsi="Verdana"/>
          <w:b/>
          <w:bCs/>
          <w:sz w:val="20"/>
          <w:szCs w:val="20"/>
        </w:rPr>
        <w:t xml:space="preserve">erzeugt </w:t>
      </w:r>
      <w:r w:rsidR="00937C80">
        <w:rPr>
          <w:rFonts w:ascii="Verdana" w:hAnsi="Verdana"/>
          <w:b/>
          <w:bCs/>
          <w:sz w:val="20"/>
          <w:szCs w:val="20"/>
        </w:rPr>
        <w:t>ein virtuelles dreidimensionales Abbild des Lagers</w:t>
      </w:r>
      <w:r w:rsidR="005523C8">
        <w:rPr>
          <w:rFonts w:ascii="Verdana" w:hAnsi="Verdana"/>
          <w:b/>
          <w:bCs/>
          <w:sz w:val="20"/>
          <w:szCs w:val="20"/>
        </w:rPr>
        <w:t xml:space="preserve"> </w:t>
      </w:r>
      <w:r w:rsidR="0063067A">
        <w:rPr>
          <w:rFonts w:ascii="Verdana" w:hAnsi="Verdana"/>
          <w:b/>
          <w:bCs/>
          <w:sz w:val="20"/>
          <w:szCs w:val="20"/>
        </w:rPr>
        <w:t>zur</w:t>
      </w:r>
      <w:r w:rsidR="005523C8">
        <w:rPr>
          <w:rFonts w:ascii="Verdana" w:hAnsi="Verdana"/>
          <w:b/>
          <w:bCs/>
          <w:sz w:val="20"/>
          <w:szCs w:val="20"/>
        </w:rPr>
        <w:t xml:space="preserve"> intuitive</w:t>
      </w:r>
      <w:r w:rsidR="0063067A">
        <w:rPr>
          <w:rFonts w:ascii="Verdana" w:hAnsi="Verdana"/>
          <w:b/>
          <w:bCs/>
          <w:sz w:val="20"/>
          <w:szCs w:val="20"/>
        </w:rPr>
        <w:t>n</w:t>
      </w:r>
      <w:r w:rsidR="005523C8">
        <w:rPr>
          <w:rFonts w:ascii="Verdana" w:hAnsi="Verdana"/>
          <w:b/>
          <w:bCs/>
          <w:sz w:val="20"/>
          <w:szCs w:val="20"/>
        </w:rPr>
        <w:t xml:space="preserve"> Steuerung </w:t>
      </w:r>
      <w:r w:rsidR="0063067A">
        <w:rPr>
          <w:rFonts w:ascii="Verdana" w:hAnsi="Verdana"/>
          <w:b/>
          <w:bCs/>
          <w:sz w:val="20"/>
          <w:szCs w:val="20"/>
        </w:rPr>
        <w:t xml:space="preserve">und Optimierung </w:t>
      </w:r>
      <w:r w:rsidR="005523C8">
        <w:rPr>
          <w:rFonts w:ascii="Verdana" w:hAnsi="Verdana"/>
          <w:b/>
          <w:bCs/>
          <w:sz w:val="20"/>
          <w:szCs w:val="20"/>
        </w:rPr>
        <w:t xml:space="preserve">von </w:t>
      </w:r>
      <w:r w:rsidR="007772F8">
        <w:rPr>
          <w:rFonts w:ascii="Verdana" w:hAnsi="Verdana"/>
          <w:b/>
          <w:bCs/>
          <w:sz w:val="20"/>
          <w:szCs w:val="20"/>
        </w:rPr>
        <w:t>Logistikprozesse</w:t>
      </w:r>
      <w:r w:rsidR="005523C8">
        <w:rPr>
          <w:rFonts w:ascii="Verdana" w:hAnsi="Verdana"/>
          <w:b/>
          <w:bCs/>
          <w:sz w:val="20"/>
          <w:szCs w:val="20"/>
        </w:rPr>
        <w:t>n</w:t>
      </w:r>
      <w:r w:rsidR="007772F8">
        <w:rPr>
          <w:rFonts w:ascii="Verdana" w:hAnsi="Verdana"/>
          <w:b/>
          <w:bCs/>
          <w:sz w:val="20"/>
          <w:szCs w:val="20"/>
        </w:rPr>
        <w:t xml:space="preserve">. </w:t>
      </w:r>
      <w:r w:rsidR="00937C80">
        <w:rPr>
          <w:rFonts w:ascii="Verdana" w:hAnsi="Verdana"/>
          <w:b/>
          <w:bCs/>
          <w:sz w:val="20"/>
          <w:szCs w:val="20"/>
        </w:rPr>
        <w:t xml:space="preserve">Das Projekthaus für SAP-Logistik stellt außerdem die vor kurzem eingeführte </w:t>
      </w:r>
      <w:r w:rsidR="002D0AB8">
        <w:rPr>
          <w:rFonts w:ascii="Verdana" w:hAnsi="Verdana"/>
          <w:b/>
          <w:bCs/>
          <w:sz w:val="20"/>
          <w:szCs w:val="20"/>
        </w:rPr>
        <w:t>„</w:t>
      </w:r>
      <w:r w:rsidR="00937C80">
        <w:rPr>
          <w:rFonts w:ascii="Verdana" w:hAnsi="Verdana"/>
          <w:b/>
          <w:bCs/>
          <w:sz w:val="20"/>
          <w:szCs w:val="20"/>
        </w:rPr>
        <w:t xml:space="preserve">SWAN </w:t>
      </w:r>
      <w:proofErr w:type="spellStart"/>
      <w:r w:rsidR="00937C80">
        <w:rPr>
          <w:rFonts w:ascii="Verdana" w:hAnsi="Verdana"/>
          <w:b/>
          <w:bCs/>
          <w:sz w:val="20"/>
          <w:szCs w:val="20"/>
        </w:rPr>
        <w:t>Heatmap</w:t>
      </w:r>
      <w:proofErr w:type="spellEnd"/>
      <w:r w:rsidR="002D0AB8">
        <w:rPr>
          <w:rFonts w:ascii="Verdana" w:hAnsi="Verdana"/>
          <w:b/>
          <w:bCs/>
          <w:sz w:val="20"/>
          <w:szCs w:val="20"/>
        </w:rPr>
        <w:t>“</w:t>
      </w:r>
      <w:r w:rsidR="00937C80">
        <w:rPr>
          <w:rFonts w:ascii="Verdana" w:hAnsi="Verdana"/>
          <w:b/>
          <w:bCs/>
          <w:sz w:val="20"/>
          <w:szCs w:val="20"/>
        </w:rPr>
        <w:t xml:space="preserve"> </w:t>
      </w:r>
      <w:r w:rsidR="00695684">
        <w:rPr>
          <w:rFonts w:ascii="Verdana" w:hAnsi="Verdana"/>
          <w:b/>
          <w:bCs/>
          <w:sz w:val="20"/>
          <w:szCs w:val="20"/>
        </w:rPr>
        <w:t xml:space="preserve">und die neue </w:t>
      </w:r>
      <w:r w:rsidR="00695684" w:rsidRPr="00695684">
        <w:rPr>
          <w:rFonts w:ascii="Verdana" w:hAnsi="Verdana"/>
          <w:b/>
          <w:bCs/>
          <w:sz w:val="20"/>
          <w:szCs w:val="20"/>
        </w:rPr>
        <w:t xml:space="preserve">Kommissionier-Lösung </w:t>
      </w:r>
      <w:r w:rsidR="002D0AB8">
        <w:rPr>
          <w:rFonts w:ascii="Verdana" w:hAnsi="Verdana"/>
          <w:b/>
          <w:bCs/>
          <w:sz w:val="20"/>
          <w:szCs w:val="20"/>
        </w:rPr>
        <w:t>„</w:t>
      </w:r>
      <w:r w:rsidR="00695684" w:rsidRPr="00695684">
        <w:rPr>
          <w:rFonts w:ascii="Verdana" w:hAnsi="Verdana"/>
          <w:b/>
          <w:bCs/>
          <w:sz w:val="20"/>
          <w:szCs w:val="20"/>
        </w:rPr>
        <w:t>SWAN 3D</w:t>
      </w:r>
      <w:r w:rsidR="00806F63">
        <w:rPr>
          <w:rFonts w:ascii="Verdana" w:hAnsi="Verdana"/>
          <w:b/>
          <w:bCs/>
          <w:sz w:val="20"/>
          <w:szCs w:val="20"/>
        </w:rPr>
        <w:t>-</w:t>
      </w:r>
      <w:r w:rsidR="00695684" w:rsidRPr="00695684">
        <w:rPr>
          <w:rFonts w:ascii="Verdana" w:hAnsi="Verdana"/>
          <w:b/>
          <w:bCs/>
          <w:sz w:val="20"/>
          <w:szCs w:val="20"/>
        </w:rPr>
        <w:t>Pick</w:t>
      </w:r>
      <w:r w:rsidR="002D0AB8">
        <w:rPr>
          <w:rFonts w:ascii="Verdana" w:hAnsi="Verdana"/>
          <w:b/>
          <w:bCs/>
          <w:sz w:val="20"/>
          <w:szCs w:val="20"/>
        </w:rPr>
        <w:t>“</w:t>
      </w:r>
      <w:r w:rsidR="00695684" w:rsidRPr="00695684">
        <w:rPr>
          <w:rFonts w:ascii="Verdana" w:hAnsi="Verdana"/>
          <w:b/>
          <w:bCs/>
          <w:sz w:val="20"/>
          <w:szCs w:val="20"/>
        </w:rPr>
        <w:t xml:space="preserve"> </w:t>
      </w:r>
      <w:r w:rsidR="00937C80">
        <w:rPr>
          <w:rFonts w:ascii="Verdana" w:hAnsi="Verdana"/>
          <w:b/>
          <w:bCs/>
          <w:sz w:val="20"/>
          <w:szCs w:val="20"/>
        </w:rPr>
        <w:t xml:space="preserve">vor. </w:t>
      </w:r>
      <w:r w:rsidR="003056FA">
        <w:rPr>
          <w:rFonts w:ascii="Verdana" w:hAnsi="Verdana"/>
          <w:b/>
          <w:bCs/>
          <w:sz w:val="20"/>
          <w:szCs w:val="20"/>
        </w:rPr>
        <w:t xml:space="preserve">Die </w:t>
      </w:r>
      <w:proofErr w:type="spellStart"/>
      <w:r w:rsidR="003056FA">
        <w:rPr>
          <w:rFonts w:ascii="Verdana" w:hAnsi="Verdana"/>
          <w:b/>
          <w:bCs/>
          <w:sz w:val="20"/>
          <w:szCs w:val="20"/>
        </w:rPr>
        <w:t>LogiMAT</w:t>
      </w:r>
      <w:proofErr w:type="spellEnd"/>
      <w:r w:rsidR="003056FA">
        <w:rPr>
          <w:rFonts w:ascii="Verdana" w:hAnsi="Verdana"/>
          <w:b/>
          <w:bCs/>
          <w:sz w:val="20"/>
          <w:szCs w:val="20"/>
        </w:rPr>
        <w:t xml:space="preserve"> 2020 findet vom 10. bis 12. März in Stuttgart statt. </w:t>
      </w:r>
      <w:r w:rsidR="003056FA" w:rsidRPr="00937C80">
        <w:rPr>
          <w:rFonts w:ascii="Verdana" w:hAnsi="Verdana"/>
          <w:b/>
          <w:bCs/>
          <w:sz w:val="20"/>
          <w:szCs w:val="20"/>
        </w:rPr>
        <w:t xml:space="preserve">SWAN ist in Halle 5 am Stand D74 vertreten. </w:t>
      </w:r>
    </w:p>
    <w:p w14:paraId="173A928F" w14:textId="77777777" w:rsidR="00695684" w:rsidRDefault="00695684" w:rsidP="00695684">
      <w:pPr>
        <w:spacing w:line="360" w:lineRule="atLeast"/>
        <w:jc w:val="both"/>
        <w:rPr>
          <w:rFonts w:ascii="Verdana" w:hAnsi="Verdana"/>
          <w:sz w:val="20"/>
          <w:szCs w:val="20"/>
        </w:rPr>
      </w:pPr>
    </w:p>
    <w:p w14:paraId="68E1E0B0" w14:textId="77777777" w:rsidR="002D0AB8" w:rsidRPr="002D0AB8" w:rsidRDefault="002D0AB8" w:rsidP="002D0AB8">
      <w:pPr>
        <w:spacing w:line="360" w:lineRule="atLeast"/>
        <w:jc w:val="both"/>
        <w:rPr>
          <w:rFonts w:ascii="Verdana" w:hAnsi="Verdana"/>
          <w:b/>
          <w:bCs/>
          <w:sz w:val="20"/>
          <w:szCs w:val="20"/>
        </w:rPr>
      </w:pPr>
      <w:r w:rsidRPr="002D0AB8">
        <w:rPr>
          <w:rFonts w:ascii="Verdana" w:hAnsi="Verdana"/>
          <w:b/>
          <w:bCs/>
          <w:sz w:val="20"/>
          <w:szCs w:val="20"/>
        </w:rPr>
        <w:t xml:space="preserve">SAP 3D-Logistics-Cockpit: Mehr Digitalisierung </w:t>
      </w:r>
    </w:p>
    <w:p w14:paraId="268E1D0B" w14:textId="0C7F56F1" w:rsidR="00852B6C" w:rsidRDefault="002D0AB8" w:rsidP="002D0AB8">
      <w:pPr>
        <w:spacing w:line="360" w:lineRule="atLeast"/>
        <w:jc w:val="both"/>
        <w:rPr>
          <w:rFonts w:ascii="Verdana" w:hAnsi="Verdana"/>
          <w:sz w:val="20"/>
          <w:szCs w:val="20"/>
        </w:rPr>
      </w:pPr>
      <w:r w:rsidRPr="002D0AB8">
        <w:rPr>
          <w:rFonts w:ascii="Verdana" w:hAnsi="Verdana"/>
          <w:sz w:val="20"/>
          <w:szCs w:val="20"/>
        </w:rPr>
        <w:t>Im Mittelpunkt des Messeauftritts von SWAN steht das SAP 3D-Logistics-Cockpit. Die neue Lösung erzeugt mit den vorhandenen Daten aus SAP EWM ein virtuelles 3D-Lagerabbild (Digital Twin), in dem Lagermitarbeiter über den SAPUI5 3D-Lagerleitstand intuitiv Logistikaktivitäten steuern und Staplerfahrer mit 3D-Indoor-Navigation auf der optimalen Route zum Ziel dirigieren können. Anwender können optional Ortungs- und Bewegungssysteme aller Anbieter oder Real-Time-Location-Systeme (RTLS) zur Übermittlung von Stapler-Bewegungen in Echtzeit an SAP einbinden. Die vollständig in SAP integrierten Lokationssysteme wissen immer genau, an welcher Position die Paletten im Lager stehen und erkennen die Ware automatisch bei der Aufnahme auf ein Fahrzeug. Auf diese Weise entfallen alle sonst üblichen Scan- und Identifikationsprozesse. „Durch neue SAP Add-</w:t>
      </w:r>
      <w:proofErr w:type="spellStart"/>
      <w:r w:rsidRPr="002D0AB8">
        <w:rPr>
          <w:rFonts w:ascii="Verdana" w:hAnsi="Verdana"/>
          <w:sz w:val="20"/>
          <w:szCs w:val="20"/>
        </w:rPr>
        <w:t>Ons</w:t>
      </w:r>
      <w:proofErr w:type="spellEnd"/>
      <w:r w:rsidRPr="002D0AB8">
        <w:rPr>
          <w:rFonts w:ascii="Verdana" w:hAnsi="Verdana"/>
          <w:sz w:val="20"/>
          <w:szCs w:val="20"/>
        </w:rPr>
        <w:t xml:space="preserve"> wie dem 3D-Logistics-Cockpit mit integrierten logistischen Funktionen bringen wir verknüpfte Informationen an die Oberfläche und machen Digitalisierung so für jeden erlebbar“, sagt Alexander Bernhard, Geschäftsführer der SWAN GmbH.</w:t>
      </w:r>
    </w:p>
    <w:p w14:paraId="0C370A03" w14:textId="77777777" w:rsidR="002D0AB8" w:rsidRDefault="002D0AB8" w:rsidP="002D0AB8">
      <w:pPr>
        <w:spacing w:line="360" w:lineRule="atLeast"/>
        <w:jc w:val="both"/>
        <w:rPr>
          <w:rFonts w:ascii="Verdana" w:hAnsi="Verdana"/>
          <w:sz w:val="20"/>
          <w:szCs w:val="20"/>
        </w:rPr>
      </w:pPr>
    </w:p>
    <w:p w14:paraId="2AB44975" w14:textId="7DAEF145" w:rsidR="00C160E3" w:rsidRDefault="003725C0" w:rsidP="00860A84">
      <w:pPr>
        <w:spacing w:line="360" w:lineRule="atLeast"/>
        <w:jc w:val="both"/>
        <w:rPr>
          <w:rFonts w:ascii="Verdana" w:hAnsi="Verdana"/>
          <w:b/>
          <w:bCs/>
          <w:sz w:val="20"/>
          <w:szCs w:val="20"/>
        </w:rPr>
      </w:pPr>
      <w:r>
        <w:rPr>
          <w:rFonts w:ascii="Verdana" w:hAnsi="Verdana"/>
          <w:b/>
          <w:bCs/>
          <w:sz w:val="20"/>
          <w:szCs w:val="20"/>
        </w:rPr>
        <w:t xml:space="preserve">SWAN </w:t>
      </w:r>
      <w:proofErr w:type="spellStart"/>
      <w:r>
        <w:rPr>
          <w:rFonts w:ascii="Verdana" w:hAnsi="Verdana"/>
          <w:b/>
          <w:bCs/>
          <w:sz w:val="20"/>
          <w:szCs w:val="20"/>
        </w:rPr>
        <w:t>Heatmap</w:t>
      </w:r>
      <w:proofErr w:type="spellEnd"/>
      <w:r>
        <w:rPr>
          <w:rFonts w:ascii="Verdana" w:hAnsi="Verdana"/>
          <w:b/>
          <w:bCs/>
          <w:sz w:val="20"/>
          <w:szCs w:val="20"/>
        </w:rPr>
        <w:t xml:space="preserve">: </w:t>
      </w:r>
      <w:r w:rsidR="00C160E3">
        <w:rPr>
          <w:rFonts w:ascii="Verdana" w:hAnsi="Verdana"/>
          <w:b/>
          <w:bCs/>
          <w:sz w:val="20"/>
          <w:szCs w:val="20"/>
        </w:rPr>
        <w:t xml:space="preserve">Bessere Flächennutzung </w:t>
      </w:r>
    </w:p>
    <w:p w14:paraId="70CA0126" w14:textId="77777777" w:rsidR="002D0AB8" w:rsidRPr="002D0AB8" w:rsidRDefault="002D0AB8" w:rsidP="002D0AB8">
      <w:pPr>
        <w:spacing w:line="360" w:lineRule="atLeast"/>
        <w:jc w:val="both"/>
        <w:rPr>
          <w:rFonts w:ascii="Verdana" w:hAnsi="Verdana"/>
          <w:sz w:val="20"/>
          <w:szCs w:val="20"/>
        </w:rPr>
      </w:pPr>
      <w:r w:rsidRPr="002D0AB8">
        <w:rPr>
          <w:rFonts w:ascii="Verdana" w:hAnsi="Verdana"/>
          <w:sz w:val="20"/>
          <w:szCs w:val="20"/>
        </w:rPr>
        <w:t xml:space="preserve">Die ebenfalls neu eingeführte SWAN </w:t>
      </w:r>
      <w:proofErr w:type="spellStart"/>
      <w:r w:rsidRPr="002D0AB8">
        <w:rPr>
          <w:rFonts w:ascii="Verdana" w:hAnsi="Verdana"/>
          <w:sz w:val="20"/>
          <w:szCs w:val="20"/>
        </w:rPr>
        <w:t>Heatmap</w:t>
      </w:r>
      <w:proofErr w:type="spellEnd"/>
      <w:r w:rsidRPr="002D0AB8">
        <w:rPr>
          <w:rFonts w:ascii="Verdana" w:hAnsi="Verdana"/>
          <w:sz w:val="20"/>
          <w:szCs w:val="20"/>
        </w:rPr>
        <w:t xml:space="preserve"> generiert und analysiert Bewegungs- und Lagerungs-Daten zur besseren Einsicht in die gesamte Logistikanlage. Dafür nutzt die App wahlweise die Anbindung von RTLS-Systemen führender Technologiepartner oder bereits im SAP-Standard integrierte Lokalisations- und Bewegungsdaten aus SAP EWM. Die gesamte Anlagenansicht wird als digitaler Zwilling auf dem Rechner visualisiert und ist in 2D/3D frei zoombar. Die SWAN </w:t>
      </w:r>
      <w:proofErr w:type="spellStart"/>
      <w:r w:rsidRPr="002D0AB8">
        <w:rPr>
          <w:rFonts w:ascii="Verdana" w:hAnsi="Verdana"/>
          <w:sz w:val="20"/>
          <w:szCs w:val="20"/>
        </w:rPr>
        <w:t>Heatmap</w:t>
      </w:r>
      <w:proofErr w:type="spellEnd"/>
      <w:r w:rsidRPr="002D0AB8">
        <w:rPr>
          <w:rFonts w:ascii="Verdana" w:hAnsi="Verdana"/>
          <w:sz w:val="20"/>
          <w:szCs w:val="20"/>
        </w:rPr>
        <w:t xml:space="preserve"> steht als Web-Interface zur Verfügung. Mit dem Einsatz der </w:t>
      </w:r>
      <w:proofErr w:type="spellStart"/>
      <w:r w:rsidRPr="002D0AB8">
        <w:rPr>
          <w:rFonts w:ascii="Verdana" w:hAnsi="Verdana"/>
          <w:sz w:val="20"/>
          <w:szCs w:val="20"/>
        </w:rPr>
        <w:lastRenderedPageBreak/>
        <w:t>Heatmap</w:t>
      </w:r>
      <w:proofErr w:type="spellEnd"/>
      <w:r w:rsidRPr="002D0AB8">
        <w:rPr>
          <w:rFonts w:ascii="Verdana" w:hAnsi="Verdana"/>
          <w:sz w:val="20"/>
          <w:szCs w:val="20"/>
        </w:rPr>
        <w:t xml:space="preserve"> können Unternehmen die Flächennutzung und Prozessautomatisierung in den Lagerhallen optimieren. Unternehmen senken ihre Kosten und profitieren von Wettbewerbsvorteilen.</w:t>
      </w:r>
    </w:p>
    <w:p w14:paraId="0C23242F" w14:textId="52444630" w:rsidR="009D5064" w:rsidRDefault="009D5064" w:rsidP="00860A84">
      <w:pPr>
        <w:spacing w:line="360" w:lineRule="atLeast"/>
        <w:jc w:val="both"/>
        <w:rPr>
          <w:rFonts w:ascii="Verdana" w:hAnsi="Verdana"/>
          <w:sz w:val="20"/>
          <w:szCs w:val="20"/>
        </w:rPr>
      </w:pPr>
    </w:p>
    <w:p w14:paraId="2045729C" w14:textId="523DFF1F" w:rsidR="00284942" w:rsidRPr="00284942" w:rsidRDefault="003725C0" w:rsidP="00860A84">
      <w:pPr>
        <w:spacing w:line="360" w:lineRule="atLeast"/>
        <w:jc w:val="both"/>
        <w:rPr>
          <w:rFonts w:ascii="Verdana" w:hAnsi="Verdana"/>
          <w:b/>
          <w:bCs/>
          <w:sz w:val="20"/>
          <w:szCs w:val="20"/>
        </w:rPr>
      </w:pPr>
      <w:r>
        <w:rPr>
          <w:rFonts w:ascii="Verdana" w:hAnsi="Verdana"/>
          <w:b/>
          <w:bCs/>
          <w:sz w:val="20"/>
          <w:szCs w:val="20"/>
        </w:rPr>
        <w:t>SWAN 3D Pick: Effizient Kommissionieren</w:t>
      </w:r>
    </w:p>
    <w:p w14:paraId="3BA4B129" w14:textId="77777777" w:rsidR="002D0AB8" w:rsidRPr="002D0AB8" w:rsidRDefault="002D0AB8" w:rsidP="002D0AB8">
      <w:pPr>
        <w:spacing w:line="360" w:lineRule="atLeast"/>
        <w:jc w:val="both"/>
        <w:rPr>
          <w:rFonts w:ascii="Verdana" w:hAnsi="Verdana"/>
          <w:sz w:val="20"/>
          <w:szCs w:val="20"/>
        </w:rPr>
      </w:pPr>
      <w:r w:rsidRPr="002D0AB8">
        <w:rPr>
          <w:rFonts w:ascii="Verdana" w:hAnsi="Verdana"/>
          <w:sz w:val="20"/>
          <w:szCs w:val="20"/>
        </w:rPr>
        <w:t xml:space="preserve">Als weiteres Ausstellungs-Highlight zeigt SWAN die neu entwickelte Kommissionier-Lösung SWAN 3D Pick. Sie vereinfacht die logistischen Prozesse an Pick-Arbeitsplätzen mit Automatikanbindung in optimaler Weise. Eine dreidimensionale Schritt-für-Schritt Anleitung am FIORI-Arbeitsplatz unterstützt Mitarbeiter visuell beim Stapeln umfassender </w:t>
      </w:r>
      <w:proofErr w:type="spellStart"/>
      <w:r w:rsidRPr="002D0AB8">
        <w:rPr>
          <w:rFonts w:ascii="Verdana" w:hAnsi="Verdana"/>
          <w:sz w:val="20"/>
          <w:szCs w:val="20"/>
        </w:rPr>
        <w:t>Palettenbilder</w:t>
      </w:r>
      <w:proofErr w:type="spellEnd"/>
      <w:r w:rsidRPr="002D0AB8">
        <w:rPr>
          <w:rFonts w:ascii="Verdana" w:hAnsi="Verdana"/>
          <w:sz w:val="20"/>
          <w:szCs w:val="20"/>
        </w:rPr>
        <w:t xml:space="preserve">. Die Daten für die SWAN 3D-Pick-Anwendung stellt SAP Package </w:t>
      </w:r>
      <w:proofErr w:type="spellStart"/>
      <w:r w:rsidRPr="002D0AB8">
        <w:rPr>
          <w:rFonts w:ascii="Verdana" w:hAnsi="Verdana"/>
          <w:sz w:val="20"/>
          <w:szCs w:val="20"/>
        </w:rPr>
        <w:t>Builders</w:t>
      </w:r>
      <w:proofErr w:type="spellEnd"/>
      <w:r w:rsidRPr="002D0AB8">
        <w:rPr>
          <w:rFonts w:ascii="Verdana" w:hAnsi="Verdana"/>
          <w:sz w:val="20"/>
          <w:szCs w:val="20"/>
        </w:rPr>
        <w:t xml:space="preserve">® auch für hoch komplexe Paletten und Packstücke bereit. “Durch das im Prozess integrierte Loop-Feedback bezüglich der umgesetzten Paletten-Qualität erhalten unsere Kunden eine verlässliche Datenbasis für Optimierungen“, so Alexander Bernhard. </w:t>
      </w:r>
    </w:p>
    <w:p w14:paraId="382D5374" w14:textId="77777777" w:rsidR="002D0AB8" w:rsidRPr="002D0AB8" w:rsidRDefault="002D0AB8" w:rsidP="002D0AB8">
      <w:pPr>
        <w:spacing w:line="360" w:lineRule="atLeast"/>
        <w:jc w:val="both"/>
        <w:rPr>
          <w:rFonts w:ascii="Verdana" w:hAnsi="Verdana"/>
          <w:sz w:val="20"/>
          <w:szCs w:val="20"/>
        </w:rPr>
      </w:pPr>
    </w:p>
    <w:p w14:paraId="17FA72DC" w14:textId="0F63E13E" w:rsidR="00CE2432" w:rsidRDefault="002D0AB8" w:rsidP="002D0AB8">
      <w:pPr>
        <w:spacing w:line="360" w:lineRule="atLeast"/>
        <w:jc w:val="both"/>
        <w:rPr>
          <w:rFonts w:ascii="Verdana" w:hAnsi="Verdana"/>
          <w:sz w:val="20"/>
          <w:szCs w:val="20"/>
        </w:rPr>
      </w:pPr>
      <w:r w:rsidRPr="002D0AB8">
        <w:rPr>
          <w:rFonts w:ascii="Verdana" w:hAnsi="Verdana"/>
          <w:sz w:val="20"/>
          <w:szCs w:val="20"/>
        </w:rPr>
        <w:t>Expertenwissen in der Steuerung von Automatikanlagen aller Hersteller, eigene Steuerungstechnikern, eine gute Vernetzung in der Logistik-Startup-Szene sowie erfahrene SAP-Berater in allen Bereichen der Logistik runden das Portfolio des SAP-Logistikahaus SWAN ab.</w:t>
      </w:r>
    </w:p>
    <w:p w14:paraId="05C4AEF1" w14:textId="77777777" w:rsidR="002D0AB8" w:rsidRPr="00860A84" w:rsidRDefault="002D0AB8" w:rsidP="002D0AB8">
      <w:pPr>
        <w:spacing w:line="360" w:lineRule="atLeast"/>
        <w:jc w:val="both"/>
        <w:rPr>
          <w:rFonts w:ascii="Verdana" w:hAnsi="Verdana"/>
          <w:sz w:val="20"/>
          <w:szCs w:val="20"/>
        </w:rPr>
      </w:pPr>
    </w:p>
    <w:p w14:paraId="59C734F5" w14:textId="3C285BB5" w:rsidR="007F6601" w:rsidRPr="007F6601" w:rsidRDefault="003725C0" w:rsidP="000D4DED">
      <w:pPr>
        <w:spacing w:line="360" w:lineRule="atLeast"/>
        <w:jc w:val="both"/>
        <w:rPr>
          <w:rFonts w:ascii="Verdana" w:hAnsi="Verdana"/>
          <w:b/>
          <w:bCs/>
          <w:sz w:val="20"/>
          <w:szCs w:val="20"/>
        </w:rPr>
      </w:pPr>
      <w:r>
        <w:rPr>
          <w:rFonts w:ascii="Verdana" w:hAnsi="Verdana"/>
          <w:b/>
          <w:bCs/>
          <w:sz w:val="20"/>
          <w:szCs w:val="20"/>
        </w:rPr>
        <w:t>Erfahren Sie mehr</w:t>
      </w:r>
    </w:p>
    <w:p w14:paraId="000DCF70" w14:textId="1AF68226" w:rsidR="000C4731" w:rsidRDefault="00BD4BD8" w:rsidP="00BD4BD8">
      <w:pPr>
        <w:spacing w:line="360" w:lineRule="atLeast"/>
        <w:jc w:val="both"/>
        <w:rPr>
          <w:rFonts w:ascii="Verdana" w:hAnsi="Verdana"/>
          <w:sz w:val="20"/>
          <w:szCs w:val="20"/>
        </w:rPr>
      </w:pPr>
      <w:r w:rsidRPr="007F6601">
        <w:rPr>
          <w:rFonts w:ascii="Verdana" w:hAnsi="Verdana"/>
          <w:sz w:val="20"/>
          <w:szCs w:val="20"/>
        </w:rPr>
        <w:t>Besuchen Sie</w:t>
      </w:r>
      <w:r w:rsidRPr="007F6601">
        <w:rPr>
          <w:rFonts w:ascii="Verdana" w:hAnsi="Verdana"/>
          <w:b/>
          <w:bCs/>
          <w:sz w:val="20"/>
          <w:szCs w:val="20"/>
        </w:rPr>
        <w:t xml:space="preserve"> SWAN in Halle 5</w:t>
      </w:r>
      <w:r w:rsidR="00683642" w:rsidRPr="007F6601">
        <w:rPr>
          <w:rFonts w:ascii="Verdana" w:hAnsi="Verdana"/>
          <w:b/>
          <w:bCs/>
          <w:sz w:val="20"/>
          <w:szCs w:val="20"/>
        </w:rPr>
        <w:t xml:space="preserve"> am</w:t>
      </w:r>
      <w:r w:rsidRPr="007F6601">
        <w:rPr>
          <w:rFonts w:ascii="Verdana" w:hAnsi="Verdana"/>
          <w:b/>
          <w:bCs/>
          <w:sz w:val="20"/>
          <w:szCs w:val="20"/>
        </w:rPr>
        <w:t xml:space="preserve"> Stand D74</w:t>
      </w:r>
      <w:r>
        <w:rPr>
          <w:rFonts w:ascii="Verdana" w:hAnsi="Verdana"/>
          <w:sz w:val="20"/>
          <w:szCs w:val="20"/>
        </w:rPr>
        <w:t xml:space="preserve"> und erfahren Sie mehr darüber, wie </w:t>
      </w:r>
      <w:r w:rsidR="000C4731">
        <w:rPr>
          <w:rFonts w:ascii="Verdana" w:hAnsi="Verdana"/>
          <w:sz w:val="20"/>
          <w:szCs w:val="20"/>
        </w:rPr>
        <w:t xml:space="preserve">Unternehmen </w:t>
      </w:r>
      <w:r w:rsidR="007F6601">
        <w:rPr>
          <w:rFonts w:ascii="Verdana" w:hAnsi="Verdana"/>
          <w:sz w:val="20"/>
          <w:szCs w:val="20"/>
        </w:rPr>
        <w:t xml:space="preserve">Logistikprozesse in </w:t>
      </w:r>
      <w:r>
        <w:rPr>
          <w:rFonts w:ascii="Verdana" w:hAnsi="Verdana"/>
          <w:sz w:val="20"/>
          <w:szCs w:val="20"/>
        </w:rPr>
        <w:t xml:space="preserve">SAP-verwalteten Lagern </w:t>
      </w:r>
      <w:r w:rsidR="007F6601">
        <w:rPr>
          <w:rFonts w:ascii="Verdana" w:hAnsi="Verdana"/>
          <w:sz w:val="20"/>
          <w:szCs w:val="20"/>
        </w:rPr>
        <w:t>durch Digitalisierungskonzepte</w:t>
      </w:r>
      <w:r>
        <w:rPr>
          <w:rFonts w:ascii="Verdana" w:hAnsi="Verdana"/>
          <w:sz w:val="20"/>
          <w:szCs w:val="20"/>
        </w:rPr>
        <w:t xml:space="preserve"> kostenoptimiert </w:t>
      </w:r>
      <w:r w:rsidR="007F6601">
        <w:rPr>
          <w:rFonts w:ascii="Verdana" w:hAnsi="Verdana"/>
          <w:sz w:val="20"/>
          <w:szCs w:val="20"/>
        </w:rPr>
        <w:t xml:space="preserve">und effizient </w:t>
      </w:r>
      <w:r>
        <w:rPr>
          <w:rFonts w:ascii="Verdana" w:hAnsi="Verdana"/>
          <w:sz w:val="20"/>
          <w:szCs w:val="20"/>
        </w:rPr>
        <w:t xml:space="preserve">umsetzen können. </w:t>
      </w:r>
    </w:p>
    <w:p w14:paraId="7DEBA11D" w14:textId="77777777" w:rsidR="002D0AB8" w:rsidRDefault="002D0AB8" w:rsidP="00BD4BD8">
      <w:pPr>
        <w:spacing w:line="360" w:lineRule="atLeast"/>
        <w:jc w:val="both"/>
        <w:rPr>
          <w:rFonts w:ascii="Verdana" w:hAnsi="Verdana"/>
          <w:sz w:val="20"/>
          <w:szCs w:val="20"/>
        </w:rPr>
      </w:pPr>
    </w:p>
    <w:p w14:paraId="2FF69CD1" w14:textId="402DC9CF" w:rsidR="007460D1" w:rsidRDefault="00C50D59" w:rsidP="00BD4BD8">
      <w:pPr>
        <w:spacing w:line="360" w:lineRule="atLeast"/>
        <w:jc w:val="both"/>
        <w:rPr>
          <w:rFonts w:ascii="Verdana" w:hAnsi="Verdana"/>
          <w:sz w:val="20"/>
          <w:szCs w:val="20"/>
        </w:rPr>
      </w:pPr>
      <w:r>
        <w:rPr>
          <w:rFonts w:ascii="Verdana" w:hAnsi="Verdana"/>
          <w:sz w:val="20"/>
          <w:szCs w:val="20"/>
        </w:rPr>
        <w:t xml:space="preserve">Bei </w:t>
      </w:r>
      <w:r w:rsidRPr="007F6601">
        <w:rPr>
          <w:rFonts w:ascii="Verdana" w:hAnsi="Verdana"/>
          <w:b/>
          <w:bCs/>
          <w:sz w:val="20"/>
          <w:szCs w:val="20"/>
        </w:rPr>
        <w:t>Interesse an einem Presse</w:t>
      </w:r>
      <w:r w:rsidR="007F6601">
        <w:rPr>
          <w:rFonts w:ascii="Verdana" w:hAnsi="Verdana"/>
          <w:b/>
          <w:bCs/>
          <w:sz w:val="20"/>
          <w:szCs w:val="20"/>
        </w:rPr>
        <w:t>interview</w:t>
      </w:r>
      <w:r>
        <w:rPr>
          <w:rFonts w:ascii="Verdana" w:hAnsi="Verdana"/>
          <w:sz w:val="20"/>
          <w:szCs w:val="20"/>
        </w:rPr>
        <w:t xml:space="preserve"> vereinbaren wir </w:t>
      </w:r>
      <w:r w:rsidR="007F6601">
        <w:rPr>
          <w:rFonts w:ascii="Verdana" w:hAnsi="Verdana"/>
          <w:sz w:val="20"/>
          <w:szCs w:val="20"/>
        </w:rPr>
        <w:t xml:space="preserve">sehr </w:t>
      </w:r>
      <w:r>
        <w:rPr>
          <w:rFonts w:ascii="Verdana" w:hAnsi="Verdana"/>
          <w:sz w:val="20"/>
          <w:szCs w:val="20"/>
        </w:rPr>
        <w:t>gerne ein</w:t>
      </w:r>
      <w:r w:rsidR="007F6601">
        <w:rPr>
          <w:rFonts w:ascii="Verdana" w:hAnsi="Verdana"/>
          <w:sz w:val="20"/>
          <w:szCs w:val="20"/>
        </w:rPr>
        <w:t>en Termin für ein persönliches Gespräch</w:t>
      </w:r>
      <w:r>
        <w:rPr>
          <w:rFonts w:ascii="Verdana" w:hAnsi="Verdana"/>
          <w:sz w:val="20"/>
          <w:szCs w:val="20"/>
        </w:rPr>
        <w:t xml:space="preserve">. </w:t>
      </w:r>
      <w:r w:rsidR="000C4731">
        <w:rPr>
          <w:rFonts w:ascii="Verdana" w:hAnsi="Verdana"/>
          <w:sz w:val="20"/>
          <w:szCs w:val="20"/>
        </w:rPr>
        <w:t>Die beiden Geschäftsführer</w:t>
      </w:r>
      <w:r w:rsidR="001950BE">
        <w:rPr>
          <w:rFonts w:ascii="Verdana" w:hAnsi="Verdana"/>
          <w:sz w:val="20"/>
          <w:szCs w:val="20"/>
        </w:rPr>
        <w:t xml:space="preserve"> Alexander Bernhard</w:t>
      </w:r>
      <w:r w:rsidR="000C4731">
        <w:rPr>
          <w:rFonts w:ascii="Verdana" w:hAnsi="Verdana"/>
          <w:sz w:val="20"/>
          <w:szCs w:val="20"/>
        </w:rPr>
        <w:t xml:space="preserve"> und </w:t>
      </w:r>
      <w:r w:rsidR="001950BE">
        <w:rPr>
          <w:rFonts w:ascii="Verdana" w:hAnsi="Verdana"/>
          <w:sz w:val="20"/>
          <w:szCs w:val="20"/>
        </w:rPr>
        <w:t>Andr</w:t>
      </w:r>
      <w:r w:rsidR="007F6601">
        <w:rPr>
          <w:rFonts w:ascii="Verdana" w:hAnsi="Verdana"/>
          <w:sz w:val="20"/>
          <w:szCs w:val="20"/>
        </w:rPr>
        <w:t>é</w:t>
      </w:r>
      <w:r w:rsidR="001950BE">
        <w:rPr>
          <w:rFonts w:ascii="Verdana" w:hAnsi="Verdana"/>
          <w:sz w:val="20"/>
          <w:szCs w:val="20"/>
        </w:rPr>
        <w:t xml:space="preserve"> </w:t>
      </w:r>
      <w:proofErr w:type="spellStart"/>
      <w:r w:rsidR="001950BE">
        <w:rPr>
          <w:rFonts w:ascii="Verdana" w:hAnsi="Verdana"/>
          <w:sz w:val="20"/>
          <w:szCs w:val="20"/>
        </w:rPr>
        <w:t>Nowinski</w:t>
      </w:r>
      <w:proofErr w:type="spellEnd"/>
      <w:r w:rsidR="000C4731">
        <w:rPr>
          <w:rFonts w:ascii="Verdana" w:hAnsi="Verdana"/>
          <w:sz w:val="20"/>
          <w:szCs w:val="20"/>
        </w:rPr>
        <w:t xml:space="preserve"> stehen Ihnen </w:t>
      </w:r>
      <w:r w:rsidR="007F6601">
        <w:rPr>
          <w:rFonts w:ascii="Verdana" w:hAnsi="Verdana"/>
          <w:sz w:val="20"/>
          <w:szCs w:val="20"/>
        </w:rPr>
        <w:t xml:space="preserve">am Messestand </w:t>
      </w:r>
      <w:r w:rsidR="000C4731">
        <w:rPr>
          <w:rFonts w:ascii="Verdana" w:hAnsi="Verdana"/>
          <w:sz w:val="20"/>
          <w:szCs w:val="20"/>
        </w:rPr>
        <w:t>für Interviews</w:t>
      </w:r>
      <w:r w:rsidR="0079679E">
        <w:rPr>
          <w:rFonts w:ascii="Verdana" w:hAnsi="Verdana"/>
          <w:sz w:val="20"/>
          <w:szCs w:val="20"/>
        </w:rPr>
        <w:t xml:space="preserve"> gerne</w:t>
      </w:r>
      <w:r w:rsidR="000C4731">
        <w:rPr>
          <w:rFonts w:ascii="Verdana" w:hAnsi="Verdana"/>
          <w:sz w:val="20"/>
          <w:szCs w:val="20"/>
        </w:rPr>
        <w:t xml:space="preserve"> </w:t>
      </w:r>
      <w:r w:rsidR="001950BE">
        <w:rPr>
          <w:rFonts w:ascii="Verdana" w:hAnsi="Verdana"/>
          <w:sz w:val="20"/>
          <w:szCs w:val="20"/>
        </w:rPr>
        <w:t>zur Verfügung.</w:t>
      </w:r>
    </w:p>
    <w:p w14:paraId="6306696F" w14:textId="188843A3" w:rsidR="0087371E" w:rsidRDefault="0087371E" w:rsidP="007460D1">
      <w:pPr>
        <w:spacing w:line="360" w:lineRule="auto"/>
        <w:jc w:val="both"/>
        <w:rPr>
          <w:rFonts w:ascii="Verdana" w:hAnsi="Verdana"/>
          <w:sz w:val="20"/>
          <w:szCs w:val="20"/>
        </w:rPr>
      </w:pPr>
    </w:p>
    <w:p w14:paraId="3E97778B" w14:textId="77777777" w:rsidR="0079679E" w:rsidRDefault="0079679E" w:rsidP="007460D1">
      <w:pPr>
        <w:spacing w:line="360" w:lineRule="auto"/>
        <w:jc w:val="both"/>
        <w:rPr>
          <w:rFonts w:ascii="Verdana" w:hAnsi="Verdana"/>
          <w:sz w:val="20"/>
          <w:szCs w:val="20"/>
        </w:rPr>
      </w:pPr>
    </w:p>
    <w:p w14:paraId="5F6E509A" w14:textId="77777777" w:rsidR="002D0AB8" w:rsidRPr="002D0AB8" w:rsidRDefault="002D0AB8" w:rsidP="002D0AB8">
      <w:pPr>
        <w:spacing w:line="360" w:lineRule="auto"/>
        <w:jc w:val="both"/>
        <w:rPr>
          <w:rFonts w:ascii="Verdana" w:hAnsi="Verdana"/>
          <w:b/>
          <w:bCs/>
          <w:sz w:val="18"/>
          <w:szCs w:val="18"/>
        </w:rPr>
      </w:pPr>
      <w:r w:rsidRPr="002D0AB8">
        <w:rPr>
          <w:rFonts w:ascii="Verdana" w:hAnsi="Verdana"/>
          <w:b/>
          <w:bCs/>
          <w:sz w:val="18"/>
          <w:szCs w:val="18"/>
        </w:rPr>
        <w:t xml:space="preserve">Über die </w:t>
      </w:r>
      <w:proofErr w:type="spellStart"/>
      <w:r w:rsidRPr="002D0AB8">
        <w:rPr>
          <w:rFonts w:ascii="Verdana" w:hAnsi="Verdana"/>
          <w:b/>
          <w:bCs/>
          <w:sz w:val="18"/>
          <w:szCs w:val="18"/>
        </w:rPr>
        <w:t>LogiMAT</w:t>
      </w:r>
      <w:proofErr w:type="spellEnd"/>
    </w:p>
    <w:p w14:paraId="26170AF9" w14:textId="77777777" w:rsidR="002D0AB8" w:rsidRPr="002D0AB8" w:rsidRDefault="002D0AB8" w:rsidP="002D0AB8">
      <w:pPr>
        <w:spacing w:line="360" w:lineRule="auto"/>
        <w:jc w:val="both"/>
        <w:rPr>
          <w:rFonts w:ascii="Verdana" w:hAnsi="Verdana"/>
          <w:sz w:val="18"/>
          <w:szCs w:val="18"/>
        </w:rPr>
      </w:pPr>
      <w:r w:rsidRPr="002D0AB8">
        <w:rPr>
          <w:rFonts w:ascii="Verdana" w:hAnsi="Verdana"/>
          <w:sz w:val="18"/>
          <w:szCs w:val="18"/>
        </w:rPr>
        <w:t xml:space="preserve">Die </w:t>
      </w:r>
      <w:proofErr w:type="spellStart"/>
      <w:r w:rsidRPr="002D0AB8">
        <w:rPr>
          <w:rFonts w:ascii="Verdana" w:hAnsi="Verdana"/>
          <w:sz w:val="18"/>
          <w:szCs w:val="18"/>
        </w:rPr>
        <w:t>LogiMAT</w:t>
      </w:r>
      <w:proofErr w:type="spellEnd"/>
      <w:r w:rsidRPr="002D0AB8">
        <w:rPr>
          <w:rFonts w:ascii="Verdana" w:hAnsi="Verdana"/>
          <w:sz w:val="18"/>
          <w:szCs w:val="18"/>
        </w:rPr>
        <w:t>, Fachmesse für Intralogistik-Lösungen und Prozessmanagement, findet vom 10. bis 12. März 2020 auf dem Messegelände Stuttgart statt. Die weltweit größte Fachmesse für Intralogistik-Lösungen bietet einen vollständigen Marktüberblick über alles, was die Intralogistik-Branche von der Beschaffung über die Produktion bis zur Auslieferung bewegt. Internationale Aussteller zeigen innovative Technologien, Produkte, Systeme und Lösungen zur Rationalisierung, Prozessoptimierung und Kostensenkung der innerbetrieblichen logistischen Prozesse. Die Veranstaltung bietet neben der Ausstellung täglich wechselnde Vortragsreihen inmitten der Hallen zu den unterschiedlichsten Themen.</w:t>
      </w:r>
    </w:p>
    <w:p w14:paraId="6942BB30" w14:textId="77777777" w:rsidR="0087371E" w:rsidRPr="00C478A4" w:rsidRDefault="0087371E" w:rsidP="007460D1">
      <w:pPr>
        <w:spacing w:line="360" w:lineRule="auto"/>
        <w:jc w:val="both"/>
        <w:rPr>
          <w:rFonts w:ascii="Verdana" w:hAnsi="Verdana"/>
          <w:sz w:val="20"/>
          <w:szCs w:val="20"/>
        </w:rPr>
      </w:pPr>
      <w:bookmarkStart w:id="0" w:name="_GoBack"/>
      <w:bookmarkEnd w:id="0"/>
    </w:p>
    <w:p w14:paraId="22EAC45C" w14:textId="77777777" w:rsidR="007460D1" w:rsidRPr="00695938" w:rsidRDefault="007460D1" w:rsidP="007460D1">
      <w:pPr>
        <w:ind w:right="395"/>
        <w:rPr>
          <w:rFonts w:ascii="Verdana" w:hAnsi="Verdana"/>
          <w:b/>
          <w:bCs/>
          <w:sz w:val="16"/>
          <w:szCs w:val="16"/>
        </w:rPr>
      </w:pPr>
      <w:r w:rsidRPr="00695938">
        <w:rPr>
          <w:rFonts w:ascii="Verdana" w:hAnsi="Verdana"/>
          <w:b/>
          <w:bCs/>
          <w:sz w:val="16"/>
          <w:szCs w:val="16"/>
        </w:rPr>
        <w:t>Über SWAN GmbH</w:t>
      </w:r>
    </w:p>
    <w:p w14:paraId="4270A81A" w14:textId="77777777" w:rsidR="002D0AB8" w:rsidRPr="002D0AB8" w:rsidRDefault="002D0AB8" w:rsidP="002D0AB8">
      <w:pPr>
        <w:ind w:right="395"/>
        <w:rPr>
          <w:rFonts w:ascii="Verdana" w:eastAsia="Cambria" w:hAnsi="Verdana" w:cs="Tahoma"/>
          <w:sz w:val="16"/>
          <w:szCs w:val="16"/>
          <w:lang w:eastAsia="en-US"/>
        </w:rPr>
      </w:pPr>
      <w:r w:rsidRPr="002D0AB8">
        <w:rPr>
          <w:rFonts w:ascii="Verdana" w:eastAsia="Cambria" w:hAnsi="Verdana" w:cs="Tahoma"/>
          <w:sz w:val="16"/>
          <w:szCs w:val="16"/>
          <w:lang w:eastAsia="en-US"/>
        </w:rPr>
        <w:t xml:space="preserve">Die SWAN GmbH mit Sitz in Augsburg und Niederlassungen in Nürnberg, Wächtersbach und Altenstadt an der </w:t>
      </w:r>
      <w:proofErr w:type="spellStart"/>
      <w:r w:rsidRPr="002D0AB8">
        <w:rPr>
          <w:rFonts w:ascii="Verdana" w:eastAsia="Cambria" w:hAnsi="Verdana" w:cs="Tahoma"/>
          <w:sz w:val="16"/>
          <w:szCs w:val="16"/>
          <w:lang w:eastAsia="en-US"/>
        </w:rPr>
        <w:t>Waldnaab</w:t>
      </w:r>
      <w:proofErr w:type="spellEnd"/>
      <w:r w:rsidRPr="002D0AB8">
        <w:rPr>
          <w:rFonts w:ascii="Verdana" w:eastAsia="Cambria" w:hAnsi="Verdana" w:cs="Tahoma"/>
          <w:sz w:val="16"/>
          <w:szCs w:val="16"/>
          <w:lang w:eastAsia="en-US"/>
        </w:rPr>
        <w:t xml:space="preserve"> implementiert manuelle und automatisierte Logistiklösungen auf Basis der SAP Module SAP EWM, MFS und TM. Der Fokus liegt hierbei auf </w:t>
      </w:r>
      <w:hyperlink r:id="rId11" w:history="1">
        <w:r w:rsidRPr="002D0AB8">
          <w:rPr>
            <w:rStyle w:val="Hyperlink"/>
            <w:rFonts w:ascii="Verdana" w:eastAsia="Cambria" w:hAnsi="Verdana" w:cs="Tahoma"/>
            <w:sz w:val="16"/>
            <w:szCs w:val="16"/>
            <w:lang w:eastAsia="en-US"/>
          </w:rPr>
          <w:t>SAP-Systemen</w:t>
        </w:r>
      </w:hyperlink>
      <w:r w:rsidRPr="002D0AB8">
        <w:rPr>
          <w:rFonts w:ascii="Verdana" w:eastAsia="Cambria" w:hAnsi="Verdana" w:cs="Tahoma"/>
          <w:sz w:val="16"/>
          <w:szCs w:val="16"/>
          <w:lang w:eastAsia="en-US"/>
        </w:rPr>
        <w:t xml:space="preserve">, </w:t>
      </w:r>
      <w:hyperlink r:id="rId12" w:history="1">
        <w:r w:rsidRPr="002D0AB8">
          <w:rPr>
            <w:rStyle w:val="Hyperlink"/>
            <w:rFonts w:ascii="Verdana" w:eastAsia="Cambria" w:hAnsi="Verdana" w:cs="Tahoma"/>
            <w:sz w:val="16"/>
            <w:szCs w:val="16"/>
            <w:lang w:eastAsia="en-US"/>
          </w:rPr>
          <w:t>Anlagenmodernisierung</w:t>
        </w:r>
      </w:hyperlink>
      <w:r w:rsidRPr="002D0AB8">
        <w:rPr>
          <w:rFonts w:ascii="Verdana" w:eastAsia="Cambria" w:hAnsi="Verdana" w:cs="Tahoma"/>
          <w:sz w:val="16"/>
          <w:szCs w:val="16"/>
          <w:lang w:eastAsia="en-US"/>
        </w:rPr>
        <w:t xml:space="preserve"> sowie Service und Support. Zusätzlich bietet SWAN eine Vielzahl von Add-</w:t>
      </w:r>
      <w:proofErr w:type="spellStart"/>
      <w:r w:rsidRPr="002D0AB8">
        <w:rPr>
          <w:rFonts w:ascii="Verdana" w:eastAsia="Cambria" w:hAnsi="Verdana" w:cs="Tahoma"/>
          <w:sz w:val="16"/>
          <w:szCs w:val="16"/>
          <w:lang w:eastAsia="en-US"/>
        </w:rPr>
        <w:t>Ons</w:t>
      </w:r>
      <w:proofErr w:type="spellEnd"/>
      <w:r w:rsidRPr="002D0AB8">
        <w:rPr>
          <w:rFonts w:ascii="Verdana" w:eastAsia="Cambria" w:hAnsi="Verdana" w:cs="Tahoma"/>
          <w:sz w:val="16"/>
          <w:szCs w:val="16"/>
          <w:lang w:eastAsia="en-US"/>
        </w:rPr>
        <w:t xml:space="preserve"> in den Bereichen Materialfluss, Direktkopplung, Real Time Location System (RTLS) und SAPUI5 Arbeitsplatzoberflächen. In Verbindung mit der eigenen Kompetenz im Bereich Steuerungstechnik realisiert SWAN somit schlüsselfertige Lösungen für Kunden weltweit. Zum Kundenkreis zählen Firmen aus dem Mittelstand ebenso wie internationale Konzerne. Eine Vielzahl von erfolgreich umgesetzten Projekten aus den Bereichen Nahrungs- und Genussmittel, Automotive, Chemie, </w:t>
      </w:r>
      <w:proofErr w:type="spellStart"/>
      <w:r w:rsidRPr="002D0AB8">
        <w:rPr>
          <w:rFonts w:ascii="Verdana" w:eastAsia="Cambria" w:hAnsi="Verdana" w:cs="Tahoma"/>
          <w:sz w:val="16"/>
          <w:szCs w:val="16"/>
          <w:lang w:eastAsia="en-US"/>
        </w:rPr>
        <w:t>Pharma</w:t>
      </w:r>
      <w:proofErr w:type="spellEnd"/>
      <w:r w:rsidRPr="002D0AB8">
        <w:rPr>
          <w:rFonts w:ascii="Verdana" w:eastAsia="Cambria" w:hAnsi="Verdana" w:cs="Tahoma"/>
          <w:sz w:val="16"/>
          <w:szCs w:val="16"/>
          <w:lang w:eastAsia="en-US"/>
        </w:rPr>
        <w:t xml:space="preserve">, Handel, Hochtechnologie und Elektro/Elektronik zeugen von SWANs Kompetenz, sowohl im Umfeld von Distributionslagern als auch bei </w:t>
      </w:r>
      <w:proofErr w:type="spellStart"/>
      <w:r w:rsidRPr="002D0AB8">
        <w:rPr>
          <w:rFonts w:ascii="Verdana" w:eastAsia="Cambria" w:hAnsi="Verdana" w:cs="Tahoma"/>
          <w:sz w:val="16"/>
          <w:szCs w:val="16"/>
          <w:lang w:eastAsia="en-US"/>
        </w:rPr>
        <w:t>Produktionsver</w:t>
      </w:r>
      <w:proofErr w:type="spellEnd"/>
      <w:r w:rsidRPr="002D0AB8">
        <w:rPr>
          <w:rFonts w:ascii="Verdana" w:eastAsia="Cambria" w:hAnsi="Verdana" w:cs="Tahoma"/>
          <w:sz w:val="16"/>
          <w:szCs w:val="16"/>
          <w:lang w:eastAsia="en-US"/>
        </w:rPr>
        <w:t>- und -entsorgung. Die Mitarbeiter der SWAN GmbH können auf jahrelange Erfahrungen in ihren jeweiligen Bereichen zurückgreifen und stellen für Kunden somit kompetente Ansprechpartner für maßgeschneiderte Lösungen dar.</w:t>
      </w:r>
    </w:p>
    <w:p w14:paraId="76EDC808" w14:textId="77777777" w:rsidR="002D0AB8" w:rsidRPr="002D0AB8" w:rsidRDefault="002D0AB8" w:rsidP="002D0AB8">
      <w:pPr>
        <w:ind w:right="395"/>
        <w:rPr>
          <w:rFonts w:ascii="Verdana" w:eastAsia="Cambria" w:hAnsi="Verdana" w:cs="Tahoma"/>
          <w:sz w:val="16"/>
          <w:szCs w:val="16"/>
          <w:lang w:eastAsia="en-US"/>
        </w:rPr>
      </w:pPr>
      <w:r w:rsidRPr="002D0AB8">
        <w:rPr>
          <w:rFonts w:ascii="Verdana" w:eastAsia="Cambria" w:hAnsi="Verdana" w:cs="Tahoma"/>
          <w:sz w:val="16"/>
          <w:szCs w:val="16"/>
          <w:lang w:eastAsia="en-US"/>
        </w:rPr>
        <w:t>Weitere Informationen: www.swan.de, www.swan.de/products/</w:t>
      </w:r>
    </w:p>
    <w:p w14:paraId="24A46D25" w14:textId="367AD33D" w:rsidR="007460D1" w:rsidRPr="00695938" w:rsidRDefault="007460D1" w:rsidP="007460D1">
      <w:pPr>
        <w:ind w:right="395"/>
        <w:rPr>
          <w:rStyle w:val="Fett"/>
          <w:rFonts w:ascii="Verdana" w:hAnsi="Verdana" w:cs="Tahoma"/>
          <w:sz w:val="16"/>
          <w:szCs w:val="16"/>
        </w:rPr>
      </w:pPr>
    </w:p>
    <w:p w14:paraId="52FBF4B0" w14:textId="77777777" w:rsidR="007460D1" w:rsidRPr="00695938" w:rsidRDefault="007460D1" w:rsidP="007460D1">
      <w:pPr>
        <w:rPr>
          <w:rFonts w:ascii="Verdana" w:hAnsi="Verdana"/>
          <w:b/>
          <w:bCs/>
          <w:sz w:val="16"/>
          <w:szCs w:val="16"/>
        </w:rPr>
      </w:pPr>
      <w:r w:rsidRPr="00C0557F">
        <w:rPr>
          <w:rFonts w:ascii="Verdana" w:hAnsi="Verdana"/>
          <w:b/>
          <w:bCs/>
          <w:sz w:val="16"/>
          <w:szCs w:val="16"/>
        </w:rPr>
        <w:t>Unternehmenskontakt</w:t>
      </w:r>
    </w:p>
    <w:p w14:paraId="1D0AB7D1" w14:textId="77777777" w:rsidR="002D0AB8" w:rsidRPr="002D0AB8" w:rsidRDefault="002D0AB8" w:rsidP="002D0AB8">
      <w:pPr>
        <w:rPr>
          <w:rFonts w:ascii="Verdana" w:hAnsi="Verdana"/>
          <w:sz w:val="16"/>
          <w:szCs w:val="16"/>
        </w:rPr>
      </w:pPr>
      <w:r w:rsidRPr="002D0AB8">
        <w:rPr>
          <w:rFonts w:ascii="Verdana" w:hAnsi="Verdana"/>
          <w:sz w:val="16"/>
          <w:szCs w:val="16"/>
        </w:rPr>
        <w:t>SWAN GmbH, Alexander Bernhard, Geschäftsführer, Annastraße 3, 86150 Augsburg, Tel: +49 821 789 87771, E-Mail: mail@swan.de</w:t>
      </w:r>
    </w:p>
    <w:p w14:paraId="5F198AC4" w14:textId="77777777" w:rsidR="0091016B" w:rsidRPr="008F5578" w:rsidRDefault="0091016B" w:rsidP="007460D1">
      <w:pPr>
        <w:rPr>
          <w:rFonts w:ascii="Verdana" w:hAnsi="Verdana"/>
          <w:b/>
          <w:bCs/>
          <w:sz w:val="16"/>
          <w:szCs w:val="16"/>
        </w:rPr>
      </w:pPr>
    </w:p>
    <w:p w14:paraId="22F1590E" w14:textId="41C93596" w:rsidR="007460D1" w:rsidRPr="00695938" w:rsidRDefault="007460D1" w:rsidP="007460D1">
      <w:pPr>
        <w:rPr>
          <w:rFonts w:ascii="Verdana" w:hAnsi="Verdana"/>
          <w:b/>
          <w:bCs/>
          <w:sz w:val="16"/>
          <w:szCs w:val="16"/>
        </w:rPr>
      </w:pPr>
      <w:r w:rsidRPr="00695938">
        <w:rPr>
          <w:rFonts w:ascii="Verdana" w:hAnsi="Verdana"/>
          <w:b/>
          <w:bCs/>
          <w:sz w:val="16"/>
          <w:szCs w:val="16"/>
        </w:rPr>
        <w:t xml:space="preserve">Pressekontakt </w:t>
      </w:r>
    </w:p>
    <w:p w14:paraId="2B789963" w14:textId="77777777" w:rsidR="002D0AB8" w:rsidRPr="002D0AB8" w:rsidRDefault="002D0AB8" w:rsidP="002D0AB8">
      <w:pPr>
        <w:rPr>
          <w:rFonts w:ascii="Verdana" w:hAnsi="Verdana"/>
          <w:sz w:val="16"/>
          <w:szCs w:val="16"/>
        </w:rPr>
      </w:pPr>
      <w:r w:rsidRPr="002D0AB8">
        <w:rPr>
          <w:rFonts w:ascii="Verdana" w:hAnsi="Verdana"/>
          <w:sz w:val="16"/>
          <w:szCs w:val="16"/>
        </w:rPr>
        <w:t>epr - elsaesser public relations, Maximilianstraße 50, 86150 Augsburg, Sabine Hensold, Tel: +49 821 4508 7917, E-Mail: sh@epr-online.de, Elisa Mangold, Tel: +49 821 4508 7912, E-Mail: em@epr-online.de, www.epr-online.de</w:t>
      </w:r>
    </w:p>
    <w:p w14:paraId="2CD944B3" w14:textId="262D5494" w:rsidR="002D0AB8" w:rsidRDefault="002D0AB8" w:rsidP="0091016B">
      <w:pPr>
        <w:rPr>
          <w:rFonts w:ascii="Verdana" w:hAnsi="Verdana"/>
          <w:sz w:val="16"/>
          <w:szCs w:val="16"/>
        </w:rPr>
      </w:pPr>
    </w:p>
    <w:p w14:paraId="34128B88" w14:textId="467FAB1C" w:rsidR="002D0AB8" w:rsidRDefault="002D0AB8" w:rsidP="0091016B">
      <w:pPr>
        <w:rPr>
          <w:rFonts w:ascii="Verdana" w:hAnsi="Verdana"/>
          <w:sz w:val="16"/>
          <w:szCs w:val="16"/>
        </w:rPr>
      </w:pPr>
    </w:p>
    <w:p w14:paraId="2AD42EAF" w14:textId="77777777" w:rsidR="002D0AB8" w:rsidRPr="0091016B" w:rsidRDefault="002D0AB8" w:rsidP="0091016B">
      <w:pPr>
        <w:rPr>
          <w:rFonts w:ascii="Verdana" w:hAnsi="Verdana"/>
          <w:bCs/>
          <w:sz w:val="20"/>
          <w:szCs w:val="20"/>
        </w:rPr>
      </w:pPr>
    </w:p>
    <w:sectPr w:rsidR="002D0AB8" w:rsidRPr="0091016B" w:rsidSect="0069614F">
      <w:headerReference w:type="default" r:id="rId13"/>
      <w:footerReference w:type="default" r:id="rId14"/>
      <w:headerReference w:type="first" r:id="rId15"/>
      <w:footerReference w:type="first" r:id="rId16"/>
      <w:pgSz w:w="11900" w:h="16840"/>
      <w:pgMar w:top="2694" w:right="1127" w:bottom="1135"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C51F1" w14:textId="77777777" w:rsidR="00E830B0" w:rsidRDefault="00E830B0">
      <w:pPr>
        <w:rPr>
          <w:rFonts w:cs="Times New Roman"/>
        </w:rPr>
      </w:pPr>
      <w:r>
        <w:rPr>
          <w:rFonts w:cs="Times New Roman"/>
        </w:rPr>
        <w:separator/>
      </w:r>
    </w:p>
  </w:endnote>
  <w:endnote w:type="continuationSeparator" w:id="0">
    <w:p w14:paraId="22CC2C4B" w14:textId="77777777" w:rsidR="00E830B0" w:rsidRDefault="00E830B0">
      <w:pPr>
        <w:rPr>
          <w:rFonts w:cs="Times New Roman"/>
        </w:rPr>
      </w:pPr>
      <w:r>
        <w:rPr>
          <w:rFonts w:cs="Times New Roman"/>
        </w:rPr>
        <w:continuationSeparator/>
      </w:r>
    </w:p>
  </w:endnote>
  <w:endnote w:type="continuationNotice" w:id="1">
    <w:p w14:paraId="63EEDF3F" w14:textId="77777777" w:rsidR="00E830B0" w:rsidRDefault="00E830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71256116" w14:paraId="1A67FE7B" w14:textId="77777777" w:rsidTr="71256116">
      <w:tc>
        <w:tcPr>
          <w:tcW w:w="3213" w:type="dxa"/>
        </w:tcPr>
        <w:p w14:paraId="269F2D81" w14:textId="7803538A" w:rsidR="71256116" w:rsidRDefault="71256116" w:rsidP="00275F5D">
          <w:pPr>
            <w:pStyle w:val="Kopfzeile"/>
            <w:ind w:left="-115"/>
          </w:pPr>
        </w:p>
      </w:tc>
      <w:tc>
        <w:tcPr>
          <w:tcW w:w="3213" w:type="dxa"/>
        </w:tcPr>
        <w:p w14:paraId="7AD0D6E1" w14:textId="22BAF055" w:rsidR="71256116" w:rsidRDefault="71256116" w:rsidP="00275F5D">
          <w:pPr>
            <w:pStyle w:val="Kopfzeile"/>
            <w:jc w:val="center"/>
          </w:pPr>
        </w:p>
      </w:tc>
      <w:tc>
        <w:tcPr>
          <w:tcW w:w="3213" w:type="dxa"/>
        </w:tcPr>
        <w:p w14:paraId="449D247E" w14:textId="471B90B5" w:rsidR="71256116" w:rsidRDefault="71256116" w:rsidP="00275F5D">
          <w:pPr>
            <w:pStyle w:val="Kopfzeile"/>
            <w:ind w:right="-115"/>
            <w:jc w:val="right"/>
          </w:pPr>
        </w:p>
      </w:tc>
    </w:tr>
  </w:tbl>
  <w:p w14:paraId="6A362FD0" w14:textId="15847D76" w:rsidR="00086298" w:rsidRDefault="000862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5DB0C" w14:textId="77777777" w:rsidR="008D1E81" w:rsidRDefault="000504F4">
    <w:pPr>
      <w:pStyle w:val="Fuzeile"/>
      <w:jc w:val="both"/>
      <w:rPr>
        <w:rFonts w:ascii="Verdana" w:hAnsi="Verdana" w:cs="Times New Roman"/>
        <w:i/>
        <w:color w:val="808080"/>
        <w:sz w:val="16"/>
      </w:rPr>
    </w:pPr>
    <w:r>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648E8" w14:textId="77777777" w:rsidR="00E830B0" w:rsidRDefault="00E830B0">
      <w:pPr>
        <w:rPr>
          <w:rFonts w:cs="Times New Roman"/>
        </w:rPr>
      </w:pPr>
      <w:r>
        <w:rPr>
          <w:rFonts w:cs="Times New Roman"/>
        </w:rPr>
        <w:separator/>
      </w:r>
    </w:p>
  </w:footnote>
  <w:footnote w:type="continuationSeparator" w:id="0">
    <w:p w14:paraId="058062D0" w14:textId="77777777" w:rsidR="00E830B0" w:rsidRDefault="00E830B0">
      <w:pPr>
        <w:rPr>
          <w:rFonts w:cs="Times New Roman"/>
        </w:rPr>
      </w:pPr>
      <w:r>
        <w:rPr>
          <w:rFonts w:cs="Times New Roman"/>
        </w:rPr>
        <w:continuationSeparator/>
      </w:r>
    </w:p>
  </w:footnote>
  <w:footnote w:type="continuationNotice" w:id="1">
    <w:p w14:paraId="341CFEDD" w14:textId="77777777" w:rsidR="00E830B0" w:rsidRDefault="00E830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2FE65" w14:textId="64592757" w:rsidR="00D67F6A" w:rsidRDefault="00D67F6A" w:rsidP="00A71616">
    <w:pPr>
      <w:tabs>
        <w:tab w:val="left" w:pos="3820"/>
        <w:tab w:val="center" w:pos="5099"/>
      </w:tabs>
      <w:rPr>
        <w:noProof/>
        <w:lang w:eastAsia="de-DE"/>
      </w:rPr>
    </w:pPr>
    <w:r>
      <w:rPr>
        <w:noProof/>
        <w:lang w:eastAsia="de-DE"/>
      </w:rPr>
      <w:drawing>
        <wp:anchor distT="0" distB="0" distL="114300" distR="114300" simplePos="0" relativeHeight="251660288" behindDoc="1" locked="0" layoutInCell="1" allowOverlap="1" wp14:anchorId="0D94905E" wp14:editId="6B851AD5">
          <wp:simplePos x="0" y="0"/>
          <wp:positionH relativeFrom="column">
            <wp:posOffset>4743450</wp:posOffset>
          </wp:positionH>
          <wp:positionV relativeFrom="paragraph">
            <wp:posOffset>-173355</wp:posOffset>
          </wp:positionV>
          <wp:extent cx="1756800" cy="1170000"/>
          <wp:effectExtent l="0" t="0" r="0" b="0"/>
          <wp:wrapTight wrapText="bothSides">
            <wp:wrapPolygon edited="0">
              <wp:start x="0" y="0"/>
              <wp:lineTo x="0" y="21107"/>
              <wp:lineTo x="21319" y="21107"/>
              <wp:lineTo x="21319"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6800" cy="117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16D39" w14:textId="77777777" w:rsidR="00D67F6A" w:rsidRDefault="00D67F6A" w:rsidP="00A71616">
    <w:pPr>
      <w:tabs>
        <w:tab w:val="left" w:pos="3820"/>
        <w:tab w:val="center" w:pos="5099"/>
      </w:tabs>
      <w:rPr>
        <w:noProof/>
        <w:lang w:eastAsia="de-DE"/>
      </w:rPr>
    </w:pPr>
  </w:p>
  <w:p w14:paraId="381D78B0" w14:textId="58EF0329" w:rsidR="00D67F6A" w:rsidRDefault="00D67F6A" w:rsidP="00A71616">
    <w:pPr>
      <w:tabs>
        <w:tab w:val="left" w:pos="3820"/>
        <w:tab w:val="center" w:pos="5099"/>
      </w:tabs>
      <w:rPr>
        <w:rFonts w:ascii="Verdana" w:hAnsi="Verdana" w:cs="Times New Roman"/>
        <w:b/>
        <w:smallCaps/>
        <w:noProof/>
        <w:color w:val="002060"/>
        <w:sz w:val="28"/>
        <w:szCs w:val="28"/>
      </w:rPr>
    </w:pPr>
  </w:p>
  <w:p w14:paraId="262C7820" w14:textId="544A0E8F" w:rsidR="00A71616" w:rsidRPr="00C478A4" w:rsidRDefault="00A71616" w:rsidP="00A71616">
    <w:pPr>
      <w:tabs>
        <w:tab w:val="left" w:pos="3820"/>
        <w:tab w:val="center" w:pos="5099"/>
      </w:tabs>
      <w:rPr>
        <w:rFonts w:ascii="Verdana" w:hAnsi="Verdana" w:cs="Times New Roman"/>
        <w:b/>
        <w:smallCaps/>
        <w:color w:val="002060"/>
        <w:sz w:val="28"/>
        <w:szCs w:val="28"/>
      </w:rPr>
    </w:pPr>
    <w:r w:rsidRPr="00C478A4">
      <w:rPr>
        <w:rFonts w:ascii="Verdana" w:hAnsi="Verdana" w:cs="Times New Roman"/>
        <w:b/>
        <w:smallCaps/>
        <w:noProof/>
        <w:color w:val="002060"/>
        <w:sz w:val="28"/>
        <w:szCs w:val="28"/>
      </w:rPr>
      <w:t>Pressemitteilung</w:t>
    </w:r>
  </w:p>
  <w:p w14:paraId="7E193F29" w14:textId="484BD82B" w:rsidR="00086298" w:rsidRDefault="000862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9C432" w14:textId="77777777" w:rsidR="00D67F6A" w:rsidRDefault="00D67F6A" w:rsidP="00D67F6A">
    <w:pPr>
      <w:tabs>
        <w:tab w:val="left" w:pos="3820"/>
        <w:tab w:val="center" w:pos="5099"/>
      </w:tabs>
      <w:rPr>
        <w:noProof/>
        <w:lang w:eastAsia="de-DE"/>
      </w:rPr>
    </w:pPr>
    <w:r>
      <w:rPr>
        <w:noProof/>
        <w:lang w:eastAsia="de-DE"/>
      </w:rPr>
      <w:drawing>
        <wp:anchor distT="0" distB="0" distL="114300" distR="114300" simplePos="0" relativeHeight="251662336" behindDoc="1" locked="0" layoutInCell="1" allowOverlap="1" wp14:anchorId="08464B39" wp14:editId="0BC06D74">
          <wp:simplePos x="0" y="0"/>
          <wp:positionH relativeFrom="column">
            <wp:posOffset>4743450</wp:posOffset>
          </wp:positionH>
          <wp:positionV relativeFrom="paragraph">
            <wp:posOffset>-173355</wp:posOffset>
          </wp:positionV>
          <wp:extent cx="1756800" cy="1170000"/>
          <wp:effectExtent l="0" t="0" r="0" b="0"/>
          <wp:wrapTight wrapText="bothSides">
            <wp:wrapPolygon edited="0">
              <wp:start x="0" y="0"/>
              <wp:lineTo x="0" y="21107"/>
              <wp:lineTo x="21319" y="21107"/>
              <wp:lineTo x="21319"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6800" cy="117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8B331" w14:textId="77777777" w:rsidR="00D67F6A" w:rsidRDefault="00D67F6A" w:rsidP="00D67F6A">
    <w:pPr>
      <w:tabs>
        <w:tab w:val="left" w:pos="3820"/>
        <w:tab w:val="center" w:pos="5099"/>
      </w:tabs>
      <w:rPr>
        <w:noProof/>
        <w:lang w:eastAsia="de-DE"/>
      </w:rPr>
    </w:pPr>
  </w:p>
  <w:p w14:paraId="588F308C" w14:textId="77777777" w:rsidR="00D67F6A" w:rsidRDefault="00D67F6A" w:rsidP="00D67F6A">
    <w:pPr>
      <w:tabs>
        <w:tab w:val="left" w:pos="3820"/>
        <w:tab w:val="center" w:pos="5099"/>
      </w:tabs>
      <w:rPr>
        <w:rFonts w:ascii="Verdana" w:hAnsi="Verdana" w:cs="Times New Roman"/>
        <w:b/>
        <w:smallCaps/>
        <w:noProof/>
        <w:color w:val="002060"/>
        <w:sz w:val="28"/>
        <w:szCs w:val="28"/>
      </w:rPr>
    </w:pPr>
  </w:p>
  <w:p w14:paraId="6E9202E5" w14:textId="5F52F30D" w:rsidR="008D1E81" w:rsidRPr="00C478A4" w:rsidRDefault="00663D07" w:rsidP="001D252E">
    <w:pPr>
      <w:tabs>
        <w:tab w:val="left" w:pos="3820"/>
        <w:tab w:val="center" w:pos="5099"/>
      </w:tabs>
      <w:rPr>
        <w:rFonts w:ascii="Verdana" w:hAnsi="Verdana" w:cs="Times New Roman"/>
        <w:b/>
        <w:smallCaps/>
        <w:color w:val="002060"/>
        <w:sz w:val="28"/>
        <w:szCs w:val="28"/>
      </w:rPr>
    </w:pPr>
    <w:r w:rsidRPr="00C478A4">
      <w:rPr>
        <w:rFonts w:ascii="Verdana" w:hAnsi="Verdana" w:cs="Times New Roman"/>
        <w:b/>
        <w:smallCaps/>
        <w:noProof/>
        <w:color w:val="002060"/>
        <w:sz w:val="28"/>
        <w:szCs w:val="28"/>
      </w:rPr>
      <w:t>Pressemitteilung</w:t>
    </w:r>
  </w:p>
  <w:p w14:paraId="17FAA6D0" w14:textId="5A2315F9" w:rsidR="008D1E81" w:rsidRDefault="00907CAD" w:rsidP="00C478A4">
    <w:pPr>
      <w:tabs>
        <w:tab w:val="left" w:pos="3210"/>
        <w:tab w:val="left" w:pos="5099"/>
      </w:tabs>
      <w:ind w:left="-284"/>
      <w:rPr>
        <w:rFonts w:ascii="Verdana" w:hAnsi="Verdana" w:cs="Times New Roman"/>
        <w:b/>
        <w:smallCaps/>
        <w:sz w:val="18"/>
      </w:rPr>
    </w:pPr>
    <w:r>
      <w:rPr>
        <w:rFonts w:ascii="Verdana" w:hAnsi="Verdana" w:cs="Times New Roman"/>
        <w:b/>
        <w:smallCaps/>
        <w:color w:val="808080" w:themeColor="background1" w:themeShade="80"/>
        <w:sz w:val="18"/>
      </w:rPr>
      <w:tab/>
    </w:r>
    <w:r w:rsidR="00C478A4">
      <w:rPr>
        <w:rFonts w:ascii="Verdana" w:hAnsi="Verdana" w:cs="Times New Roman"/>
        <w:b/>
        <w:smallCaps/>
        <w:color w:val="808080" w:themeColor="background1" w:themeShade="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67B91"/>
    <w:multiLevelType w:val="multilevel"/>
    <w:tmpl w:val="6D280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F4091"/>
    <w:multiLevelType w:val="multilevel"/>
    <w:tmpl w:val="69D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7C56AB"/>
    <w:multiLevelType w:val="multilevel"/>
    <w:tmpl w:val="68F268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E72A54"/>
    <w:multiLevelType w:val="multilevel"/>
    <w:tmpl w:val="3B8CB1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3047B5"/>
    <w:multiLevelType w:val="hybridMultilevel"/>
    <w:tmpl w:val="3E64FAB2"/>
    <w:lvl w:ilvl="0" w:tplc="3D22965C">
      <w:start w:val="1"/>
      <w:numFmt w:val="bullet"/>
      <w:lvlText w:val="•"/>
      <w:lvlJc w:val="left"/>
      <w:pPr>
        <w:tabs>
          <w:tab w:val="num" w:pos="720"/>
        </w:tabs>
        <w:ind w:left="720" w:hanging="360"/>
      </w:pPr>
      <w:rPr>
        <w:rFonts w:ascii="Arial" w:hAnsi="Arial" w:hint="default"/>
      </w:rPr>
    </w:lvl>
    <w:lvl w:ilvl="1" w:tplc="CDA257A0" w:tentative="1">
      <w:start w:val="1"/>
      <w:numFmt w:val="bullet"/>
      <w:lvlText w:val="•"/>
      <w:lvlJc w:val="left"/>
      <w:pPr>
        <w:tabs>
          <w:tab w:val="num" w:pos="1440"/>
        </w:tabs>
        <w:ind w:left="1440" w:hanging="360"/>
      </w:pPr>
      <w:rPr>
        <w:rFonts w:ascii="Arial" w:hAnsi="Arial" w:hint="default"/>
      </w:rPr>
    </w:lvl>
    <w:lvl w:ilvl="2" w:tplc="261C56DE" w:tentative="1">
      <w:start w:val="1"/>
      <w:numFmt w:val="bullet"/>
      <w:lvlText w:val="•"/>
      <w:lvlJc w:val="left"/>
      <w:pPr>
        <w:tabs>
          <w:tab w:val="num" w:pos="2160"/>
        </w:tabs>
        <w:ind w:left="2160" w:hanging="360"/>
      </w:pPr>
      <w:rPr>
        <w:rFonts w:ascii="Arial" w:hAnsi="Arial" w:hint="default"/>
      </w:rPr>
    </w:lvl>
    <w:lvl w:ilvl="3" w:tplc="18BAFBCC" w:tentative="1">
      <w:start w:val="1"/>
      <w:numFmt w:val="bullet"/>
      <w:lvlText w:val="•"/>
      <w:lvlJc w:val="left"/>
      <w:pPr>
        <w:tabs>
          <w:tab w:val="num" w:pos="2880"/>
        </w:tabs>
        <w:ind w:left="2880" w:hanging="360"/>
      </w:pPr>
      <w:rPr>
        <w:rFonts w:ascii="Arial" w:hAnsi="Arial" w:hint="default"/>
      </w:rPr>
    </w:lvl>
    <w:lvl w:ilvl="4" w:tplc="5E9AAA66" w:tentative="1">
      <w:start w:val="1"/>
      <w:numFmt w:val="bullet"/>
      <w:lvlText w:val="•"/>
      <w:lvlJc w:val="left"/>
      <w:pPr>
        <w:tabs>
          <w:tab w:val="num" w:pos="3600"/>
        </w:tabs>
        <w:ind w:left="3600" w:hanging="360"/>
      </w:pPr>
      <w:rPr>
        <w:rFonts w:ascii="Arial" w:hAnsi="Arial" w:hint="default"/>
      </w:rPr>
    </w:lvl>
    <w:lvl w:ilvl="5" w:tplc="829ADEB0" w:tentative="1">
      <w:start w:val="1"/>
      <w:numFmt w:val="bullet"/>
      <w:lvlText w:val="•"/>
      <w:lvlJc w:val="left"/>
      <w:pPr>
        <w:tabs>
          <w:tab w:val="num" w:pos="4320"/>
        </w:tabs>
        <w:ind w:left="4320" w:hanging="360"/>
      </w:pPr>
      <w:rPr>
        <w:rFonts w:ascii="Arial" w:hAnsi="Arial" w:hint="default"/>
      </w:rPr>
    </w:lvl>
    <w:lvl w:ilvl="6" w:tplc="8B84CFB2" w:tentative="1">
      <w:start w:val="1"/>
      <w:numFmt w:val="bullet"/>
      <w:lvlText w:val="•"/>
      <w:lvlJc w:val="left"/>
      <w:pPr>
        <w:tabs>
          <w:tab w:val="num" w:pos="5040"/>
        </w:tabs>
        <w:ind w:left="5040" w:hanging="360"/>
      </w:pPr>
      <w:rPr>
        <w:rFonts w:ascii="Arial" w:hAnsi="Arial" w:hint="default"/>
      </w:rPr>
    </w:lvl>
    <w:lvl w:ilvl="7" w:tplc="687E39E4" w:tentative="1">
      <w:start w:val="1"/>
      <w:numFmt w:val="bullet"/>
      <w:lvlText w:val="•"/>
      <w:lvlJc w:val="left"/>
      <w:pPr>
        <w:tabs>
          <w:tab w:val="num" w:pos="5760"/>
        </w:tabs>
        <w:ind w:left="5760" w:hanging="360"/>
      </w:pPr>
      <w:rPr>
        <w:rFonts w:ascii="Arial" w:hAnsi="Arial" w:hint="default"/>
      </w:rPr>
    </w:lvl>
    <w:lvl w:ilvl="8" w:tplc="47AE2D4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CD435D"/>
    <w:multiLevelType w:val="multilevel"/>
    <w:tmpl w:val="1AEC1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9B1D56"/>
    <w:multiLevelType w:val="multilevel"/>
    <w:tmpl w:val="3B103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8F09D1"/>
    <w:multiLevelType w:val="multilevel"/>
    <w:tmpl w:val="7B98E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9237D4"/>
    <w:multiLevelType w:val="hybridMultilevel"/>
    <w:tmpl w:val="FA900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2C0706"/>
    <w:multiLevelType w:val="multilevel"/>
    <w:tmpl w:val="42704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9701BC"/>
    <w:multiLevelType w:val="hybridMultilevel"/>
    <w:tmpl w:val="830E4524"/>
    <w:lvl w:ilvl="0" w:tplc="3A1A49B2">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8026CB8"/>
    <w:multiLevelType w:val="multilevel"/>
    <w:tmpl w:val="25D6DA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C06CC3"/>
    <w:multiLevelType w:val="multilevel"/>
    <w:tmpl w:val="6EAAD7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4F2F15"/>
    <w:multiLevelType w:val="multilevel"/>
    <w:tmpl w:val="DABC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224335"/>
    <w:multiLevelType w:val="multilevel"/>
    <w:tmpl w:val="17D49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B95006"/>
    <w:multiLevelType w:val="multilevel"/>
    <w:tmpl w:val="9AF89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CEE1664"/>
    <w:multiLevelType w:val="multilevel"/>
    <w:tmpl w:val="84761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3725C2"/>
    <w:multiLevelType w:val="multilevel"/>
    <w:tmpl w:val="6E787BC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254375"/>
    <w:multiLevelType w:val="multilevel"/>
    <w:tmpl w:val="5E1CE4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413229"/>
    <w:multiLevelType w:val="multilevel"/>
    <w:tmpl w:val="293E85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F215EE"/>
    <w:multiLevelType w:val="multilevel"/>
    <w:tmpl w:val="FFF61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41678A"/>
    <w:multiLevelType w:val="multilevel"/>
    <w:tmpl w:val="E0106D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713E37"/>
    <w:multiLevelType w:val="multilevel"/>
    <w:tmpl w:val="EBEA1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DAC007E"/>
    <w:multiLevelType w:val="multilevel"/>
    <w:tmpl w:val="447832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
  </w:num>
  <w:num w:numId="3">
    <w:abstractNumId w:val="4"/>
  </w:num>
  <w:num w:numId="4">
    <w:abstractNumId w:val="8"/>
  </w:num>
  <w:num w:numId="5">
    <w:abstractNumId w:val="9"/>
  </w:num>
  <w:num w:numId="6">
    <w:abstractNumId w:val="20"/>
  </w:num>
  <w:num w:numId="7">
    <w:abstractNumId w:val="0"/>
  </w:num>
  <w:num w:numId="8">
    <w:abstractNumId w:val="22"/>
  </w:num>
  <w:num w:numId="9">
    <w:abstractNumId w:val="6"/>
  </w:num>
  <w:num w:numId="10">
    <w:abstractNumId w:val="16"/>
  </w:num>
  <w:num w:numId="11">
    <w:abstractNumId w:val="5"/>
  </w:num>
  <w:num w:numId="12">
    <w:abstractNumId w:val="12"/>
  </w:num>
  <w:num w:numId="13">
    <w:abstractNumId w:val="2"/>
  </w:num>
  <w:num w:numId="14">
    <w:abstractNumId w:val="11"/>
  </w:num>
  <w:num w:numId="15">
    <w:abstractNumId w:val="23"/>
  </w:num>
  <w:num w:numId="16">
    <w:abstractNumId w:val="3"/>
  </w:num>
  <w:num w:numId="17">
    <w:abstractNumId w:val="17"/>
  </w:num>
  <w:num w:numId="18">
    <w:abstractNumId w:val="18"/>
  </w:num>
  <w:num w:numId="19">
    <w:abstractNumId w:val="21"/>
  </w:num>
  <w:num w:numId="20">
    <w:abstractNumId w:val="13"/>
  </w:num>
  <w:num w:numId="21">
    <w:abstractNumId w:val="15"/>
  </w:num>
  <w:num w:numId="22">
    <w:abstractNumId w:val="7"/>
  </w:num>
  <w:num w:numId="23">
    <w:abstractNumId w:val="14"/>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73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D6"/>
    <w:rsid w:val="000034C6"/>
    <w:rsid w:val="0000591A"/>
    <w:rsid w:val="0001576A"/>
    <w:rsid w:val="00016DD6"/>
    <w:rsid w:val="000176F7"/>
    <w:rsid w:val="000248E1"/>
    <w:rsid w:val="000448C8"/>
    <w:rsid w:val="000466CE"/>
    <w:rsid w:val="000504F4"/>
    <w:rsid w:val="00054B6C"/>
    <w:rsid w:val="00066B5C"/>
    <w:rsid w:val="00071626"/>
    <w:rsid w:val="00074E49"/>
    <w:rsid w:val="0008275B"/>
    <w:rsid w:val="00083F55"/>
    <w:rsid w:val="00086298"/>
    <w:rsid w:val="00090371"/>
    <w:rsid w:val="00090B62"/>
    <w:rsid w:val="00091B1B"/>
    <w:rsid w:val="000923B3"/>
    <w:rsid w:val="00092F9E"/>
    <w:rsid w:val="0009541E"/>
    <w:rsid w:val="000A47C0"/>
    <w:rsid w:val="000A5B3F"/>
    <w:rsid w:val="000A71B6"/>
    <w:rsid w:val="000B4B91"/>
    <w:rsid w:val="000B6366"/>
    <w:rsid w:val="000C0AB2"/>
    <w:rsid w:val="000C0B4D"/>
    <w:rsid w:val="000C1C4C"/>
    <w:rsid w:val="000C418F"/>
    <w:rsid w:val="000C4731"/>
    <w:rsid w:val="000C5806"/>
    <w:rsid w:val="000C72EC"/>
    <w:rsid w:val="000D13A2"/>
    <w:rsid w:val="000D203E"/>
    <w:rsid w:val="000D412F"/>
    <w:rsid w:val="000D4DED"/>
    <w:rsid w:val="000E037A"/>
    <w:rsid w:val="000E2852"/>
    <w:rsid w:val="000E28A0"/>
    <w:rsid w:val="000E43C5"/>
    <w:rsid w:val="000E47C9"/>
    <w:rsid w:val="000E52FF"/>
    <w:rsid w:val="000E6FF8"/>
    <w:rsid w:val="000F03DB"/>
    <w:rsid w:val="000F138B"/>
    <w:rsid w:val="000F1B7F"/>
    <w:rsid w:val="000F23B1"/>
    <w:rsid w:val="000F2970"/>
    <w:rsid w:val="000F32B6"/>
    <w:rsid w:val="000F6004"/>
    <w:rsid w:val="00102009"/>
    <w:rsid w:val="00104AF9"/>
    <w:rsid w:val="0011000E"/>
    <w:rsid w:val="001134D1"/>
    <w:rsid w:val="00117770"/>
    <w:rsid w:val="00117EE8"/>
    <w:rsid w:val="00135773"/>
    <w:rsid w:val="0013654F"/>
    <w:rsid w:val="0013716C"/>
    <w:rsid w:val="00144B4A"/>
    <w:rsid w:val="00150046"/>
    <w:rsid w:val="00151E97"/>
    <w:rsid w:val="00151F66"/>
    <w:rsid w:val="001547E1"/>
    <w:rsid w:val="001555B6"/>
    <w:rsid w:val="00156B3A"/>
    <w:rsid w:val="00161402"/>
    <w:rsid w:val="00161AE4"/>
    <w:rsid w:val="00163618"/>
    <w:rsid w:val="001704E6"/>
    <w:rsid w:val="001728D1"/>
    <w:rsid w:val="00174679"/>
    <w:rsid w:val="001748FD"/>
    <w:rsid w:val="00175B1E"/>
    <w:rsid w:val="00175E68"/>
    <w:rsid w:val="00183799"/>
    <w:rsid w:val="00185FCE"/>
    <w:rsid w:val="001908BC"/>
    <w:rsid w:val="001916EB"/>
    <w:rsid w:val="001941C7"/>
    <w:rsid w:val="00195032"/>
    <w:rsid w:val="001950BE"/>
    <w:rsid w:val="00196CA7"/>
    <w:rsid w:val="001A0834"/>
    <w:rsid w:val="001A0DC1"/>
    <w:rsid w:val="001B36D4"/>
    <w:rsid w:val="001B6D8A"/>
    <w:rsid w:val="001C4160"/>
    <w:rsid w:val="001C53F0"/>
    <w:rsid w:val="001D14DA"/>
    <w:rsid w:val="001D24B5"/>
    <w:rsid w:val="001D252E"/>
    <w:rsid w:val="001D2C15"/>
    <w:rsid w:val="001D4880"/>
    <w:rsid w:val="001D493E"/>
    <w:rsid w:val="001E22F0"/>
    <w:rsid w:val="001E603A"/>
    <w:rsid w:val="001E71A1"/>
    <w:rsid w:val="001E7A5B"/>
    <w:rsid w:val="001F2385"/>
    <w:rsid w:val="00202A32"/>
    <w:rsid w:val="00203DE9"/>
    <w:rsid w:val="00206AD9"/>
    <w:rsid w:val="00211E0D"/>
    <w:rsid w:val="00213509"/>
    <w:rsid w:val="002215DF"/>
    <w:rsid w:val="002230A4"/>
    <w:rsid w:val="00227228"/>
    <w:rsid w:val="002272C7"/>
    <w:rsid w:val="0023590A"/>
    <w:rsid w:val="002360BC"/>
    <w:rsid w:val="002406B1"/>
    <w:rsid w:val="002428C8"/>
    <w:rsid w:val="00245335"/>
    <w:rsid w:val="00250D08"/>
    <w:rsid w:val="00253F46"/>
    <w:rsid w:val="00256529"/>
    <w:rsid w:val="002643AF"/>
    <w:rsid w:val="00264B83"/>
    <w:rsid w:val="00266076"/>
    <w:rsid w:val="00266717"/>
    <w:rsid w:val="00275F5D"/>
    <w:rsid w:val="002770E2"/>
    <w:rsid w:val="00280AF1"/>
    <w:rsid w:val="00281A1D"/>
    <w:rsid w:val="0028200F"/>
    <w:rsid w:val="00284942"/>
    <w:rsid w:val="00284C45"/>
    <w:rsid w:val="0029229C"/>
    <w:rsid w:val="00292BC8"/>
    <w:rsid w:val="00292D01"/>
    <w:rsid w:val="00294553"/>
    <w:rsid w:val="002A0015"/>
    <w:rsid w:val="002A00F9"/>
    <w:rsid w:val="002A1A91"/>
    <w:rsid w:val="002A6636"/>
    <w:rsid w:val="002A76C9"/>
    <w:rsid w:val="002B0839"/>
    <w:rsid w:val="002B4120"/>
    <w:rsid w:val="002B7499"/>
    <w:rsid w:val="002B7535"/>
    <w:rsid w:val="002B7708"/>
    <w:rsid w:val="002C037F"/>
    <w:rsid w:val="002C26CA"/>
    <w:rsid w:val="002C4C15"/>
    <w:rsid w:val="002C7265"/>
    <w:rsid w:val="002D0AB8"/>
    <w:rsid w:val="002D1F17"/>
    <w:rsid w:val="002D4434"/>
    <w:rsid w:val="002D6B99"/>
    <w:rsid w:val="002F047B"/>
    <w:rsid w:val="002F7279"/>
    <w:rsid w:val="00300F82"/>
    <w:rsid w:val="0030204E"/>
    <w:rsid w:val="00303945"/>
    <w:rsid w:val="00303D28"/>
    <w:rsid w:val="003056FA"/>
    <w:rsid w:val="0030602C"/>
    <w:rsid w:val="0030767D"/>
    <w:rsid w:val="00312F41"/>
    <w:rsid w:val="00325A22"/>
    <w:rsid w:val="00330B9D"/>
    <w:rsid w:val="00333051"/>
    <w:rsid w:val="003346D3"/>
    <w:rsid w:val="003358AE"/>
    <w:rsid w:val="003434AA"/>
    <w:rsid w:val="003462B7"/>
    <w:rsid w:val="003650C1"/>
    <w:rsid w:val="00365342"/>
    <w:rsid w:val="003700DE"/>
    <w:rsid w:val="003725C0"/>
    <w:rsid w:val="00372740"/>
    <w:rsid w:val="00372C65"/>
    <w:rsid w:val="00374D79"/>
    <w:rsid w:val="00381DD2"/>
    <w:rsid w:val="003824E5"/>
    <w:rsid w:val="00392932"/>
    <w:rsid w:val="00393A3A"/>
    <w:rsid w:val="00394946"/>
    <w:rsid w:val="00394DD1"/>
    <w:rsid w:val="00394FAF"/>
    <w:rsid w:val="003A005B"/>
    <w:rsid w:val="003A1E06"/>
    <w:rsid w:val="003A35E4"/>
    <w:rsid w:val="003A6FA1"/>
    <w:rsid w:val="003A7E18"/>
    <w:rsid w:val="003B08A6"/>
    <w:rsid w:val="003B1C2A"/>
    <w:rsid w:val="003B26AA"/>
    <w:rsid w:val="003B289F"/>
    <w:rsid w:val="003B3015"/>
    <w:rsid w:val="003B7EDF"/>
    <w:rsid w:val="003C190D"/>
    <w:rsid w:val="003C243B"/>
    <w:rsid w:val="003C6E6E"/>
    <w:rsid w:val="003D3382"/>
    <w:rsid w:val="003D7C20"/>
    <w:rsid w:val="003E256F"/>
    <w:rsid w:val="003E42AD"/>
    <w:rsid w:val="003E45A8"/>
    <w:rsid w:val="003E7816"/>
    <w:rsid w:val="003F0BA5"/>
    <w:rsid w:val="003F0D98"/>
    <w:rsid w:val="003F10F9"/>
    <w:rsid w:val="00401201"/>
    <w:rsid w:val="00413B9A"/>
    <w:rsid w:val="00414C9E"/>
    <w:rsid w:val="0041789A"/>
    <w:rsid w:val="0042424A"/>
    <w:rsid w:val="00434AE4"/>
    <w:rsid w:val="0044007B"/>
    <w:rsid w:val="00442BD9"/>
    <w:rsid w:val="00443ED3"/>
    <w:rsid w:val="00445209"/>
    <w:rsid w:val="00453DF6"/>
    <w:rsid w:val="00460637"/>
    <w:rsid w:val="0046209C"/>
    <w:rsid w:val="00462FC9"/>
    <w:rsid w:val="004640CF"/>
    <w:rsid w:val="004714C6"/>
    <w:rsid w:val="00476B5F"/>
    <w:rsid w:val="00476C18"/>
    <w:rsid w:val="00484F1A"/>
    <w:rsid w:val="00490D0F"/>
    <w:rsid w:val="0049105B"/>
    <w:rsid w:val="00493982"/>
    <w:rsid w:val="004A094C"/>
    <w:rsid w:val="004A1208"/>
    <w:rsid w:val="004A1A6F"/>
    <w:rsid w:val="004A410B"/>
    <w:rsid w:val="004A60B1"/>
    <w:rsid w:val="004B02E5"/>
    <w:rsid w:val="004B08C1"/>
    <w:rsid w:val="004B0C97"/>
    <w:rsid w:val="004B17FB"/>
    <w:rsid w:val="004B418F"/>
    <w:rsid w:val="004B5598"/>
    <w:rsid w:val="004C0A9B"/>
    <w:rsid w:val="004C29C9"/>
    <w:rsid w:val="004C31B3"/>
    <w:rsid w:val="004C3793"/>
    <w:rsid w:val="004C51A6"/>
    <w:rsid w:val="004C63D4"/>
    <w:rsid w:val="004E079B"/>
    <w:rsid w:val="004E4ADB"/>
    <w:rsid w:val="004F2562"/>
    <w:rsid w:val="004F6026"/>
    <w:rsid w:val="005029DD"/>
    <w:rsid w:val="005070D4"/>
    <w:rsid w:val="005071C8"/>
    <w:rsid w:val="005101A5"/>
    <w:rsid w:val="00513F09"/>
    <w:rsid w:val="00522A99"/>
    <w:rsid w:val="00522CDC"/>
    <w:rsid w:val="0052751A"/>
    <w:rsid w:val="00527D52"/>
    <w:rsid w:val="0053410D"/>
    <w:rsid w:val="00535D67"/>
    <w:rsid w:val="00541DEB"/>
    <w:rsid w:val="00544EFF"/>
    <w:rsid w:val="00544F2B"/>
    <w:rsid w:val="00544F5C"/>
    <w:rsid w:val="005471EB"/>
    <w:rsid w:val="00551C67"/>
    <w:rsid w:val="005523C8"/>
    <w:rsid w:val="00552B4D"/>
    <w:rsid w:val="005532C7"/>
    <w:rsid w:val="00553879"/>
    <w:rsid w:val="00553AED"/>
    <w:rsid w:val="00570972"/>
    <w:rsid w:val="00571008"/>
    <w:rsid w:val="00571705"/>
    <w:rsid w:val="00572735"/>
    <w:rsid w:val="0057675D"/>
    <w:rsid w:val="00580095"/>
    <w:rsid w:val="00581D95"/>
    <w:rsid w:val="005828DA"/>
    <w:rsid w:val="00586FC1"/>
    <w:rsid w:val="00593092"/>
    <w:rsid w:val="00594BD4"/>
    <w:rsid w:val="00597F1B"/>
    <w:rsid w:val="005A1E21"/>
    <w:rsid w:val="005A2322"/>
    <w:rsid w:val="005A50E7"/>
    <w:rsid w:val="005A6D24"/>
    <w:rsid w:val="005B3018"/>
    <w:rsid w:val="005B5DF3"/>
    <w:rsid w:val="005B663D"/>
    <w:rsid w:val="005D3404"/>
    <w:rsid w:val="005D376E"/>
    <w:rsid w:val="005D64E5"/>
    <w:rsid w:val="005E233E"/>
    <w:rsid w:val="005F14DC"/>
    <w:rsid w:val="005F672F"/>
    <w:rsid w:val="00600D4F"/>
    <w:rsid w:val="00601481"/>
    <w:rsid w:val="006017E8"/>
    <w:rsid w:val="006023F7"/>
    <w:rsid w:val="00602CE5"/>
    <w:rsid w:val="0060333C"/>
    <w:rsid w:val="00605AFD"/>
    <w:rsid w:val="00612411"/>
    <w:rsid w:val="0061747C"/>
    <w:rsid w:val="00617B08"/>
    <w:rsid w:val="006227E1"/>
    <w:rsid w:val="00626504"/>
    <w:rsid w:val="00626D8B"/>
    <w:rsid w:val="0063067A"/>
    <w:rsid w:val="00630740"/>
    <w:rsid w:val="006323A7"/>
    <w:rsid w:val="0064145C"/>
    <w:rsid w:val="00642D80"/>
    <w:rsid w:val="006434A5"/>
    <w:rsid w:val="006434EE"/>
    <w:rsid w:val="00646C9A"/>
    <w:rsid w:val="006506C4"/>
    <w:rsid w:val="006553E1"/>
    <w:rsid w:val="00657112"/>
    <w:rsid w:val="00663D07"/>
    <w:rsid w:val="00667DD0"/>
    <w:rsid w:val="00675EDD"/>
    <w:rsid w:val="00677B25"/>
    <w:rsid w:val="00683642"/>
    <w:rsid w:val="0068559C"/>
    <w:rsid w:val="00686381"/>
    <w:rsid w:val="00692BA9"/>
    <w:rsid w:val="00695684"/>
    <w:rsid w:val="00695938"/>
    <w:rsid w:val="0069614F"/>
    <w:rsid w:val="006A15EC"/>
    <w:rsid w:val="006A1FE9"/>
    <w:rsid w:val="006A760E"/>
    <w:rsid w:val="006B56C2"/>
    <w:rsid w:val="006C1383"/>
    <w:rsid w:val="006C57FC"/>
    <w:rsid w:val="006C68B6"/>
    <w:rsid w:val="006C7DF5"/>
    <w:rsid w:val="006D0747"/>
    <w:rsid w:val="006D3533"/>
    <w:rsid w:val="006D3733"/>
    <w:rsid w:val="006E3EEA"/>
    <w:rsid w:val="006F1101"/>
    <w:rsid w:val="007049C4"/>
    <w:rsid w:val="0071218F"/>
    <w:rsid w:val="00714BDD"/>
    <w:rsid w:val="00722D6E"/>
    <w:rsid w:val="00731CE9"/>
    <w:rsid w:val="00734147"/>
    <w:rsid w:val="007362B9"/>
    <w:rsid w:val="0073760B"/>
    <w:rsid w:val="00741F91"/>
    <w:rsid w:val="00742B47"/>
    <w:rsid w:val="007452A7"/>
    <w:rsid w:val="007460D1"/>
    <w:rsid w:val="00751ECA"/>
    <w:rsid w:val="007533E2"/>
    <w:rsid w:val="007669F9"/>
    <w:rsid w:val="00767E94"/>
    <w:rsid w:val="00770444"/>
    <w:rsid w:val="00770DE4"/>
    <w:rsid w:val="00774DBF"/>
    <w:rsid w:val="007759DF"/>
    <w:rsid w:val="007772F8"/>
    <w:rsid w:val="007820AB"/>
    <w:rsid w:val="007857FB"/>
    <w:rsid w:val="007859F9"/>
    <w:rsid w:val="00790781"/>
    <w:rsid w:val="00791D5C"/>
    <w:rsid w:val="007921CC"/>
    <w:rsid w:val="00794E69"/>
    <w:rsid w:val="0079679E"/>
    <w:rsid w:val="007A094D"/>
    <w:rsid w:val="007A47FF"/>
    <w:rsid w:val="007A6ADB"/>
    <w:rsid w:val="007B158E"/>
    <w:rsid w:val="007B2332"/>
    <w:rsid w:val="007B2A3E"/>
    <w:rsid w:val="007B4419"/>
    <w:rsid w:val="007B50B4"/>
    <w:rsid w:val="007C17AB"/>
    <w:rsid w:val="007C2232"/>
    <w:rsid w:val="007D0454"/>
    <w:rsid w:val="007D2FAB"/>
    <w:rsid w:val="007D5027"/>
    <w:rsid w:val="007E009E"/>
    <w:rsid w:val="007E5A73"/>
    <w:rsid w:val="007E7589"/>
    <w:rsid w:val="007F3633"/>
    <w:rsid w:val="007F47A3"/>
    <w:rsid w:val="007F6601"/>
    <w:rsid w:val="007F7F3F"/>
    <w:rsid w:val="00802747"/>
    <w:rsid w:val="00806F63"/>
    <w:rsid w:val="008133BA"/>
    <w:rsid w:val="00823EA7"/>
    <w:rsid w:val="008240F1"/>
    <w:rsid w:val="0082589C"/>
    <w:rsid w:val="00826CE5"/>
    <w:rsid w:val="00830074"/>
    <w:rsid w:val="008300B6"/>
    <w:rsid w:val="008316D9"/>
    <w:rsid w:val="00835C61"/>
    <w:rsid w:val="008370F3"/>
    <w:rsid w:val="00840289"/>
    <w:rsid w:val="008430B6"/>
    <w:rsid w:val="008450BA"/>
    <w:rsid w:val="00851BB2"/>
    <w:rsid w:val="00852B6C"/>
    <w:rsid w:val="008532E5"/>
    <w:rsid w:val="008571CA"/>
    <w:rsid w:val="008575DF"/>
    <w:rsid w:val="00860A84"/>
    <w:rsid w:val="008610D3"/>
    <w:rsid w:val="00864413"/>
    <w:rsid w:val="008712EB"/>
    <w:rsid w:val="0087371E"/>
    <w:rsid w:val="008739C1"/>
    <w:rsid w:val="00874C91"/>
    <w:rsid w:val="00876680"/>
    <w:rsid w:val="00877F2E"/>
    <w:rsid w:val="00880E01"/>
    <w:rsid w:val="00882F06"/>
    <w:rsid w:val="00884924"/>
    <w:rsid w:val="0088513C"/>
    <w:rsid w:val="00885726"/>
    <w:rsid w:val="00890890"/>
    <w:rsid w:val="00891533"/>
    <w:rsid w:val="0089384B"/>
    <w:rsid w:val="008939C4"/>
    <w:rsid w:val="008956DF"/>
    <w:rsid w:val="008977DD"/>
    <w:rsid w:val="008B06D4"/>
    <w:rsid w:val="008B197E"/>
    <w:rsid w:val="008B2373"/>
    <w:rsid w:val="008B4AC5"/>
    <w:rsid w:val="008C35A2"/>
    <w:rsid w:val="008C6363"/>
    <w:rsid w:val="008D1E81"/>
    <w:rsid w:val="008D6731"/>
    <w:rsid w:val="008E3762"/>
    <w:rsid w:val="008E5249"/>
    <w:rsid w:val="008F5578"/>
    <w:rsid w:val="0090311A"/>
    <w:rsid w:val="009064C6"/>
    <w:rsid w:val="00907CAD"/>
    <w:rsid w:val="0091016B"/>
    <w:rsid w:val="0091294D"/>
    <w:rsid w:val="00912CDD"/>
    <w:rsid w:val="009131D9"/>
    <w:rsid w:val="00926E70"/>
    <w:rsid w:val="0093532A"/>
    <w:rsid w:val="00937C80"/>
    <w:rsid w:val="00945CA6"/>
    <w:rsid w:val="00950474"/>
    <w:rsid w:val="00956F50"/>
    <w:rsid w:val="009571AB"/>
    <w:rsid w:val="009604E4"/>
    <w:rsid w:val="009610F9"/>
    <w:rsid w:val="0096288C"/>
    <w:rsid w:val="00970331"/>
    <w:rsid w:val="009731C8"/>
    <w:rsid w:val="00981370"/>
    <w:rsid w:val="0098458C"/>
    <w:rsid w:val="00984826"/>
    <w:rsid w:val="0098585A"/>
    <w:rsid w:val="00987948"/>
    <w:rsid w:val="00993811"/>
    <w:rsid w:val="009A4586"/>
    <w:rsid w:val="009B05AA"/>
    <w:rsid w:val="009B17B8"/>
    <w:rsid w:val="009B2EED"/>
    <w:rsid w:val="009B4525"/>
    <w:rsid w:val="009B60CA"/>
    <w:rsid w:val="009B6236"/>
    <w:rsid w:val="009B7D42"/>
    <w:rsid w:val="009C0B1B"/>
    <w:rsid w:val="009C46E4"/>
    <w:rsid w:val="009D5064"/>
    <w:rsid w:val="009D73E4"/>
    <w:rsid w:val="009D7F9F"/>
    <w:rsid w:val="009E5C7D"/>
    <w:rsid w:val="009E5DD5"/>
    <w:rsid w:val="009F37D9"/>
    <w:rsid w:val="009F49F9"/>
    <w:rsid w:val="00A00E2C"/>
    <w:rsid w:val="00A04780"/>
    <w:rsid w:val="00A052F3"/>
    <w:rsid w:val="00A10B06"/>
    <w:rsid w:val="00A152AD"/>
    <w:rsid w:val="00A2040B"/>
    <w:rsid w:val="00A20D69"/>
    <w:rsid w:val="00A2158D"/>
    <w:rsid w:val="00A2210A"/>
    <w:rsid w:val="00A221B9"/>
    <w:rsid w:val="00A2273B"/>
    <w:rsid w:val="00A23C28"/>
    <w:rsid w:val="00A255FF"/>
    <w:rsid w:val="00A2755A"/>
    <w:rsid w:val="00A35D29"/>
    <w:rsid w:val="00A40B02"/>
    <w:rsid w:val="00A44DEA"/>
    <w:rsid w:val="00A47EC9"/>
    <w:rsid w:val="00A55F0A"/>
    <w:rsid w:val="00A6120B"/>
    <w:rsid w:val="00A61402"/>
    <w:rsid w:val="00A63D8A"/>
    <w:rsid w:val="00A641DA"/>
    <w:rsid w:val="00A65DF5"/>
    <w:rsid w:val="00A71616"/>
    <w:rsid w:val="00A75425"/>
    <w:rsid w:val="00A821E6"/>
    <w:rsid w:val="00A82C16"/>
    <w:rsid w:val="00A856CA"/>
    <w:rsid w:val="00A869E5"/>
    <w:rsid w:val="00A90004"/>
    <w:rsid w:val="00A936B4"/>
    <w:rsid w:val="00A96567"/>
    <w:rsid w:val="00AA5CF8"/>
    <w:rsid w:val="00AA7CE0"/>
    <w:rsid w:val="00AB24E4"/>
    <w:rsid w:val="00AB291D"/>
    <w:rsid w:val="00AB4E0D"/>
    <w:rsid w:val="00AB50DF"/>
    <w:rsid w:val="00AB73E3"/>
    <w:rsid w:val="00AC72EA"/>
    <w:rsid w:val="00AD2F84"/>
    <w:rsid w:val="00AE099B"/>
    <w:rsid w:val="00AE397F"/>
    <w:rsid w:val="00AF40FB"/>
    <w:rsid w:val="00AF4965"/>
    <w:rsid w:val="00AF6627"/>
    <w:rsid w:val="00AF70B4"/>
    <w:rsid w:val="00B109FF"/>
    <w:rsid w:val="00B11F09"/>
    <w:rsid w:val="00B13629"/>
    <w:rsid w:val="00B138A6"/>
    <w:rsid w:val="00B1435B"/>
    <w:rsid w:val="00B22959"/>
    <w:rsid w:val="00B24166"/>
    <w:rsid w:val="00B3233C"/>
    <w:rsid w:val="00B33214"/>
    <w:rsid w:val="00B35E14"/>
    <w:rsid w:val="00B3667C"/>
    <w:rsid w:val="00B42804"/>
    <w:rsid w:val="00B47353"/>
    <w:rsid w:val="00B630FE"/>
    <w:rsid w:val="00B63E29"/>
    <w:rsid w:val="00B6412F"/>
    <w:rsid w:val="00B64F60"/>
    <w:rsid w:val="00B66149"/>
    <w:rsid w:val="00B70882"/>
    <w:rsid w:val="00B72C04"/>
    <w:rsid w:val="00B75168"/>
    <w:rsid w:val="00B76735"/>
    <w:rsid w:val="00B82614"/>
    <w:rsid w:val="00B82B9F"/>
    <w:rsid w:val="00B82F74"/>
    <w:rsid w:val="00B835B0"/>
    <w:rsid w:val="00B871FA"/>
    <w:rsid w:val="00B879B3"/>
    <w:rsid w:val="00B924BF"/>
    <w:rsid w:val="00BA51AD"/>
    <w:rsid w:val="00BA567D"/>
    <w:rsid w:val="00BA5735"/>
    <w:rsid w:val="00BB0A71"/>
    <w:rsid w:val="00BB3272"/>
    <w:rsid w:val="00BC0430"/>
    <w:rsid w:val="00BC3203"/>
    <w:rsid w:val="00BC6C92"/>
    <w:rsid w:val="00BD190E"/>
    <w:rsid w:val="00BD3142"/>
    <w:rsid w:val="00BD3A93"/>
    <w:rsid w:val="00BD4BD8"/>
    <w:rsid w:val="00BD4C7F"/>
    <w:rsid w:val="00BE07C0"/>
    <w:rsid w:val="00BE14D1"/>
    <w:rsid w:val="00BE1C7A"/>
    <w:rsid w:val="00BE4685"/>
    <w:rsid w:val="00BF35E5"/>
    <w:rsid w:val="00BF52DB"/>
    <w:rsid w:val="00C0557F"/>
    <w:rsid w:val="00C10216"/>
    <w:rsid w:val="00C10391"/>
    <w:rsid w:val="00C10E70"/>
    <w:rsid w:val="00C13FA0"/>
    <w:rsid w:val="00C160E3"/>
    <w:rsid w:val="00C16481"/>
    <w:rsid w:val="00C20AC0"/>
    <w:rsid w:val="00C218E9"/>
    <w:rsid w:val="00C21E34"/>
    <w:rsid w:val="00C2721C"/>
    <w:rsid w:val="00C408CE"/>
    <w:rsid w:val="00C40AEB"/>
    <w:rsid w:val="00C42301"/>
    <w:rsid w:val="00C43D1A"/>
    <w:rsid w:val="00C478A4"/>
    <w:rsid w:val="00C47AD9"/>
    <w:rsid w:val="00C50D59"/>
    <w:rsid w:val="00C54C79"/>
    <w:rsid w:val="00C6046F"/>
    <w:rsid w:val="00C60F53"/>
    <w:rsid w:val="00C675B1"/>
    <w:rsid w:val="00C72AD8"/>
    <w:rsid w:val="00C74005"/>
    <w:rsid w:val="00C74BCE"/>
    <w:rsid w:val="00C755A6"/>
    <w:rsid w:val="00C75F42"/>
    <w:rsid w:val="00C76919"/>
    <w:rsid w:val="00C82C3D"/>
    <w:rsid w:val="00C83C67"/>
    <w:rsid w:val="00C84B3F"/>
    <w:rsid w:val="00C87E03"/>
    <w:rsid w:val="00C95363"/>
    <w:rsid w:val="00CA2907"/>
    <w:rsid w:val="00CA2E94"/>
    <w:rsid w:val="00CA4AF9"/>
    <w:rsid w:val="00CB1AB5"/>
    <w:rsid w:val="00CB1F3F"/>
    <w:rsid w:val="00CB27D9"/>
    <w:rsid w:val="00CB36CC"/>
    <w:rsid w:val="00CC2A07"/>
    <w:rsid w:val="00CC517E"/>
    <w:rsid w:val="00CD56B3"/>
    <w:rsid w:val="00CD6E9A"/>
    <w:rsid w:val="00CE0A55"/>
    <w:rsid w:val="00CE2432"/>
    <w:rsid w:val="00CE3ED4"/>
    <w:rsid w:val="00CE6D64"/>
    <w:rsid w:val="00CE7985"/>
    <w:rsid w:val="00CF481B"/>
    <w:rsid w:val="00CF7DF1"/>
    <w:rsid w:val="00D02834"/>
    <w:rsid w:val="00D15560"/>
    <w:rsid w:val="00D23722"/>
    <w:rsid w:val="00D23723"/>
    <w:rsid w:val="00D24285"/>
    <w:rsid w:val="00D30F42"/>
    <w:rsid w:val="00D36EDC"/>
    <w:rsid w:val="00D3760B"/>
    <w:rsid w:val="00D3777B"/>
    <w:rsid w:val="00D4002E"/>
    <w:rsid w:val="00D411FC"/>
    <w:rsid w:val="00D42103"/>
    <w:rsid w:val="00D42784"/>
    <w:rsid w:val="00D466F4"/>
    <w:rsid w:val="00D4725A"/>
    <w:rsid w:val="00D472D6"/>
    <w:rsid w:val="00D56444"/>
    <w:rsid w:val="00D5665F"/>
    <w:rsid w:val="00D60A2D"/>
    <w:rsid w:val="00D6568F"/>
    <w:rsid w:val="00D658E9"/>
    <w:rsid w:val="00D66159"/>
    <w:rsid w:val="00D6782A"/>
    <w:rsid w:val="00D67F6A"/>
    <w:rsid w:val="00D7088D"/>
    <w:rsid w:val="00D77605"/>
    <w:rsid w:val="00D82BDE"/>
    <w:rsid w:val="00D84EE8"/>
    <w:rsid w:val="00D855C1"/>
    <w:rsid w:val="00D860CE"/>
    <w:rsid w:val="00D9079B"/>
    <w:rsid w:val="00D975C0"/>
    <w:rsid w:val="00DA0BCD"/>
    <w:rsid w:val="00DA1B93"/>
    <w:rsid w:val="00DB5F5D"/>
    <w:rsid w:val="00DC0248"/>
    <w:rsid w:val="00DC366C"/>
    <w:rsid w:val="00DC6242"/>
    <w:rsid w:val="00DD0426"/>
    <w:rsid w:val="00DD0EA1"/>
    <w:rsid w:val="00DD0FBA"/>
    <w:rsid w:val="00DD4686"/>
    <w:rsid w:val="00DD6350"/>
    <w:rsid w:val="00DD657D"/>
    <w:rsid w:val="00DE34B9"/>
    <w:rsid w:val="00DE3D78"/>
    <w:rsid w:val="00DF2F4C"/>
    <w:rsid w:val="00DF4EF7"/>
    <w:rsid w:val="00E07B77"/>
    <w:rsid w:val="00E11C69"/>
    <w:rsid w:val="00E11F3F"/>
    <w:rsid w:val="00E12D1D"/>
    <w:rsid w:val="00E16C0E"/>
    <w:rsid w:val="00E17D24"/>
    <w:rsid w:val="00E227BE"/>
    <w:rsid w:val="00E26ABB"/>
    <w:rsid w:val="00E27DBB"/>
    <w:rsid w:val="00E332F7"/>
    <w:rsid w:val="00E368C2"/>
    <w:rsid w:val="00E4077B"/>
    <w:rsid w:val="00E41363"/>
    <w:rsid w:val="00E46E79"/>
    <w:rsid w:val="00E52220"/>
    <w:rsid w:val="00E55BD3"/>
    <w:rsid w:val="00E626E9"/>
    <w:rsid w:val="00E66629"/>
    <w:rsid w:val="00E67D4D"/>
    <w:rsid w:val="00E70E2D"/>
    <w:rsid w:val="00E713D6"/>
    <w:rsid w:val="00E7619D"/>
    <w:rsid w:val="00E77979"/>
    <w:rsid w:val="00E830B0"/>
    <w:rsid w:val="00E86A1F"/>
    <w:rsid w:val="00E8756F"/>
    <w:rsid w:val="00E879BF"/>
    <w:rsid w:val="00E87B49"/>
    <w:rsid w:val="00EA5292"/>
    <w:rsid w:val="00EB1DF4"/>
    <w:rsid w:val="00EB2D8E"/>
    <w:rsid w:val="00EB33E1"/>
    <w:rsid w:val="00EC1FD5"/>
    <w:rsid w:val="00EC4622"/>
    <w:rsid w:val="00EC7C63"/>
    <w:rsid w:val="00ED0B6E"/>
    <w:rsid w:val="00ED3AF5"/>
    <w:rsid w:val="00EE08EE"/>
    <w:rsid w:val="00EE45BD"/>
    <w:rsid w:val="00EE6739"/>
    <w:rsid w:val="00EE766E"/>
    <w:rsid w:val="00EF0CE5"/>
    <w:rsid w:val="00EF588C"/>
    <w:rsid w:val="00F00D05"/>
    <w:rsid w:val="00F02687"/>
    <w:rsid w:val="00F0282B"/>
    <w:rsid w:val="00F03611"/>
    <w:rsid w:val="00F05C35"/>
    <w:rsid w:val="00F14DCA"/>
    <w:rsid w:val="00F1743D"/>
    <w:rsid w:val="00F278D3"/>
    <w:rsid w:val="00F30E31"/>
    <w:rsid w:val="00F327B7"/>
    <w:rsid w:val="00F33074"/>
    <w:rsid w:val="00F3461A"/>
    <w:rsid w:val="00F419C4"/>
    <w:rsid w:val="00F42BAD"/>
    <w:rsid w:val="00F448CE"/>
    <w:rsid w:val="00F4790A"/>
    <w:rsid w:val="00F50A90"/>
    <w:rsid w:val="00F543C5"/>
    <w:rsid w:val="00F55823"/>
    <w:rsid w:val="00F60645"/>
    <w:rsid w:val="00F723C6"/>
    <w:rsid w:val="00F7437C"/>
    <w:rsid w:val="00F7611C"/>
    <w:rsid w:val="00F76FF4"/>
    <w:rsid w:val="00F80355"/>
    <w:rsid w:val="00F82122"/>
    <w:rsid w:val="00F8352F"/>
    <w:rsid w:val="00F94DA9"/>
    <w:rsid w:val="00F969B8"/>
    <w:rsid w:val="00FA01DA"/>
    <w:rsid w:val="00FA2822"/>
    <w:rsid w:val="00FB601D"/>
    <w:rsid w:val="00FC22DF"/>
    <w:rsid w:val="00FC628A"/>
    <w:rsid w:val="00FC67A7"/>
    <w:rsid w:val="00FD0DF7"/>
    <w:rsid w:val="00FE42E3"/>
    <w:rsid w:val="00FE7AD8"/>
    <w:rsid w:val="00FF3387"/>
    <w:rsid w:val="00FF7C40"/>
    <w:rsid w:val="19DE52D4"/>
    <w:rsid w:val="27C034D8"/>
    <w:rsid w:val="288FF8C2"/>
    <w:rsid w:val="30E7A41E"/>
    <w:rsid w:val="41EF9988"/>
    <w:rsid w:val="4AF1640C"/>
    <w:rsid w:val="7125611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o:shapelayout v:ext="edit">
      <o:idmap v:ext="edit" data="1"/>
    </o:shapelayout>
  </w:shapeDefaults>
  <w:decimalSymbol w:val=","/>
  <w:listSeparator w:val=";"/>
  <w14:docId w14:val="5968DB8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imes New Roman" w:hAnsi="Courier"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Pr>
      <w:rFonts w:cs="Times New Roman"/>
      <w:sz w:val="18"/>
      <w:szCs w:val="18"/>
    </w:rPr>
  </w:style>
  <w:style w:type="character" w:customStyle="1" w:styleId="SprechblasentextZchn">
    <w:name w:val="Sprechblasentext Zchn"/>
    <w:basedOn w:val="Absatz-Standardschriftart"/>
    <w:link w:val="Sprechblasentext"/>
    <w:uiPriority w:val="99"/>
    <w:semiHidden/>
    <w:locked/>
    <w:rPr>
      <w:rFonts w:ascii="Times New Roman" w:hAnsi="Times New Roman" w:cs="Times New Roman"/>
      <w:sz w:val="2"/>
      <w:szCs w:val="2"/>
      <w:lang w:val="it-IT"/>
    </w:rPr>
  </w:style>
  <w:style w:type="paragraph" w:styleId="Kopfzeile">
    <w:name w:val="header"/>
    <w:basedOn w:val="Standard"/>
    <w:link w:val="KopfzeileZchn"/>
    <w:uiPriority w:val="99"/>
    <w:semiHidden/>
    <w:pPr>
      <w:tabs>
        <w:tab w:val="center" w:pos="4819"/>
        <w:tab w:val="right" w:pos="9638"/>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semiHidden/>
    <w:pPr>
      <w:tabs>
        <w:tab w:val="center" w:pos="4819"/>
        <w:tab w:val="right" w:pos="9638"/>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Paragrafobase">
    <w:name w:val="[Paragrafo base]"/>
    <w:basedOn w:val="Standard"/>
    <w:uiPriority w:val="99"/>
    <w:pPr>
      <w:widowControl w:val="0"/>
      <w:autoSpaceDE w:val="0"/>
      <w:autoSpaceDN w:val="0"/>
      <w:adjustRightInd w:val="0"/>
      <w:spacing w:line="288" w:lineRule="auto"/>
      <w:textAlignment w:val="center"/>
    </w:pPr>
    <w:rPr>
      <w:rFonts w:cs="Times New Roman"/>
      <w:color w:val="000000"/>
    </w:rPr>
  </w:style>
  <w:style w:type="character" w:styleId="Fett">
    <w:name w:val="Strong"/>
    <w:basedOn w:val="Absatz-Standardschriftart"/>
    <w:uiPriority w:val="22"/>
    <w:qFormat/>
    <w:rPr>
      <w:rFonts w:cs="Times New Roman"/>
      <w:b/>
      <w:bCs/>
    </w:rPr>
  </w:style>
  <w:style w:type="paragraph" w:customStyle="1" w:styleId="Default">
    <w:name w:val="Default"/>
    <w:uiPriority w:val="99"/>
    <w:pPr>
      <w:autoSpaceDE w:val="0"/>
      <w:autoSpaceDN w:val="0"/>
      <w:adjustRightInd w:val="0"/>
    </w:pPr>
    <w:rPr>
      <w:rFonts w:ascii="Times New Roman" w:hAnsi="Times New Roman" w:cs="Times New Roman"/>
      <w:color w:val="000000"/>
      <w:sz w:val="24"/>
      <w:szCs w:val="24"/>
    </w:rPr>
  </w:style>
  <w:style w:type="character" w:styleId="Hyperlink">
    <w:name w:val="Hyperlink"/>
    <w:basedOn w:val="Absatz-Standardschriftart"/>
    <w:uiPriority w:val="99"/>
    <w:rPr>
      <w:rFonts w:cs="Times New Roman"/>
      <w:color w:val="0000FF"/>
      <w:u w:val="single"/>
    </w:rPr>
  </w:style>
  <w:style w:type="character" w:styleId="Platzhaltertext">
    <w:name w:val="Placeholder Text"/>
    <w:basedOn w:val="Absatz-Standardschriftart"/>
    <w:uiPriority w:val="99"/>
    <w:semiHidden/>
    <w:rPr>
      <w:rFonts w:cs="Times New Roman"/>
      <w:color w:val="808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tlid-translation">
    <w:name w:val="tlid-translation"/>
    <w:basedOn w:val="Absatz-Standardschriftart"/>
    <w:rsid w:val="00BB3272"/>
  </w:style>
  <w:style w:type="character" w:styleId="Kommentarzeichen">
    <w:name w:val="annotation reference"/>
    <w:basedOn w:val="Absatz-Standardschriftart"/>
    <w:uiPriority w:val="99"/>
    <w:semiHidden/>
    <w:unhideWhenUsed/>
    <w:locked/>
    <w:rsid w:val="0098585A"/>
    <w:rPr>
      <w:sz w:val="16"/>
      <w:szCs w:val="16"/>
    </w:rPr>
  </w:style>
  <w:style w:type="paragraph" w:styleId="Kommentartext">
    <w:name w:val="annotation text"/>
    <w:basedOn w:val="Standard"/>
    <w:link w:val="KommentartextZchn"/>
    <w:uiPriority w:val="99"/>
    <w:unhideWhenUsed/>
    <w:locked/>
    <w:rsid w:val="0098585A"/>
    <w:rPr>
      <w:sz w:val="20"/>
      <w:szCs w:val="20"/>
    </w:rPr>
  </w:style>
  <w:style w:type="character" w:customStyle="1" w:styleId="KommentartextZchn">
    <w:name w:val="Kommentartext Zchn"/>
    <w:basedOn w:val="Absatz-Standardschriftart"/>
    <w:link w:val="Kommentartext"/>
    <w:uiPriority w:val="99"/>
    <w:rsid w:val="0098585A"/>
    <w:rPr>
      <w:sz w:val="20"/>
      <w:szCs w:val="20"/>
      <w:lang w:val="de-DE"/>
    </w:rPr>
  </w:style>
  <w:style w:type="paragraph" w:styleId="Kommentarthema">
    <w:name w:val="annotation subject"/>
    <w:basedOn w:val="Kommentartext"/>
    <w:next w:val="Kommentartext"/>
    <w:link w:val="KommentarthemaZchn"/>
    <w:uiPriority w:val="99"/>
    <w:semiHidden/>
    <w:unhideWhenUsed/>
    <w:locked/>
    <w:rsid w:val="0098585A"/>
    <w:rPr>
      <w:b/>
      <w:bCs/>
    </w:rPr>
  </w:style>
  <w:style w:type="character" w:customStyle="1" w:styleId="KommentarthemaZchn">
    <w:name w:val="Kommentarthema Zchn"/>
    <w:basedOn w:val="KommentartextZchn"/>
    <w:link w:val="Kommentarthema"/>
    <w:uiPriority w:val="99"/>
    <w:semiHidden/>
    <w:rsid w:val="0098585A"/>
    <w:rPr>
      <w:b/>
      <w:bCs/>
      <w:sz w:val="20"/>
      <w:szCs w:val="20"/>
      <w:lang w:val="de-DE"/>
    </w:rPr>
  </w:style>
  <w:style w:type="character" w:styleId="BesuchterLink">
    <w:name w:val="FollowedHyperlink"/>
    <w:basedOn w:val="Absatz-Standardschriftart"/>
    <w:uiPriority w:val="99"/>
    <w:semiHidden/>
    <w:unhideWhenUsed/>
    <w:locked/>
    <w:rsid w:val="00EF588C"/>
    <w:rPr>
      <w:color w:val="800080" w:themeColor="followedHyperlink"/>
      <w:u w:val="single"/>
    </w:rPr>
  </w:style>
  <w:style w:type="paragraph" w:styleId="StandardWeb">
    <w:name w:val="Normal (Web)"/>
    <w:basedOn w:val="Standard"/>
    <w:uiPriority w:val="99"/>
    <w:unhideWhenUsed/>
    <w:locked/>
    <w:rsid w:val="00EF588C"/>
    <w:pPr>
      <w:spacing w:before="100" w:beforeAutospacing="1" w:after="100" w:afterAutospacing="1"/>
    </w:pPr>
    <w:rPr>
      <w:rFonts w:ascii="Times New Roman" w:hAnsi="Times New Roman" w:cs="Times New Roman"/>
      <w:lang w:eastAsia="de-DE"/>
    </w:rPr>
  </w:style>
  <w:style w:type="character" w:customStyle="1" w:styleId="NichtaufgelsteErwhnung1">
    <w:name w:val="Nicht aufgelöste Erwähnung1"/>
    <w:basedOn w:val="Absatz-Standardschriftart"/>
    <w:uiPriority w:val="99"/>
    <w:semiHidden/>
    <w:unhideWhenUsed/>
    <w:rsid w:val="00ED0B6E"/>
    <w:rPr>
      <w:color w:val="605E5C"/>
      <w:shd w:val="clear" w:color="auto" w:fill="E1DFDD"/>
    </w:rPr>
  </w:style>
  <w:style w:type="paragraph" w:styleId="Listenabsatz">
    <w:name w:val="List Paragraph"/>
    <w:basedOn w:val="Standard"/>
    <w:uiPriority w:val="34"/>
    <w:qFormat/>
    <w:rsid w:val="003E42AD"/>
    <w:pPr>
      <w:ind w:left="720"/>
      <w:contextualSpacing/>
    </w:pPr>
  </w:style>
  <w:style w:type="character" w:styleId="NichtaufgelsteErwhnung">
    <w:name w:val="Unresolved Mention"/>
    <w:basedOn w:val="Absatz-Standardschriftart"/>
    <w:uiPriority w:val="99"/>
    <w:semiHidden/>
    <w:unhideWhenUsed/>
    <w:rsid w:val="00695938"/>
    <w:rPr>
      <w:color w:val="605E5C"/>
      <w:shd w:val="clear" w:color="auto" w:fill="E1DFDD"/>
    </w:rPr>
  </w:style>
  <w:style w:type="table" w:styleId="Tabellenraster">
    <w:name w:val="Table Grid"/>
    <w:basedOn w:val="NormaleTabelle"/>
    <w:uiPriority w:val="59"/>
    <w:locked/>
    <w:rsid w:val="000862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rd"/>
    <w:rsid w:val="00083F55"/>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Absatz-Standardschriftart"/>
    <w:rsid w:val="00083F55"/>
  </w:style>
  <w:style w:type="character" w:customStyle="1" w:styleId="eop">
    <w:name w:val="eop"/>
    <w:basedOn w:val="Absatz-Standardschriftart"/>
    <w:rsid w:val="00083F55"/>
  </w:style>
  <w:style w:type="character" w:customStyle="1" w:styleId="spellingerror">
    <w:name w:val="spellingerror"/>
    <w:basedOn w:val="Absatz-Standardschriftart"/>
    <w:rsid w:val="00083F55"/>
  </w:style>
  <w:style w:type="character" w:customStyle="1" w:styleId="contextualspellingandgrammarerror">
    <w:name w:val="contextualspellingandgrammarerror"/>
    <w:basedOn w:val="Absatz-Standardschriftart"/>
    <w:rsid w:val="00083F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43009559">
      <w:bodyDiv w:val="1"/>
      <w:marLeft w:val="0"/>
      <w:marRight w:val="0"/>
      <w:marTop w:val="0"/>
      <w:marBottom w:val="0"/>
      <w:divBdr>
        <w:top w:val="none" w:sz="0" w:space="0" w:color="auto"/>
        <w:left w:val="none" w:sz="0" w:space="0" w:color="auto"/>
        <w:bottom w:val="none" w:sz="0" w:space="0" w:color="auto"/>
        <w:right w:val="none" w:sz="0" w:space="0" w:color="auto"/>
      </w:divBdr>
    </w:div>
    <w:div w:id="263459087">
      <w:bodyDiv w:val="1"/>
      <w:marLeft w:val="0"/>
      <w:marRight w:val="0"/>
      <w:marTop w:val="0"/>
      <w:marBottom w:val="0"/>
      <w:divBdr>
        <w:top w:val="none" w:sz="0" w:space="0" w:color="auto"/>
        <w:left w:val="none" w:sz="0" w:space="0" w:color="auto"/>
        <w:bottom w:val="none" w:sz="0" w:space="0" w:color="auto"/>
        <w:right w:val="none" w:sz="0" w:space="0" w:color="auto"/>
      </w:divBdr>
      <w:divsChild>
        <w:div w:id="771361030">
          <w:marLeft w:val="0"/>
          <w:marRight w:val="0"/>
          <w:marTop w:val="0"/>
          <w:marBottom w:val="0"/>
          <w:divBdr>
            <w:top w:val="none" w:sz="0" w:space="0" w:color="auto"/>
            <w:left w:val="none" w:sz="0" w:space="0" w:color="auto"/>
            <w:bottom w:val="none" w:sz="0" w:space="0" w:color="auto"/>
            <w:right w:val="none" w:sz="0" w:space="0" w:color="auto"/>
          </w:divBdr>
        </w:div>
        <w:div w:id="824007831">
          <w:marLeft w:val="0"/>
          <w:marRight w:val="0"/>
          <w:marTop w:val="0"/>
          <w:marBottom w:val="0"/>
          <w:divBdr>
            <w:top w:val="none" w:sz="0" w:space="0" w:color="auto"/>
            <w:left w:val="none" w:sz="0" w:space="0" w:color="auto"/>
            <w:bottom w:val="none" w:sz="0" w:space="0" w:color="auto"/>
            <w:right w:val="none" w:sz="0" w:space="0" w:color="auto"/>
          </w:divBdr>
        </w:div>
        <w:div w:id="884146713">
          <w:marLeft w:val="0"/>
          <w:marRight w:val="0"/>
          <w:marTop w:val="0"/>
          <w:marBottom w:val="0"/>
          <w:divBdr>
            <w:top w:val="none" w:sz="0" w:space="0" w:color="auto"/>
            <w:left w:val="none" w:sz="0" w:space="0" w:color="auto"/>
            <w:bottom w:val="none" w:sz="0" w:space="0" w:color="auto"/>
            <w:right w:val="none" w:sz="0" w:space="0" w:color="auto"/>
          </w:divBdr>
        </w:div>
        <w:div w:id="220486488">
          <w:marLeft w:val="0"/>
          <w:marRight w:val="0"/>
          <w:marTop w:val="0"/>
          <w:marBottom w:val="0"/>
          <w:divBdr>
            <w:top w:val="none" w:sz="0" w:space="0" w:color="auto"/>
            <w:left w:val="none" w:sz="0" w:space="0" w:color="auto"/>
            <w:bottom w:val="none" w:sz="0" w:space="0" w:color="auto"/>
            <w:right w:val="none" w:sz="0" w:space="0" w:color="auto"/>
          </w:divBdr>
        </w:div>
        <w:div w:id="1738746811">
          <w:marLeft w:val="0"/>
          <w:marRight w:val="0"/>
          <w:marTop w:val="0"/>
          <w:marBottom w:val="0"/>
          <w:divBdr>
            <w:top w:val="none" w:sz="0" w:space="0" w:color="auto"/>
            <w:left w:val="none" w:sz="0" w:space="0" w:color="auto"/>
            <w:bottom w:val="none" w:sz="0" w:space="0" w:color="auto"/>
            <w:right w:val="none" w:sz="0" w:space="0" w:color="auto"/>
          </w:divBdr>
        </w:div>
        <w:div w:id="1085226402">
          <w:marLeft w:val="0"/>
          <w:marRight w:val="0"/>
          <w:marTop w:val="0"/>
          <w:marBottom w:val="0"/>
          <w:divBdr>
            <w:top w:val="none" w:sz="0" w:space="0" w:color="auto"/>
            <w:left w:val="none" w:sz="0" w:space="0" w:color="auto"/>
            <w:bottom w:val="none" w:sz="0" w:space="0" w:color="auto"/>
            <w:right w:val="none" w:sz="0" w:space="0" w:color="auto"/>
          </w:divBdr>
        </w:div>
        <w:div w:id="305009858">
          <w:marLeft w:val="0"/>
          <w:marRight w:val="0"/>
          <w:marTop w:val="0"/>
          <w:marBottom w:val="0"/>
          <w:divBdr>
            <w:top w:val="none" w:sz="0" w:space="0" w:color="auto"/>
            <w:left w:val="none" w:sz="0" w:space="0" w:color="auto"/>
            <w:bottom w:val="none" w:sz="0" w:space="0" w:color="auto"/>
            <w:right w:val="none" w:sz="0" w:space="0" w:color="auto"/>
          </w:divBdr>
        </w:div>
        <w:div w:id="1720476762">
          <w:marLeft w:val="0"/>
          <w:marRight w:val="0"/>
          <w:marTop w:val="0"/>
          <w:marBottom w:val="0"/>
          <w:divBdr>
            <w:top w:val="none" w:sz="0" w:space="0" w:color="auto"/>
            <w:left w:val="none" w:sz="0" w:space="0" w:color="auto"/>
            <w:bottom w:val="none" w:sz="0" w:space="0" w:color="auto"/>
            <w:right w:val="none" w:sz="0" w:space="0" w:color="auto"/>
          </w:divBdr>
        </w:div>
        <w:div w:id="2040232473">
          <w:marLeft w:val="0"/>
          <w:marRight w:val="0"/>
          <w:marTop w:val="0"/>
          <w:marBottom w:val="0"/>
          <w:divBdr>
            <w:top w:val="none" w:sz="0" w:space="0" w:color="auto"/>
            <w:left w:val="none" w:sz="0" w:space="0" w:color="auto"/>
            <w:bottom w:val="none" w:sz="0" w:space="0" w:color="auto"/>
            <w:right w:val="none" w:sz="0" w:space="0" w:color="auto"/>
          </w:divBdr>
        </w:div>
        <w:div w:id="906913380">
          <w:marLeft w:val="0"/>
          <w:marRight w:val="0"/>
          <w:marTop w:val="0"/>
          <w:marBottom w:val="0"/>
          <w:divBdr>
            <w:top w:val="none" w:sz="0" w:space="0" w:color="auto"/>
            <w:left w:val="none" w:sz="0" w:space="0" w:color="auto"/>
            <w:bottom w:val="none" w:sz="0" w:space="0" w:color="auto"/>
            <w:right w:val="none" w:sz="0" w:space="0" w:color="auto"/>
          </w:divBdr>
        </w:div>
        <w:div w:id="578028943">
          <w:marLeft w:val="0"/>
          <w:marRight w:val="0"/>
          <w:marTop w:val="0"/>
          <w:marBottom w:val="0"/>
          <w:divBdr>
            <w:top w:val="none" w:sz="0" w:space="0" w:color="auto"/>
            <w:left w:val="none" w:sz="0" w:space="0" w:color="auto"/>
            <w:bottom w:val="none" w:sz="0" w:space="0" w:color="auto"/>
            <w:right w:val="none" w:sz="0" w:space="0" w:color="auto"/>
          </w:divBdr>
        </w:div>
        <w:div w:id="1298994275">
          <w:marLeft w:val="0"/>
          <w:marRight w:val="0"/>
          <w:marTop w:val="0"/>
          <w:marBottom w:val="0"/>
          <w:divBdr>
            <w:top w:val="none" w:sz="0" w:space="0" w:color="auto"/>
            <w:left w:val="none" w:sz="0" w:space="0" w:color="auto"/>
            <w:bottom w:val="none" w:sz="0" w:space="0" w:color="auto"/>
            <w:right w:val="none" w:sz="0" w:space="0" w:color="auto"/>
          </w:divBdr>
        </w:div>
        <w:div w:id="756830352">
          <w:marLeft w:val="0"/>
          <w:marRight w:val="0"/>
          <w:marTop w:val="0"/>
          <w:marBottom w:val="0"/>
          <w:divBdr>
            <w:top w:val="none" w:sz="0" w:space="0" w:color="auto"/>
            <w:left w:val="none" w:sz="0" w:space="0" w:color="auto"/>
            <w:bottom w:val="none" w:sz="0" w:space="0" w:color="auto"/>
            <w:right w:val="none" w:sz="0" w:space="0" w:color="auto"/>
          </w:divBdr>
        </w:div>
        <w:div w:id="1061438465">
          <w:marLeft w:val="0"/>
          <w:marRight w:val="0"/>
          <w:marTop w:val="0"/>
          <w:marBottom w:val="0"/>
          <w:divBdr>
            <w:top w:val="none" w:sz="0" w:space="0" w:color="auto"/>
            <w:left w:val="none" w:sz="0" w:space="0" w:color="auto"/>
            <w:bottom w:val="none" w:sz="0" w:space="0" w:color="auto"/>
            <w:right w:val="none" w:sz="0" w:space="0" w:color="auto"/>
          </w:divBdr>
        </w:div>
        <w:div w:id="100222031">
          <w:marLeft w:val="0"/>
          <w:marRight w:val="0"/>
          <w:marTop w:val="0"/>
          <w:marBottom w:val="0"/>
          <w:divBdr>
            <w:top w:val="none" w:sz="0" w:space="0" w:color="auto"/>
            <w:left w:val="none" w:sz="0" w:space="0" w:color="auto"/>
            <w:bottom w:val="none" w:sz="0" w:space="0" w:color="auto"/>
            <w:right w:val="none" w:sz="0" w:space="0" w:color="auto"/>
          </w:divBdr>
        </w:div>
        <w:div w:id="725183791">
          <w:marLeft w:val="0"/>
          <w:marRight w:val="0"/>
          <w:marTop w:val="0"/>
          <w:marBottom w:val="0"/>
          <w:divBdr>
            <w:top w:val="none" w:sz="0" w:space="0" w:color="auto"/>
            <w:left w:val="none" w:sz="0" w:space="0" w:color="auto"/>
            <w:bottom w:val="none" w:sz="0" w:space="0" w:color="auto"/>
            <w:right w:val="none" w:sz="0" w:space="0" w:color="auto"/>
          </w:divBdr>
        </w:div>
        <w:div w:id="1573616690">
          <w:marLeft w:val="0"/>
          <w:marRight w:val="0"/>
          <w:marTop w:val="0"/>
          <w:marBottom w:val="0"/>
          <w:divBdr>
            <w:top w:val="none" w:sz="0" w:space="0" w:color="auto"/>
            <w:left w:val="none" w:sz="0" w:space="0" w:color="auto"/>
            <w:bottom w:val="none" w:sz="0" w:space="0" w:color="auto"/>
            <w:right w:val="none" w:sz="0" w:space="0" w:color="auto"/>
          </w:divBdr>
        </w:div>
        <w:div w:id="1075512130">
          <w:marLeft w:val="0"/>
          <w:marRight w:val="0"/>
          <w:marTop w:val="0"/>
          <w:marBottom w:val="0"/>
          <w:divBdr>
            <w:top w:val="none" w:sz="0" w:space="0" w:color="auto"/>
            <w:left w:val="none" w:sz="0" w:space="0" w:color="auto"/>
            <w:bottom w:val="none" w:sz="0" w:space="0" w:color="auto"/>
            <w:right w:val="none" w:sz="0" w:space="0" w:color="auto"/>
          </w:divBdr>
        </w:div>
        <w:div w:id="2007976156">
          <w:marLeft w:val="0"/>
          <w:marRight w:val="0"/>
          <w:marTop w:val="0"/>
          <w:marBottom w:val="0"/>
          <w:divBdr>
            <w:top w:val="none" w:sz="0" w:space="0" w:color="auto"/>
            <w:left w:val="none" w:sz="0" w:space="0" w:color="auto"/>
            <w:bottom w:val="none" w:sz="0" w:space="0" w:color="auto"/>
            <w:right w:val="none" w:sz="0" w:space="0" w:color="auto"/>
          </w:divBdr>
        </w:div>
        <w:div w:id="792752948">
          <w:marLeft w:val="0"/>
          <w:marRight w:val="0"/>
          <w:marTop w:val="0"/>
          <w:marBottom w:val="0"/>
          <w:divBdr>
            <w:top w:val="none" w:sz="0" w:space="0" w:color="auto"/>
            <w:left w:val="none" w:sz="0" w:space="0" w:color="auto"/>
            <w:bottom w:val="none" w:sz="0" w:space="0" w:color="auto"/>
            <w:right w:val="none" w:sz="0" w:space="0" w:color="auto"/>
          </w:divBdr>
        </w:div>
        <w:div w:id="1242760740">
          <w:marLeft w:val="0"/>
          <w:marRight w:val="0"/>
          <w:marTop w:val="0"/>
          <w:marBottom w:val="0"/>
          <w:divBdr>
            <w:top w:val="none" w:sz="0" w:space="0" w:color="auto"/>
            <w:left w:val="none" w:sz="0" w:space="0" w:color="auto"/>
            <w:bottom w:val="none" w:sz="0" w:space="0" w:color="auto"/>
            <w:right w:val="none" w:sz="0" w:space="0" w:color="auto"/>
          </w:divBdr>
        </w:div>
        <w:div w:id="273293738">
          <w:marLeft w:val="0"/>
          <w:marRight w:val="0"/>
          <w:marTop w:val="0"/>
          <w:marBottom w:val="0"/>
          <w:divBdr>
            <w:top w:val="none" w:sz="0" w:space="0" w:color="auto"/>
            <w:left w:val="none" w:sz="0" w:space="0" w:color="auto"/>
            <w:bottom w:val="none" w:sz="0" w:space="0" w:color="auto"/>
            <w:right w:val="none" w:sz="0" w:space="0" w:color="auto"/>
          </w:divBdr>
        </w:div>
        <w:div w:id="2084838822">
          <w:marLeft w:val="0"/>
          <w:marRight w:val="0"/>
          <w:marTop w:val="0"/>
          <w:marBottom w:val="0"/>
          <w:divBdr>
            <w:top w:val="none" w:sz="0" w:space="0" w:color="auto"/>
            <w:left w:val="none" w:sz="0" w:space="0" w:color="auto"/>
            <w:bottom w:val="none" w:sz="0" w:space="0" w:color="auto"/>
            <w:right w:val="none" w:sz="0" w:space="0" w:color="auto"/>
          </w:divBdr>
        </w:div>
        <w:div w:id="1871337531">
          <w:marLeft w:val="0"/>
          <w:marRight w:val="0"/>
          <w:marTop w:val="0"/>
          <w:marBottom w:val="0"/>
          <w:divBdr>
            <w:top w:val="none" w:sz="0" w:space="0" w:color="auto"/>
            <w:left w:val="none" w:sz="0" w:space="0" w:color="auto"/>
            <w:bottom w:val="none" w:sz="0" w:space="0" w:color="auto"/>
            <w:right w:val="none" w:sz="0" w:space="0" w:color="auto"/>
          </w:divBdr>
        </w:div>
        <w:div w:id="2102019771">
          <w:marLeft w:val="0"/>
          <w:marRight w:val="0"/>
          <w:marTop w:val="0"/>
          <w:marBottom w:val="0"/>
          <w:divBdr>
            <w:top w:val="none" w:sz="0" w:space="0" w:color="auto"/>
            <w:left w:val="none" w:sz="0" w:space="0" w:color="auto"/>
            <w:bottom w:val="none" w:sz="0" w:space="0" w:color="auto"/>
            <w:right w:val="none" w:sz="0" w:space="0" w:color="auto"/>
          </w:divBdr>
        </w:div>
        <w:div w:id="380711876">
          <w:marLeft w:val="0"/>
          <w:marRight w:val="0"/>
          <w:marTop w:val="0"/>
          <w:marBottom w:val="0"/>
          <w:divBdr>
            <w:top w:val="none" w:sz="0" w:space="0" w:color="auto"/>
            <w:left w:val="none" w:sz="0" w:space="0" w:color="auto"/>
            <w:bottom w:val="none" w:sz="0" w:space="0" w:color="auto"/>
            <w:right w:val="none" w:sz="0" w:space="0" w:color="auto"/>
          </w:divBdr>
        </w:div>
        <w:div w:id="217712422">
          <w:marLeft w:val="0"/>
          <w:marRight w:val="0"/>
          <w:marTop w:val="0"/>
          <w:marBottom w:val="0"/>
          <w:divBdr>
            <w:top w:val="none" w:sz="0" w:space="0" w:color="auto"/>
            <w:left w:val="none" w:sz="0" w:space="0" w:color="auto"/>
            <w:bottom w:val="none" w:sz="0" w:space="0" w:color="auto"/>
            <w:right w:val="none" w:sz="0" w:space="0" w:color="auto"/>
          </w:divBdr>
        </w:div>
        <w:div w:id="1160999818">
          <w:marLeft w:val="0"/>
          <w:marRight w:val="0"/>
          <w:marTop w:val="0"/>
          <w:marBottom w:val="0"/>
          <w:divBdr>
            <w:top w:val="none" w:sz="0" w:space="0" w:color="auto"/>
            <w:left w:val="none" w:sz="0" w:space="0" w:color="auto"/>
            <w:bottom w:val="none" w:sz="0" w:space="0" w:color="auto"/>
            <w:right w:val="none" w:sz="0" w:space="0" w:color="auto"/>
          </w:divBdr>
        </w:div>
        <w:div w:id="846553647">
          <w:marLeft w:val="0"/>
          <w:marRight w:val="0"/>
          <w:marTop w:val="0"/>
          <w:marBottom w:val="0"/>
          <w:divBdr>
            <w:top w:val="none" w:sz="0" w:space="0" w:color="auto"/>
            <w:left w:val="none" w:sz="0" w:space="0" w:color="auto"/>
            <w:bottom w:val="none" w:sz="0" w:space="0" w:color="auto"/>
            <w:right w:val="none" w:sz="0" w:space="0" w:color="auto"/>
          </w:divBdr>
        </w:div>
        <w:div w:id="1109355484">
          <w:marLeft w:val="0"/>
          <w:marRight w:val="0"/>
          <w:marTop w:val="0"/>
          <w:marBottom w:val="0"/>
          <w:divBdr>
            <w:top w:val="none" w:sz="0" w:space="0" w:color="auto"/>
            <w:left w:val="none" w:sz="0" w:space="0" w:color="auto"/>
            <w:bottom w:val="none" w:sz="0" w:space="0" w:color="auto"/>
            <w:right w:val="none" w:sz="0" w:space="0" w:color="auto"/>
          </w:divBdr>
        </w:div>
      </w:divsChild>
    </w:div>
    <w:div w:id="359669407">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561990729">
      <w:bodyDiv w:val="1"/>
      <w:marLeft w:val="0"/>
      <w:marRight w:val="0"/>
      <w:marTop w:val="0"/>
      <w:marBottom w:val="0"/>
      <w:divBdr>
        <w:top w:val="none" w:sz="0" w:space="0" w:color="auto"/>
        <w:left w:val="none" w:sz="0" w:space="0" w:color="auto"/>
        <w:bottom w:val="none" w:sz="0" w:space="0" w:color="auto"/>
        <w:right w:val="none" w:sz="0" w:space="0" w:color="auto"/>
      </w:divBdr>
    </w:div>
    <w:div w:id="603070865">
      <w:bodyDiv w:val="1"/>
      <w:marLeft w:val="0"/>
      <w:marRight w:val="0"/>
      <w:marTop w:val="0"/>
      <w:marBottom w:val="0"/>
      <w:divBdr>
        <w:top w:val="none" w:sz="0" w:space="0" w:color="auto"/>
        <w:left w:val="none" w:sz="0" w:space="0" w:color="auto"/>
        <w:bottom w:val="none" w:sz="0" w:space="0" w:color="auto"/>
        <w:right w:val="none" w:sz="0" w:space="0" w:color="auto"/>
      </w:divBdr>
      <w:divsChild>
        <w:div w:id="819077209">
          <w:marLeft w:val="0"/>
          <w:marRight w:val="0"/>
          <w:marTop w:val="0"/>
          <w:marBottom w:val="0"/>
          <w:divBdr>
            <w:top w:val="none" w:sz="0" w:space="0" w:color="auto"/>
            <w:left w:val="none" w:sz="0" w:space="0" w:color="auto"/>
            <w:bottom w:val="none" w:sz="0" w:space="0" w:color="auto"/>
            <w:right w:val="none" w:sz="0" w:space="0" w:color="auto"/>
          </w:divBdr>
        </w:div>
        <w:div w:id="256450261">
          <w:marLeft w:val="0"/>
          <w:marRight w:val="0"/>
          <w:marTop w:val="0"/>
          <w:marBottom w:val="0"/>
          <w:divBdr>
            <w:top w:val="none" w:sz="0" w:space="0" w:color="auto"/>
            <w:left w:val="none" w:sz="0" w:space="0" w:color="auto"/>
            <w:bottom w:val="none" w:sz="0" w:space="0" w:color="auto"/>
            <w:right w:val="none" w:sz="0" w:space="0" w:color="auto"/>
          </w:divBdr>
        </w:div>
        <w:div w:id="1510757790">
          <w:marLeft w:val="0"/>
          <w:marRight w:val="0"/>
          <w:marTop w:val="0"/>
          <w:marBottom w:val="0"/>
          <w:divBdr>
            <w:top w:val="none" w:sz="0" w:space="0" w:color="auto"/>
            <w:left w:val="none" w:sz="0" w:space="0" w:color="auto"/>
            <w:bottom w:val="none" w:sz="0" w:space="0" w:color="auto"/>
            <w:right w:val="none" w:sz="0" w:space="0" w:color="auto"/>
          </w:divBdr>
        </w:div>
        <w:div w:id="494682902">
          <w:marLeft w:val="0"/>
          <w:marRight w:val="0"/>
          <w:marTop w:val="0"/>
          <w:marBottom w:val="0"/>
          <w:divBdr>
            <w:top w:val="none" w:sz="0" w:space="0" w:color="auto"/>
            <w:left w:val="none" w:sz="0" w:space="0" w:color="auto"/>
            <w:bottom w:val="none" w:sz="0" w:space="0" w:color="auto"/>
            <w:right w:val="none" w:sz="0" w:space="0" w:color="auto"/>
          </w:divBdr>
        </w:div>
        <w:div w:id="968244975">
          <w:marLeft w:val="0"/>
          <w:marRight w:val="0"/>
          <w:marTop w:val="0"/>
          <w:marBottom w:val="0"/>
          <w:divBdr>
            <w:top w:val="none" w:sz="0" w:space="0" w:color="auto"/>
            <w:left w:val="none" w:sz="0" w:space="0" w:color="auto"/>
            <w:bottom w:val="none" w:sz="0" w:space="0" w:color="auto"/>
            <w:right w:val="none" w:sz="0" w:space="0" w:color="auto"/>
          </w:divBdr>
        </w:div>
        <w:div w:id="1690135446">
          <w:marLeft w:val="0"/>
          <w:marRight w:val="0"/>
          <w:marTop w:val="0"/>
          <w:marBottom w:val="0"/>
          <w:divBdr>
            <w:top w:val="none" w:sz="0" w:space="0" w:color="auto"/>
            <w:left w:val="none" w:sz="0" w:space="0" w:color="auto"/>
            <w:bottom w:val="none" w:sz="0" w:space="0" w:color="auto"/>
            <w:right w:val="none" w:sz="0" w:space="0" w:color="auto"/>
          </w:divBdr>
        </w:div>
        <w:div w:id="291136091">
          <w:marLeft w:val="0"/>
          <w:marRight w:val="0"/>
          <w:marTop w:val="0"/>
          <w:marBottom w:val="0"/>
          <w:divBdr>
            <w:top w:val="none" w:sz="0" w:space="0" w:color="auto"/>
            <w:left w:val="none" w:sz="0" w:space="0" w:color="auto"/>
            <w:bottom w:val="none" w:sz="0" w:space="0" w:color="auto"/>
            <w:right w:val="none" w:sz="0" w:space="0" w:color="auto"/>
          </w:divBdr>
        </w:div>
        <w:div w:id="1681204315">
          <w:marLeft w:val="0"/>
          <w:marRight w:val="0"/>
          <w:marTop w:val="0"/>
          <w:marBottom w:val="0"/>
          <w:divBdr>
            <w:top w:val="none" w:sz="0" w:space="0" w:color="auto"/>
            <w:left w:val="none" w:sz="0" w:space="0" w:color="auto"/>
            <w:bottom w:val="none" w:sz="0" w:space="0" w:color="auto"/>
            <w:right w:val="none" w:sz="0" w:space="0" w:color="auto"/>
          </w:divBdr>
        </w:div>
        <w:div w:id="1067805925">
          <w:marLeft w:val="0"/>
          <w:marRight w:val="0"/>
          <w:marTop w:val="0"/>
          <w:marBottom w:val="0"/>
          <w:divBdr>
            <w:top w:val="none" w:sz="0" w:space="0" w:color="auto"/>
            <w:left w:val="none" w:sz="0" w:space="0" w:color="auto"/>
            <w:bottom w:val="none" w:sz="0" w:space="0" w:color="auto"/>
            <w:right w:val="none" w:sz="0" w:space="0" w:color="auto"/>
          </w:divBdr>
        </w:div>
        <w:div w:id="763720813">
          <w:marLeft w:val="0"/>
          <w:marRight w:val="0"/>
          <w:marTop w:val="0"/>
          <w:marBottom w:val="0"/>
          <w:divBdr>
            <w:top w:val="none" w:sz="0" w:space="0" w:color="auto"/>
            <w:left w:val="none" w:sz="0" w:space="0" w:color="auto"/>
            <w:bottom w:val="none" w:sz="0" w:space="0" w:color="auto"/>
            <w:right w:val="none" w:sz="0" w:space="0" w:color="auto"/>
          </w:divBdr>
        </w:div>
        <w:div w:id="897087648">
          <w:marLeft w:val="0"/>
          <w:marRight w:val="0"/>
          <w:marTop w:val="0"/>
          <w:marBottom w:val="0"/>
          <w:divBdr>
            <w:top w:val="none" w:sz="0" w:space="0" w:color="auto"/>
            <w:left w:val="none" w:sz="0" w:space="0" w:color="auto"/>
            <w:bottom w:val="none" w:sz="0" w:space="0" w:color="auto"/>
            <w:right w:val="none" w:sz="0" w:space="0" w:color="auto"/>
          </w:divBdr>
        </w:div>
        <w:div w:id="1364089664">
          <w:marLeft w:val="0"/>
          <w:marRight w:val="0"/>
          <w:marTop w:val="0"/>
          <w:marBottom w:val="0"/>
          <w:divBdr>
            <w:top w:val="none" w:sz="0" w:space="0" w:color="auto"/>
            <w:left w:val="none" w:sz="0" w:space="0" w:color="auto"/>
            <w:bottom w:val="none" w:sz="0" w:space="0" w:color="auto"/>
            <w:right w:val="none" w:sz="0" w:space="0" w:color="auto"/>
          </w:divBdr>
        </w:div>
        <w:div w:id="1378165800">
          <w:marLeft w:val="0"/>
          <w:marRight w:val="0"/>
          <w:marTop w:val="0"/>
          <w:marBottom w:val="0"/>
          <w:divBdr>
            <w:top w:val="none" w:sz="0" w:space="0" w:color="auto"/>
            <w:left w:val="none" w:sz="0" w:space="0" w:color="auto"/>
            <w:bottom w:val="none" w:sz="0" w:space="0" w:color="auto"/>
            <w:right w:val="none" w:sz="0" w:space="0" w:color="auto"/>
          </w:divBdr>
        </w:div>
        <w:div w:id="392580201">
          <w:marLeft w:val="0"/>
          <w:marRight w:val="0"/>
          <w:marTop w:val="0"/>
          <w:marBottom w:val="0"/>
          <w:divBdr>
            <w:top w:val="none" w:sz="0" w:space="0" w:color="auto"/>
            <w:left w:val="none" w:sz="0" w:space="0" w:color="auto"/>
            <w:bottom w:val="none" w:sz="0" w:space="0" w:color="auto"/>
            <w:right w:val="none" w:sz="0" w:space="0" w:color="auto"/>
          </w:divBdr>
        </w:div>
        <w:div w:id="2136368987">
          <w:marLeft w:val="0"/>
          <w:marRight w:val="0"/>
          <w:marTop w:val="0"/>
          <w:marBottom w:val="0"/>
          <w:divBdr>
            <w:top w:val="none" w:sz="0" w:space="0" w:color="auto"/>
            <w:left w:val="none" w:sz="0" w:space="0" w:color="auto"/>
            <w:bottom w:val="none" w:sz="0" w:space="0" w:color="auto"/>
            <w:right w:val="none" w:sz="0" w:space="0" w:color="auto"/>
          </w:divBdr>
        </w:div>
        <w:div w:id="813376293">
          <w:marLeft w:val="0"/>
          <w:marRight w:val="0"/>
          <w:marTop w:val="0"/>
          <w:marBottom w:val="0"/>
          <w:divBdr>
            <w:top w:val="none" w:sz="0" w:space="0" w:color="auto"/>
            <w:left w:val="none" w:sz="0" w:space="0" w:color="auto"/>
            <w:bottom w:val="none" w:sz="0" w:space="0" w:color="auto"/>
            <w:right w:val="none" w:sz="0" w:space="0" w:color="auto"/>
          </w:divBdr>
        </w:div>
        <w:div w:id="1276718962">
          <w:marLeft w:val="0"/>
          <w:marRight w:val="0"/>
          <w:marTop w:val="0"/>
          <w:marBottom w:val="0"/>
          <w:divBdr>
            <w:top w:val="none" w:sz="0" w:space="0" w:color="auto"/>
            <w:left w:val="none" w:sz="0" w:space="0" w:color="auto"/>
            <w:bottom w:val="none" w:sz="0" w:space="0" w:color="auto"/>
            <w:right w:val="none" w:sz="0" w:space="0" w:color="auto"/>
          </w:divBdr>
        </w:div>
        <w:div w:id="740254230">
          <w:marLeft w:val="0"/>
          <w:marRight w:val="0"/>
          <w:marTop w:val="0"/>
          <w:marBottom w:val="0"/>
          <w:divBdr>
            <w:top w:val="none" w:sz="0" w:space="0" w:color="auto"/>
            <w:left w:val="none" w:sz="0" w:space="0" w:color="auto"/>
            <w:bottom w:val="none" w:sz="0" w:space="0" w:color="auto"/>
            <w:right w:val="none" w:sz="0" w:space="0" w:color="auto"/>
          </w:divBdr>
        </w:div>
        <w:div w:id="475299721">
          <w:marLeft w:val="0"/>
          <w:marRight w:val="0"/>
          <w:marTop w:val="0"/>
          <w:marBottom w:val="0"/>
          <w:divBdr>
            <w:top w:val="none" w:sz="0" w:space="0" w:color="auto"/>
            <w:left w:val="none" w:sz="0" w:space="0" w:color="auto"/>
            <w:bottom w:val="none" w:sz="0" w:space="0" w:color="auto"/>
            <w:right w:val="none" w:sz="0" w:space="0" w:color="auto"/>
          </w:divBdr>
        </w:div>
        <w:div w:id="1176071512">
          <w:marLeft w:val="0"/>
          <w:marRight w:val="0"/>
          <w:marTop w:val="0"/>
          <w:marBottom w:val="0"/>
          <w:divBdr>
            <w:top w:val="none" w:sz="0" w:space="0" w:color="auto"/>
            <w:left w:val="none" w:sz="0" w:space="0" w:color="auto"/>
            <w:bottom w:val="none" w:sz="0" w:space="0" w:color="auto"/>
            <w:right w:val="none" w:sz="0" w:space="0" w:color="auto"/>
          </w:divBdr>
        </w:div>
        <w:div w:id="1770202646">
          <w:marLeft w:val="0"/>
          <w:marRight w:val="0"/>
          <w:marTop w:val="0"/>
          <w:marBottom w:val="0"/>
          <w:divBdr>
            <w:top w:val="none" w:sz="0" w:space="0" w:color="auto"/>
            <w:left w:val="none" w:sz="0" w:space="0" w:color="auto"/>
            <w:bottom w:val="none" w:sz="0" w:space="0" w:color="auto"/>
            <w:right w:val="none" w:sz="0" w:space="0" w:color="auto"/>
          </w:divBdr>
        </w:div>
        <w:div w:id="670455225">
          <w:marLeft w:val="0"/>
          <w:marRight w:val="0"/>
          <w:marTop w:val="0"/>
          <w:marBottom w:val="0"/>
          <w:divBdr>
            <w:top w:val="none" w:sz="0" w:space="0" w:color="auto"/>
            <w:left w:val="none" w:sz="0" w:space="0" w:color="auto"/>
            <w:bottom w:val="none" w:sz="0" w:space="0" w:color="auto"/>
            <w:right w:val="none" w:sz="0" w:space="0" w:color="auto"/>
          </w:divBdr>
        </w:div>
        <w:div w:id="1107702203">
          <w:marLeft w:val="0"/>
          <w:marRight w:val="0"/>
          <w:marTop w:val="0"/>
          <w:marBottom w:val="0"/>
          <w:divBdr>
            <w:top w:val="none" w:sz="0" w:space="0" w:color="auto"/>
            <w:left w:val="none" w:sz="0" w:space="0" w:color="auto"/>
            <w:bottom w:val="none" w:sz="0" w:space="0" w:color="auto"/>
            <w:right w:val="none" w:sz="0" w:space="0" w:color="auto"/>
          </w:divBdr>
        </w:div>
        <w:div w:id="1834368966">
          <w:marLeft w:val="0"/>
          <w:marRight w:val="0"/>
          <w:marTop w:val="0"/>
          <w:marBottom w:val="0"/>
          <w:divBdr>
            <w:top w:val="none" w:sz="0" w:space="0" w:color="auto"/>
            <w:left w:val="none" w:sz="0" w:space="0" w:color="auto"/>
            <w:bottom w:val="none" w:sz="0" w:space="0" w:color="auto"/>
            <w:right w:val="none" w:sz="0" w:space="0" w:color="auto"/>
          </w:divBdr>
        </w:div>
        <w:div w:id="982194600">
          <w:marLeft w:val="0"/>
          <w:marRight w:val="0"/>
          <w:marTop w:val="0"/>
          <w:marBottom w:val="0"/>
          <w:divBdr>
            <w:top w:val="none" w:sz="0" w:space="0" w:color="auto"/>
            <w:left w:val="none" w:sz="0" w:space="0" w:color="auto"/>
            <w:bottom w:val="none" w:sz="0" w:space="0" w:color="auto"/>
            <w:right w:val="none" w:sz="0" w:space="0" w:color="auto"/>
          </w:divBdr>
        </w:div>
        <w:div w:id="1598977654">
          <w:marLeft w:val="0"/>
          <w:marRight w:val="0"/>
          <w:marTop w:val="0"/>
          <w:marBottom w:val="0"/>
          <w:divBdr>
            <w:top w:val="none" w:sz="0" w:space="0" w:color="auto"/>
            <w:left w:val="none" w:sz="0" w:space="0" w:color="auto"/>
            <w:bottom w:val="none" w:sz="0" w:space="0" w:color="auto"/>
            <w:right w:val="none" w:sz="0" w:space="0" w:color="auto"/>
          </w:divBdr>
        </w:div>
        <w:div w:id="810296166">
          <w:marLeft w:val="0"/>
          <w:marRight w:val="0"/>
          <w:marTop w:val="0"/>
          <w:marBottom w:val="0"/>
          <w:divBdr>
            <w:top w:val="none" w:sz="0" w:space="0" w:color="auto"/>
            <w:left w:val="none" w:sz="0" w:space="0" w:color="auto"/>
            <w:bottom w:val="none" w:sz="0" w:space="0" w:color="auto"/>
            <w:right w:val="none" w:sz="0" w:space="0" w:color="auto"/>
          </w:divBdr>
        </w:div>
      </w:divsChild>
    </w:div>
    <w:div w:id="650716088">
      <w:bodyDiv w:val="1"/>
      <w:marLeft w:val="0"/>
      <w:marRight w:val="0"/>
      <w:marTop w:val="0"/>
      <w:marBottom w:val="0"/>
      <w:divBdr>
        <w:top w:val="none" w:sz="0" w:space="0" w:color="auto"/>
        <w:left w:val="none" w:sz="0" w:space="0" w:color="auto"/>
        <w:bottom w:val="none" w:sz="0" w:space="0" w:color="auto"/>
        <w:right w:val="none" w:sz="0" w:space="0" w:color="auto"/>
      </w:divBdr>
    </w:div>
    <w:div w:id="689650361">
      <w:bodyDiv w:val="1"/>
      <w:marLeft w:val="0"/>
      <w:marRight w:val="0"/>
      <w:marTop w:val="0"/>
      <w:marBottom w:val="0"/>
      <w:divBdr>
        <w:top w:val="none" w:sz="0" w:space="0" w:color="auto"/>
        <w:left w:val="none" w:sz="0" w:space="0" w:color="auto"/>
        <w:bottom w:val="none" w:sz="0" w:space="0" w:color="auto"/>
        <w:right w:val="none" w:sz="0" w:space="0" w:color="auto"/>
      </w:divBdr>
      <w:divsChild>
        <w:div w:id="949552525">
          <w:marLeft w:val="0"/>
          <w:marRight w:val="0"/>
          <w:marTop w:val="0"/>
          <w:marBottom w:val="0"/>
          <w:divBdr>
            <w:top w:val="none" w:sz="0" w:space="0" w:color="auto"/>
            <w:left w:val="none" w:sz="0" w:space="0" w:color="auto"/>
            <w:bottom w:val="none" w:sz="0" w:space="0" w:color="auto"/>
            <w:right w:val="none" w:sz="0" w:space="0" w:color="auto"/>
          </w:divBdr>
        </w:div>
        <w:div w:id="1839032169">
          <w:marLeft w:val="0"/>
          <w:marRight w:val="0"/>
          <w:marTop w:val="0"/>
          <w:marBottom w:val="0"/>
          <w:divBdr>
            <w:top w:val="none" w:sz="0" w:space="0" w:color="auto"/>
            <w:left w:val="none" w:sz="0" w:space="0" w:color="auto"/>
            <w:bottom w:val="none" w:sz="0" w:space="0" w:color="auto"/>
            <w:right w:val="none" w:sz="0" w:space="0" w:color="auto"/>
          </w:divBdr>
        </w:div>
        <w:div w:id="1069156358">
          <w:marLeft w:val="0"/>
          <w:marRight w:val="0"/>
          <w:marTop w:val="0"/>
          <w:marBottom w:val="0"/>
          <w:divBdr>
            <w:top w:val="none" w:sz="0" w:space="0" w:color="auto"/>
            <w:left w:val="none" w:sz="0" w:space="0" w:color="auto"/>
            <w:bottom w:val="none" w:sz="0" w:space="0" w:color="auto"/>
            <w:right w:val="none" w:sz="0" w:space="0" w:color="auto"/>
          </w:divBdr>
        </w:div>
        <w:div w:id="1304777945">
          <w:marLeft w:val="0"/>
          <w:marRight w:val="0"/>
          <w:marTop w:val="0"/>
          <w:marBottom w:val="0"/>
          <w:divBdr>
            <w:top w:val="none" w:sz="0" w:space="0" w:color="auto"/>
            <w:left w:val="none" w:sz="0" w:space="0" w:color="auto"/>
            <w:bottom w:val="none" w:sz="0" w:space="0" w:color="auto"/>
            <w:right w:val="none" w:sz="0" w:space="0" w:color="auto"/>
          </w:divBdr>
        </w:div>
        <w:div w:id="727536984">
          <w:marLeft w:val="0"/>
          <w:marRight w:val="0"/>
          <w:marTop w:val="0"/>
          <w:marBottom w:val="0"/>
          <w:divBdr>
            <w:top w:val="none" w:sz="0" w:space="0" w:color="auto"/>
            <w:left w:val="none" w:sz="0" w:space="0" w:color="auto"/>
            <w:bottom w:val="none" w:sz="0" w:space="0" w:color="auto"/>
            <w:right w:val="none" w:sz="0" w:space="0" w:color="auto"/>
          </w:divBdr>
        </w:div>
        <w:div w:id="1140270765">
          <w:marLeft w:val="0"/>
          <w:marRight w:val="0"/>
          <w:marTop w:val="0"/>
          <w:marBottom w:val="0"/>
          <w:divBdr>
            <w:top w:val="none" w:sz="0" w:space="0" w:color="auto"/>
            <w:left w:val="none" w:sz="0" w:space="0" w:color="auto"/>
            <w:bottom w:val="none" w:sz="0" w:space="0" w:color="auto"/>
            <w:right w:val="none" w:sz="0" w:space="0" w:color="auto"/>
          </w:divBdr>
        </w:div>
        <w:div w:id="1480877128">
          <w:marLeft w:val="0"/>
          <w:marRight w:val="0"/>
          <w:marTop w:val="0"/>
          <w:marBottom w:val="0"/>
          <w:divBdr>
            <w:top w:val="none" w:sz="0" w:space="0" w:color="auto"/>
            <w:left w:val="none" w:sz="0" w:space="0" w:color="auto"/>
            <w:bottom w:val="none" w:sz="0" w:space="0" w:color="auto"/>
            <w:right w:val="none" w:sz="0" w:space="0" w:color="auto"/>
          </w:divBdr>
        </w:div>
        <w:div w:id="925187333">
          <w:marLeft w:val="0"/>
          <w:marRight w:val="0"/>
          <w:marTop w:val="0"/>
          <w:marBottom w:val="0"/>
          <w:divBdr>
            <w:top w:val="none" w:sz="0" w:space="0" w:color="auto"/>
            <w:left w:val="none" w:sz="0" w:space="0" w:color="auto"/>
            <w:bottom w:val="none" w:sz="0" w:space="0" w:color="auto"/>
            <w:right w:val="none" w:sz="0" w:space="0" w:color="auto"/>
          </w:divBdr>
        </w:div>
        <w:div w:id="193539450">
          <w:marLeft w:val="0"/>
          <w:marRight w:val="0"/>
          <w:marTop w:val="0"/>
          <w:marBottom w:val="0"/>
          <w:divBdr>
            <w:top w:val="none" w:sz="0" w:space="0" w:color="auto"/>
            <w:left w:val="none" w:sz="0" w:space="0" w:color="auto"/>
            <w:bottom w:val="none" w:sz="0" w:space="0" w:color="auto"/>
            <w:right w:val="none" w:sz="0" w:space="0" w:color="auto"/>
          </w:divBdr>
        </w:div>
        <w:div w:id="1147742259">
          <w:marLeft w:val="0"/>
          <w:marRight w:val="0"/>
          <w:marTop w:val="0"/>
          <w:marBottom w:val="0"/>
          <w:divBdr>
            <w:top w:val="none" w:sz="0" w:space="0" w:color="auto"/>
            <w:left w:val="none" w:sz="0" w:space="0" w:color="auto"/>
            <w:bottom w:val="none" w:sz="0" w:space="0" w:color="auto"/>
            <w:right w:val="none" w:sz="0" w:space="0" w:color="auto"/>
          </w:divBdr>
        </w:div>
        <w:div w:id="1335691596">
          <w:marLeft w:val="0"/>
          <w:marRight w:val="0"/>
          <w:marTop w:val="0"/>
          <w:marBottom w:val="0"/>
          <w:divBdr>
            <w:top w:val="none" w:sz="0" w:space="0" w:color="auto"/>
            <w:left w:val="none" w:sz="0" w:space="0" w:color="auto"/>
            <w:bottom w:val="none" w:sz="0" w:space="0" w:color="auto"/>
            <w:right w:val="none" w:sz="0" w:space="0" w:color="auto"/>
          </w:divBdr>
        </w:div>
        <w:div w:id="904414438">
          <w:marLeft w:val="0"/>
          <w:marRight w:val="0"/>
          <w:marTop w:val="0"/>
          <w:marBottom w:val="0"/>
          <w:divBdr>
            <w:top w:val="none" w:sz="0" w:space="0" w:color="auto"/>
            <w:left w:val="none" w:sz="0" w:space="0" w:color="auto"/>
            <w:bottom w:val="none" w:sz="0" w:space="0" w:color="auto"/>
            <w:right w:val="none" w:sz="0" w:space="0" w:color="auto"/>
          </w:divBdr>
        </w:div>
        <w:div w:id="989676978">
          <w:marLeft w:val="0"/>
          <w:marRight w:val="0"/>
          <w:marTop w:val="0"/>
          <w:marBottom w:val="0"/>
          <w:divBdr>
            <w:top w:val="none" w:sz="0" w:space="0" w:color="auto"/>
            <w:left w:val="none" w:sz="0" w:space="0" w:color="auto"/>
            <w:bottom w:val="none" w:sz="0" w:space="0" w:color="auto"/>
            <w:right w:val="none" w:sz="0" w:space="0" w:color="auto"/>
          </w:divBdr>
        </w:div>
        <w:div w:id="1404909409">
          <w:marLeft w:val="0"/>
          <w:marRight w:val="0"/>
          <w:marTop w:val="0"/>
          <w:marBottom w:val="0"/>
          <w:divBdr>
            <w:top w:val="none" w:sz="0" w:space="0" w:color="auto"/>
            <w:left w:val="none" w:sz="0" w:space="0" w:color="auto"/>
            <w:bottom w:val="none" w:sz="0" w:space="0" w:color="auto"/>
            <w:right w:val="none" w:sz="0" w:space="0" w:color="auto"/>
          </w:divBdr>
        </w:div>
        <w:div w:id="506335018">
          <w:marLeft w:val="0"/>
          <w:marRight w:val="0"/>
          <w:marTop w:val="0"/>
          <w:marBottom w:val="0"/>
          <w:divBdr>
            <w:top w:val="none" w:sz="0" w:space="0" w:color="auto"/>
            <w:left w:val="none" w:sz="0" w:space="0" w:color="auto"/>
            <w:bottom w:val="none" w:sz="0" w:space="0" w:color="auto"/>
            <w:right w:val="none" w:sz="0" w:space="0" w:color="auto"/>
          </w:divBdr>
        </w:div>
        <w:div w:id="1294210151">
          <w:marLeft w:val="0"/>
          <w:marRight w:val="0"/>
          <w:marTop w:val="0"/>
          <w:marBottom w:val="0"/>
          <w:divBdr>
            <w:top w:val="none" w:sz="0" w:space="0" w:color="auto"/>
            <w:left w:val="none" w:sz="0" w:space="0" w:color="auto"/>
            <w:bottom w:val="none" w:sz="0" w:space="0" w:color="auto"/>
            <w:right w:val="none" w:sz="0" w:space="0" w:color="auto"/>
          </w:divBdr>
        </w:div>
        <w:div w:id="905380833">
          <w:marLeft w:val="0"/>
          <w:marRight w:val="0"/>
          <w:marTop w:val="0"/>
          <w:marBottom w:val="0"/>
          <w:divBdr>
            <w:top w:val="none" w:sz="0" w:space="0" w:color="auto"/>
            <w:left w:val="none" w:sz="0" w:space="0" w:color="auto"/>
            <w:bottom w:val="none" w:sz="0" w:space="0" w:color="auto"/>
            <w:right w:val="none" w:sz="0" w:space="0" w:color="auto"/>
          </w:divBdr>
        </w:div>
        <w:div w:id="1393432588">
          <w:marLeft w:val="0"/>
          <w:marRight w:val="0"/>
          <w:marTop w:val="0"/>
          <w:marBottom w:val="0"/>
          <w:divBdr>
            <w:top w:val="none" w:sz="0" w:space="0" w:color="auto"/>
            <w:left w:val="none" w:sz="0" w:space="0" w:color="auto"/>
            <w:bottom w:val="none" w:sz="0" w:space="0" w:color="auto"/>
            <w:right w:val="none" w:sz="0" w:space="0" w:color="auto"/>
          </w:divBdr>
        </w:div>
        <w:div w:id="633290475">
          <w:marLeft w:val="0"/>
          <w:marRight w:val="0"/>
          <w:marTop w:val="0"/>
          <w:marBottom w:val="0"/>
          <w:divBdr>
            <w:top w:val="none" w:sz="0" w:space="0" w:color="auto"/>
            <w:left w:val="none" w:sz="0" w:space="0" w:color="auto"/>
            <w:bottom w:val="none" w:sz="0" w:space="0" w:color="auto"/>
            <w:right w:val="none" w:sz="0" w:space="0" w:color="auto"/>
          </w:divBdr>
        </w:div>
        <w:div w:id="1433210473">
          <w:marLeft w:val="0"/>
          <w:marRight w:val="0"/>
          <w:marTop w:val="0"/>
          <w:marBottom w:val="0"/>
          <w:divBdr>
            <w:top w:val="none" w:sz="0" w:space="0" w:color="auto"/>
            <w:left w:val="none" w:sz="0" w:space="0" w:color="auto"/>
            <w:bottom w:val="none" w:sz="0" w:space="0" w:color="auto"/>
            <w:right w:val="none" w:sz="0" w:space="0" w:color="auto"/>
          </w:divBdr>
        </w:div>
        <w:div w:id="1328439804">
          <w:marLeft w:val="0"/>
          <w:marRight w:val="0"/>
          <w:marTop w:val="0"/>
          <w:marBottom w:val="0"/>
          <w:divBdr>
            <w:top w:val="none" w:sz="0" w:space="0" w:color="auto"/>
            <w:left w:val="none" w:sz="0" w:space="0" w:color="auto"/>
            <w:bottom w:val="none" w:sz="0" w:space="0" w:color="auto"/>
            <w:right w:val="none" w:sz="0" w:space="0" w:color="auto"/>
          </w:divBdr>
        </w:div>
        <w:div w:id="647243663">
          <w:marLeft w:val="0"/>
          <w:marRight w:val="0"/>
          <w:marTop w:val="0"/>
          <w:marBottom w:val="0"/>
          <w:divBdr>
            <w:top w:val="none" w:sz="0" w:space="0" w:color="auto"/>
            <w:left w:val="none" w:sz="0" w:space="0" w:color="auto"/>
            <w:bottom w:val="none" w:sz="0" w:space="0" w:color="auto"/>
            <w:right w:val="none" w:sz="0" w:space="0" w:color="auto"/>
          </w:divBdr>
        </w:div>
        <w:div w:id="928267950">
          <w:marLeft w:val="0"/>
          <w:marRight w:val="0"/>
          <w:marTop w:val="0"/>
          <w:marBottom w:val="0"/>
          <w:divBdr>
            <w:top w:val="none" w:sz="0" w:space="0" w:color="auto"/>
            <w:left w:val="none" w:sz="0" w:space="0" w:color="auto"/>
            <w:bottom w:val="none" w:sz="0" w:space="0" w:color="auto"/>
            <w:right w:val="none" w:sz="0" w:space="0" w:color="auto"/>
          </w:divBdr>
        </w:div>
        <w:div w:id="876771337">
          <w:marLeft w:val="0"/>
          <w:marRight w:val="0"/>
          <w:marTop w:val="0"/>
          <w:marBottom w:val="0"/>
          <w:divBdr>
            <w:top w:val="none" w:sz="0" w:space="0" w:color="auto"/>
            <w:left w:val="none" w:sz="0" w:space="0" w:color="auto"/>
            <w:bottom w:val="none" w:sz="0" w:space="0" w:color="auto"/>
            <w:right w:val="none" w:sz="0" w:space="0" w:color="auto"/>
          </w:divBdr>
        </w:div>
        <w:div w:id="781802764">
          <w:marLeft w:val="0"/>
          <w:marRight w:val="0"/>
          <w:marTop w:val="0"/>
          <w:marBottom w:val="0"/>
          <w:divBdr>
            <w:top w:val="none" w:sz="0" w:space="0" w:color="auto"/>
            <w:left w:val="none" w:sz="0" w:space="0" w:color="auto"/>
            <w:bottom w:val="none" w:sz="0" w:space="0" w:color="auto"/>
            <w:right w:val="none" w:sz="0" w:space="0" w:color="auto"/>
          </w:divBdr>
        </w:div>
        <w:div w:id="738750155">
          <w:marLeft w:val="0"/>
          <w:marRight w:val="0"/>
          <w:marTop w:val="0"/>
          <w:marBottom w:val="0"/>
          <w:divBdr>
            <w:top w:val="none" w:sz="0" w:space="0" w:color="auto"/>
            <w:left w:val="none" w:sz="0" w:space="0" w:color="auto"/>
            <w:bottom w:val="none" w:sz="0" w:space="0" w:color="auto"/>
            <w:right w:val="none" w:sz="0" w:space="0" w:color="auto"/>
          </w:divBdr>
        </w:div>
        <w:div w:id="56517206">
          <w:marLeft w:val="0"/>
          <w:marRight w:val="0"/>
          <w:marTop w:val="0"/>
          <w:marBottom w:val="0"/>
          <w:divBdr>
            <w:top w:val="none" w:sz="0" w:space="0" w:color="auto"/>
            <w:left w:val="none" w:sz="0" w:space="0" w:color="auto"/>
            <w:bottom w:val="none" w:sz="0" w:space="0" w:color="auto"/>
            <w:right w:val="none" w:sz="0" w:space="0" w:color="auto"/>
          </w:divBdr>
        </w:div>
      </w:divsChild>
    </w:div>
    <w:div w:id="948783251">
      <w:bodyDiv w:val="1"/>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309048814">
      <w:bodyDiv w:val="1"/>
      <w:marLeft w:val="0"/>
      <w:marRight w:val="0"/>
      <w:marTop w:val="0"/>
      <w:marBottom w:val="0"/>
      <w:divBdr>
        <w:top w:val="none" w:sz="0" w:space="0" w:color="auto"/>
        <w:left w:val="none" w:sz="0" w:space="0" w:color="auto"/>
        <w:bottom w:val="none" w:sz="0" w:space="0" w:color="auto"/>
        <w:right w:val="none" w:sz="0" w:space="0" w:color="auto"/>
      </w:divBdr>
    </w:div>
    <w:div w:id="1420521526">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696543140">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37824275">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 w:id="1934896233">
      <w:bodyDiv w:val="1"/>
      <w:marLeft w:val="0"/>
      <w:marRight w:val="0"/>
      <w:marTop w:val="0"/>
      <w:marBottom w:val="0"/>
      <w:divBdr>
        <w:top w:val="none" w:sz="0" w:space="0" w:color="auto"/>
        <w:left w:val="none" w:sz="0" w:space="0" w:color="auto"/>
        <w:bottom w:val="none" w:sz="0" w:space="0" w:color="auto"/>
        <w:right w:val="none" w:sz="0" w:space="0" w:color="auto"/>
      </w:divBdr>
      <w:divsChild>
        <w:div w:id="428039263">
          <w:marLeft w:val="0"/>
          <w:marRight w:val="0"/>
          <w:marTop w:val="0"/>
          <w:marBottom w:val="0"/>
          <w:divBdr>
            <w:top w:val="none" w:sz="0" w:space="0" w:color="auto"/>
            <w:left w:val="none" w:sz="0" w:space="0" w:color="auto"/>
            <w:bottom w:val="none" w:sz="0" w:space="0" w:color="auto"/>
            <w:right w:val="none" w:sz="0" w:space="0" w:color="auto"/>
          </w:divBdr>
        </w:div>
        <w:div w:id="975524965">
          <w:marLeft w:val="0"/>
          <w:marRight w:val="0"/>
          <w:marTop w:val="0"/>
          <w:marBottom w:val="0"/>
          <w:divBdr>
            <w:top w:val="none" w:sz="0" w:space="0" w:color="auto"/>
            <w:left w:val="none" w:sz="0" w:space="0" w:color="auto"/>
            <w:bottom w:val="none" w:sz="0" w:space="0" w:color="auto"/>
            <w:right w:val="none" w:sz="0" w:space="0" w:color="auto"/>
          </w:divBdr>
        </w:div>
        <w:div w:id="1332830720">
          <w:marLeft w:val="0"/>
          <w:marRight w:val="0"/>
          <w:marTop w:val="0"/>
          <w:marBottom w:val="0"/>
          <w:divBdr>
            <w:top w:val="none" w:sz="0" w:space="0" w:color="auto"/>
            <w:left w:val="none" w:sz="0" w:space="0" w:color="auto"/>
            <w:bottom w:val="none" w:sz="0" w:space="0" w:color="auto"/>
            <w:right w:val="none" w:sz="0" w:space="0" w:color="auto"/>
          </w:divBdr>
        </w:div>
        <w:div w:id="1058745528">
          <w:marLeft w:val="0"/>
          <w:marRight w:val="0"/>
          <w:marTop w:val="0"/>
          <w:marBottom w:val="0"/>
          <w:divBdr>
            <w:top w:val="none" w:sz="0" w:space="0" w:color="auto"/>
            <w:left w:val="none" w:sz="0" w:space="0" w:color="auto"/>
            <w:bottom w:val="none" w:sz="0" w:space="0" w:color="auto"/>
            <w:right w:val="none" w:sz="0" w:space="0" w:color="auto"/>
          </w:divBdr>
        </w:div>
        <w:div w:id="353775372">
          <w:marLeft w:val="0"/>
          <w:marRight w:val="0"/>
          <w:marTop w:val="0"/>
          <w:marBottom w:val="0"/>
          <w:divBdr>
            <w:top w:val="none" w:sz="0" w:space="0" w:color="auto"/>
            <w:left w:val="none" w:sz="0" w:space="0" w:color="auto"/>
            <w:bottom w:val="none" w:sz="0" w:space="0" w:color="auto"/>
            <w:right w:val="none" w:sz="0" w:space="0" w:color="auto"/>
          </w:divBdr>
        </w:div>
        <w:div w:id="2124494259">
          <w:marLeft w:val="0"/>
          <w:marRight w:val="0"/>
          <w:marTop w:val="0"/>
          <w:marBottom w:val="0"/>
          <w:divBdr>
            <w:top w:val="none" w:sz="0" w:space="0" w:color="auto"/>
            <w:left w:val="none" w:sz="0" w:space="0" w:color="auto"/>
            <w:bottom w:val="none" w:sz="0" w:space="0" w:color="auto"/>
            <w:right w:val="none" w:sz="0" w:space="0" w:color="auto"/>
          </w:divBdr>
        </w:div>
        <w:div w:id="671564141">
          <w:marLeft w:val="0"/>
          <w:marRight w:val="0"/>
          <w:marTop w:val="0"/>
          <w:marBottom w:val="0"/>
          <w:divBdr>
            <w:top w:val="none" w:sz="0" w:space="0" w:color="auto"/>
            <w:left w:val="none" w:sz="0" w:space="0" w:color="auto"/>
            <w:bottom w:val="none" w:sz="0" w:space="0" w:color="auto"/>
            <w:right w:val="none" w:sz="0" w:space="0" w:color="auto"/>
          </w:divBdr>
        </w:div>
        <w:div w:id="539243218">
          <w:marLeft w:val="0"/>
          <w:marRight w:val="0"/>
          <w:marTop w:val="0"/>
          <w:marBottom w:val="0"/>
          <w:divBdr>
            <w:top w:val="none" w:sz="0" w:space="0" w:color="auto"/>
            <w:left w:val="none" w:sz="0" w:space="0" w:color="auto"/>
            <w:bottom w:val="none" w:sz="0" w:space="0" w:color="auto"/>
            <w:right w:val="none" w:sz="0" w:space="0" w:color="auto"/>
          </w:divBdr>
        </w:div>
        <w:div w:id="971247173">
          <w:marLeft w:val="0"/>
          <w:marRight w:val="0"/>
          <w:marTop w:val="0"/>
          <w:marBottom w:val="0"/>
          <w:divBdr>
            <w:top w:val="none" w:sz="0" w:space="0" w:color="auto"/>
            <w:left w:val="none" w:sz="0" w:space="0" w:color="auto"/>
            <w:bottom w:val="none" w:sz="0" w:space="0" w:color="auto"/>
            <w:right w:val="none" w:sz="0" w:space="0" w:color="auto"/>
          </w:divBdr>
        </w:div>
        <w:div w:id="1990396436">
          <w:marLeft w:val="0"/>
          <w:marRight w:val="0"/>
          <w:marTop w:val="0"/>
          <w:marBottom w:val="0"/>
          <w:divBdr>
            <w:top w:val="none" w:sz="0" w:space="0" w:color="auto"/>
            <w:left w:val="none" w:sz="0" w:space="0" w:color="auto"/>
            <w:bottom w:val="none" w:sz="0" w:space="0" w:color="auto"/>
            <w:right w:val="none" w:sz="0" w:space="0" w:color="auto"/>
          </w:divBdr>
        </w:div>
        <w:div w:id="581184968">
          <w:marLeft w:val="0"/>
          <w:marRight w:val="0"/>
          <w:marTop w:val="0"/>
          <w:marBottom w:val="0"/>
          <w:divBdr>
            <w:top w:val="none" w:sz="0" w:space="0" w:color="auto"/>
            <w:left w:val="none" w:sz="0" w:space="0" w:color="auto"/>
            <w:bottom w:val="none" w:sz="0" w:space="0" w:color="auto"/>
            <w:right w:val="none" w:sz="0" w:space="0" w:color="auto"/>
          </w:divBdr>
        </w:div>
        <w:div w:id="1764914688">
          <w:marLeft w:val="0"/>
          <w:marRight w:val="0"/>
          <w:marTop w:val="0"/>
          <w:marBottom w:val="0"/>
          <w:divBdr>
            <w:top w:val="none" w:sz="0" w:space="0" w:color="auto"/>
            <w:left w:val="none" w:sz="0" w:space="0" w:color="auto"/>
            <w:bottom w:val="none" w:sz="0" w:space="0" w:color="auto"/>
            <w:right w:val="none" w:sz="0" w:space="0" w:color="auto"/>
          </w:divBdr>
        </w:div>
        <w:div w:id="219899258">
          <w:marLeft w:val="0"/>
          <w:marRight w:val="0"/>
          <w:marTop w:val="0"/>
          <w:marBottom w:val="0"/>
          <w:divBdr>
            <w:top w:val="none" w:sz="0" w:space="0" w:color="auto"/>
            <w:left w:val="none" w:sz="0" w:space="0" w:color="auto"/>
            <w:bottom w:val="none" w:sz="0" w:space="0" w:color="auto"/>
            <w:right w:val="none" w:sz="0" w:space="0" w:color="auto"/>
          </w:divBdr>
        </w:div>
        <w:div w:id="728186959">
          <w:marLeft w:val="0"/>
          <w:marRight w:val="0"/>
          <w:marTop w:val="0"/>
          <w:marBottom w:val="0"/>
          <w:divBdr>
            <w:top w:val="none" w:sz="0" w:space="0" w:color="auto"/>
            <w:left w:val="none" w:sz="0" w:space="0" w:color="auto"/>
            <w:bottom w:val="none" w:sz="0" w:space="0" w:color="auto"/>
            <w:right w:val="none" w:sz="0" w:space="0" w:color="auto"/>
          </w:divBdr>
        </w:div>
        <w:div w:id="668560878">
          <w:marLeft w:val="0"/>
          <w:marRight w:val="0"/>
          <w:marTop w:val="0"/>
          <w:marBottom w:val="0"/>
          <w:divBdr>
            <w:top w:val="none" w:sz="0" w:space="0" w:color="auto"/>
            <w:left w:val="none" w:sz="0" w:space="0" w:color="auto"/>
            <w:bottom w:val="none" w:sz="0" w:space="0" w:color="auto"/>
            <w:right w:val="none" w:sz="0" w:space="0" w:color="auto"/>
          </w:divBdr>
        </w:div>
        <w:div w:id="2106337431">
          <w:marLeft w:val="0"/>
          <w:marRight w:val="0"/>
          <w:marTop w:val="0"/>
          <w:marBottom w:val="0"/>
          <w:divBdr>
            <w:top w:val="none" w:sz="0" w:space="0" w:color="auto"/>
            <w:left w:val="none" w:sz="0" w:space="0" w:color="auto"/>
            <w:bottom w:val="none" w:sz="0" w:space="0" w:color="auto"/>
            <w:right w:val="none" w:sz="0" w:space="0" w:color="auto"/>
          </w:divBdr>
        </w:div>
        <w:div w:id="1030178821">
          <w:marLeft w:val="0"/>
          <w:marRight w:val="0"/>
          <w:marTop w:val="0"/>
          <w:marBottom w:val="0"/>
          <w:divBdr>
            <w:top w:val="none" w:sz="0" w:space="0" w:color="auto"/>
            <w:left w:val="none" w:sz="0" w:space="0" w:color="auto"/>
            <w:bottom w:val="none" w:sz="0" w:space="0" w:color="auto"/>
            <w:right w:val="none" w:sz="0" w:space="0" w:color="auto"/>
          </w:divBdr>
        </w:div>
        <w:div w:id="29110505">
          <w:marLeft w:val="0"/>
          <w:marRight w:val="0"/>
          <w:marTop w:val="0"/>
          <w:marBottom w:val="0"/>
          <w:divBdr>
            <w:top w:val="none" w:sz="0" w:space="0" w:color="auto"/>
            <w:left w:val="none" w:sz="0" w:space="0" w:color="auto"/>
            <w:bottom w:val="none" w:sz="0" w:space="0" w:color="auto"/>
            <w:right w:val="none" w:sz="0" w:space="0" w:color="auto"/>
          </w:divBdr>
        </w:div>
        <w:div w:id="1869247935">
          <w:marLeft w:val="0"/>
          <w:marRight w:val="0"/>
          <w:marTop w:val="0"/>
          <w:marBottom w:val="0"/>
          <w:divBdr>
            <w:top w:val="none" w:sz="0" w:space="0" w:color="auto"/>
            <w:left w:val="none" w:sz="0" w:space="0" w:color="auto"/>
            <w:bottom w:val="none" w:sz="0" w:space="0" w:color="auto"/>
            <w:right w:val="none" w:sz="0" w:space="0" w:color="auto"/>
          </w:divBdr>
        </w:div>
        <w:div w:id="1273971619">
          <w:marLeft w:val="0"/>
          <w:marRight w:val="0"/>
          <w:marTop w:val="0"/>
          <w:marBottom w:val="0"/>
          <w:divBdr>
            <w:top w:val="none" w:sz="0" w:space="0" w:color="auto"/>
            <w:left w:val="none" w:sz="0" w:space="0" w:color="auto"/>
            <w:bottom w:val="none" w:sz="0" w:space="0" w:color="auto"/>
            <w:right w:val="none" w:sz="0" w:space="0" w:color="auto"/>
          </w:divBdr>
        </w:div>
        <w:div w:id="1836915491">
          <w:marLeft w:val="0"/>
          <w:marRight w:val="0"/>
          <w:marTop w:val="0"/>
          <w:marBottom w:val="0"/>
          <w:divBdr>
            <w:top w:val="none" w:sz="0" w:space="0" w:color="auto"/>
            <w:left w:val="none" w:sz="0" w:space="0" w:color="auto"/>
            <w:bottom w:val="none" w:sz="0" w:space="0" w:color="auto"/>
            <w:right w:val="none" w:sz="0" w:space="0" w:color="auto"/>
          </w:divBdr>
        </w:div>
        <w:div w:id="795833646">
          <w:marLeft w:val="0"/>
          <w:marRight w:val="0"/>
          <w:marTop w:val="0"/>
          <w:marBottom w:val="0"/>
          <w:divBdr>
            <w:top w:val="none" w:sz="0" w:space="0" w:color="auto"/>
            <w:left w:val="none" w:sz="0" w:space="0" w:color="auto"/>
            <w:bottom w:val="none" w:sz="0" w:space="0" w:color="auto"/>
            <w:right w:val="none" w:sz="0" w:space="0" w:color="auto"/>
          </w:divBdr>
        </w:div>
        <w:div w:id="130556498">
          <w:marLeft w:val="0"/>
          <w:marRight w:val="0"/>
          <w:marTop w:val="0"/>
          <w:marBottom w:val="0"/>
          <w:divBdr>
            <w:top w:val="none" w:sz="0" w:space="0" w:color="auto"/>
            <w:left w:val="none" w:sz="0" w:space="0" w:color="auto"/>
            <w:bottom w:val="none" w:sz="0" w:space="0" w:color="auto"/>
            <w:right w:val="none" w:sz="0" w:space="0" w:color="auto"/>
          </w:divBdr>
        </w:div>
        <w:div w:id="1110273276">
          <w:marLeft w:val="0"/>
          <w:marRight w:val="0"/>
          <w:marTop w:val="0"/>
          <w:marBottom w:val="0"/>
          <w:divBdr>
            <w:top w:val="none" w:sz="0" w:space="0" w:color="auto"/>
            <w:left w:val="none" w:sz="0" w:space="0" w:color="auto"/>
            <w:bottom w:val="none" w:sz="0" w:space="0" w:color="auto"/>
            <w:right w:val="none" w:sz="0" w:space="0" w:color="auto"/>
          </w:divBdr>
        </w:div>
        <w:div w:id="984629934">
          <w:marLeft w:val="0"/>
          <w:marRight w:val="0"/>
          <w:marTop w:val="0"/>
          <w:marBottom w:val="0"/>
          <w:divBdr>
            <w:top w:val="none" w:sz="0" w:space="0" w:color="auto"/>
            <w:left w:val="none" w:sz="0" w:space="0" w:color="auto"/>
            <w:bottom w:val="none" w:sz="0" w:space="0" w:color="auto"/>
            <w:right w:val="none" w:sz="0" w:space="0" w:color="auto"/>
          </w:divBdr>
        </w:div>
        <w:div w:id="850031149">
          <w:marLeft w:val="0"/>
          <w:marRight w:val="0"/>
          <w:marTop w:val="0"/>
          <w:marBottom w:val="0"/>
          <w:divBdr>
            <w:top w:val="none" w:sz="0" w:space="0" w:color="auto"/>
            <w:left w:val="none" w:sz="0" w:space="0" w:color="auto"/>
            <w:bottom w:val="none" w:sz="0" w:space="0" w:color="auto"/>
            <w:right w:val="none" w:sz="0" w:space="0" w:color="auto"/>
          </w:divBdr>
        </w:div>
        <w:div w:id="15176208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de/anlagentechni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de/sap-logisti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E684E736080D74BA24E55D7ED021E74" ma:contentTypeVersion="8" ma:contentTypeDescription="Ein neues Dokument erstellen." ma:contentTypeScope="" ma:versionID="3435adca3efd7c93b72cc465ef4f715f">
  <xsd:schema xmlns:xsd="http://www.w3.org/2001/XMLSchema" xmlns:xs="http://www.w3.org/2001/XMLSchema" xmlns:p="http://schemas.microsoft.com/office/2006/metadata/properties" xmlns:ns2="7b8ba848-1544-49da-abb4-42f1bb8c607b" xmlns:ns3="892277db-0f78-44af-80f8-f1ee78db728d" targetNamespace="http://schemas.microsoft.com/office/2006/metadata/properties" ma:root="true" ma:fieldsID="852d0c5c64a46166da4ea03fe56e8d13" ns2:_="" ns3:_="">
    <xsd:import namespace="7b8ba848-1544-49da-abb4-42f1bb8c607b"/>
    <xsd:import namespace="892277db-0f78-44af-80f8-f1ee78db72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8ba848-1544-49da-abb4-42f1bb8c60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2277db-0f78-44af-80f8-f1ee78db728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A246A-DE9F-4D57-A276-5DF0773EFFB4}">
  <ds:schemaRefs>
    <ds:schemaRef ds:uri="http://schemas.microsoft.com/office/2006/documentManagement/types"/>
    <ds:schemaRef ds:uri="7b8ba848-1544-49da-abb4-42f1bb8c607b"/>
    <ds:schemaRef ds:uri="http://purl.org/dc/elements/1.1/"/>
    <ds:schemaRef ds:uri="http://schemas.microsoft.com/office/2006/metadata/properties"/>
    <ds:schemaRef ds:uri="http://purl.org/dc/terms/"/>
    <ds:schemaRef ds:uri="http://schemas.openxmlformats.org/package/2006/metadata/core-properties"/>
    <ds:schemaRef ds:uri="892277db-0f78-44af-80f8-f1ee78db728d"/>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DBCFE593-7ECD-4017-A257-1803A59CC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8ba848-1544-49da-abb4-42f1bb8c607b"/>
    <ds:schemaRef ds:uri="892277db-0f78-44af-80f8-f1ee78db72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B78DB5-E1DC-44A2-A9C5-4233B1ACA117}">
  <ds:schemaRefs>
    <ds:schemaRef ds:uri="http://schemas.microsoft.com/sharepoint/v3/contenttype/forms"/>
  </ds:schemaRefs>
</ds:datastoreItem>
</file>

<file path=customXml/itemProps4.xml><?xml version="1.0" encoding="utf-8"?>
<ds:datastoreItem xmlns:ds="http://schemas.openxmlformats.org/officeDocument/2006/customXml" ds:itemID="{91A9643B-6154-4D4E-AC89-0A7B4BEFE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804</Words>
  <Characters>5789</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2020-02-04T09:13:00Z</dcterms:created>
  <dcterms:modified xsi:type="dcterms:W3CDTF">2020-02-04T09:28:00Z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0x0101009E684E736080D74BA24E55D7ED021E74</vt:lpwstr>
  </property>
</Properties>
</file>